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D07E6C" w:rsidRPr="00D07E6C">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D07E6C" w:rsidP="00EC514D">
      <w:pPr>
        <w:spacing w:after="0" w:line="360" w:lineRule="auto"/>
        <w:rPr>
          <w:rFonts w:ascii="Cambria" w:hAnsi="Cambria" w:cs="Cambria"/>
          <w:color w:val="000000"/>
          <w:sz w:val="24"/>
          <w:szCs w:val="24"/>
        </w:rPr>
      </w:pPr>
      <w:r w:rsidRPr="00D07E6C">
        <w:pict>
          <v:oval id="_x0000_s1030" style="position:absolute;left:0;text-align:left;margin-left:-41.65pt;margin-top:-50.5pt;width:73.1pt;height:70.9pt;z-index:251656704" o:preferrelative="t" strokecolor="white" strokeweight=".26mm">
            <v:stroke color2="black" endcap="square"/>
          </v:oval>
        </w:pict>
      </w:r>
      <w:r w:rsidRPr="00D07E6C">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201CBD" w:rsidP="003903C9">
      <w:pPr>
        <w:spacing w:after="0" w:line="240" w:lineRule="auto"/>
        <w:jc w:val="right"/>
        <w:rPr>
          <w:rFonts w:ascii="Cambria" w:hAnsi="Cambria"/>
          <w:sz w:val="24"/>
          <w:szCs w:val="24"/>
        </w:rPr>
      </w:pPr>
      <w:r>
        <w:rPr>
          <w:rFonts w:ascii="Cambria" w:hAnsi="Cambria"/>
          <w:sz w:val="24"/>
          <w:szCs w:val="24"/>
        </w:rPr>
        <w:t>Σάββατο, 21</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4B1175" w:rsidRPr="007C2592" w:rsidRDefault="007C2592" w:rsidP="00CB23D6">
      <w:pPr>
        <w:pStyle w:val="1"/>
        <w:rPr>
          <w:rFonts w:ascii="Cambria" w:hAnsi="Cambria"/>
          <w:bCs w:val="0"/>
          <w:u w:val="none"/>
        </w:rPr>
      </w:pPr>
      <w:r w:rsidRPr="007C2592">
        <w:rPr>
          <w:rFonts w:ascii="Cambria" w:hAnsi="Cambria"/>
          <w:bCs w:val="0"/>
          <w:u w:val="none"/>
        </w:rPr>
        <w:t xml:space="preserve">Σύλληψη ημεδαπού για ναρκωτικά </w:t>
      </w:r>
      <w:r w:rsidR="00CB23D6" w:rsidRPr="007C2592">
        <w:rPr>
          <w:rFonts w:ascii="Cambria" w:hAnsi="Cambria"/>
          <w:bCs w:val="0"/>
          <w:u w:val="none"/>
        </w:rPr>
        <w:t xml:space="preserve">στη Ρόδο – </w:t>
      </w:r>
      <w:r w:rsidR="00FF69E5" w:rsidRPr="007C2592">
        <w:rPr>
          <w:rFonts w:ascii="Cambria" w:hAnsi="Cambria"/>
          <w:bCs w:val="0"/>
          <w:u w:val="none"/>
        </w:rPr>
        <w:t xml:space="preserve">Ημιβύθιση ερασιτεχνικού σκάφους στο </w:t>
      </w:r>
      <w:r w:rsidR="00201CBD" w:rsidRPr="007C2592">
        <w:rPr>
          <w:rFonts w:ascii="Cambria" w:hAnsi="Cambria"/>
          <w:bCs w:val="0"/>
          <w:u w:val="none"/>
        </w:rPr>
        <w:t>Κατάκολο</w:t>
      </w:r>
      <w:r w:rsidR="00CB23D6" w:rsidRPr="007C2592">
        <w:rPr>
          <w:rFonts w:ascii="Cambria" w:hAnsi="Cambria"/>
          <w:bCs w:val="0"/>
          <w:u w:val="none"/>
        </w:rPr>
        <w:t xml:space="preserve"> – </w:t>
      </w:r>
      <w:r w:rsidR="00356BFF">
        <w:rPr>
          <w:rFonts w:ascii="Cambria" w:hAnsi="Cambria"/>
          <w:bCs w:val="0"/>
          <w:u w:val="none"/>
        </w:rPr>
        <w:t>Αδυναμία προσέγγισης Ε/Γ-Ο/Γ πλοίου στη Μήλο</w:t>
      </w:r>
    </w:p>
    <w:p w:rsidR="00CB23D6" w:rsidRPr="007C2592" w:rsidRDefault="00CB23D6" w:rsidP="00CB23D6">
      <w:pPr>
        <w:pStyle w:val="1"/>
        <w:jc w:val="both"/>
        <w:rPr>
          <w:rFonts w:ascii="Cambria" w:hAnsi="Cambria"/>
          <w:b w:val="0"/>
          <w:bCs w:val="0"/>
          <w:u w:val="none"/>
        </w:rPr>
      </w:pPr>
      <w:r w:rsidRPr="007C2592">
        <w:rPr>
          <w:rFonts w:ascii="Cambria" w:hAnsi="Cambria"/>
          <w:bCs w:val="0"/>
          <w:u w:val="none"/>
        </w:rPr>
        <w:tab/>
      </w:r>
      <w:r w:rsidRPr="007C2592">
        <w:rPr>
          <w:rFonts w:ascii="Cambria" w:hAnsi="Cambria"/>
        </w:rPr>
        <w:br/>
      </w:r>
      <w:r w:rsidRPr="007C2592">
        <w:rPr>
          <w:rFonts w:ascii="Cambria" w:hAnsi="Cambria"/>
          <w:b w:val="0"/>
          <w:bCs w:val="0"/>
          <w:u w:val="none"/>
        </w:rPr>
        <w:t xml:space="preserve"> </w:t>
      </w:r>
      <w:r w:rsidRPr="007C2592">
        <w:rPr>
          <w:rFonts w:ascii="Cambria" w:hAnsi="Cambria"/>
          <w:b w:val="0"/>
          <w:bCs w:val="0"/>
          <w:u w:val="none"/>
        </w:rPr>
        <w:tab/>
        <w:t xml:space="preserve">Τις πρωινές </w:t>
      </w:r>
      <w:r w:rsidR="00B545B9" w:rsidRPr="007C2592">
        <w:rPr>
          <w:rFonts w:ascii="Cambria" w:hAnsi="Cambria"/>
          <w:b w:val="0"/>
          <w:bCs w:val="0"/>
          <w:u w:val="none"/>
        </w:rPr>
        <w:t xml:space="preserve">ώρες </w:t>
      </w:r>
      <w:r w:rsidRPr="007C2592">
        <w:rPr>
          <w:rFonts w:ascii="Cambria" w:hAnsi="Cambria"/>
          <w:b w:val="0"/>
          <w:bCs w:val="0"/>
          <w:u w:val="none"/>
        </w:rPr>
        <w:t>χθες, στελέχη του Γραφείου Ασφάλειας του Κεντρικού Λιμεναρχείου Ρόδου προέβησαν στη σύλληψη ενός 33χρονου ημεδαπού, για παράβαση του Ν. 4139/13 (Περί εξαρτησιογόνων ουσιών). Ειδικότερα, σε έλεγχο που διενεργήθηκε στο λιμάνι Ακαντιάς της Ρόδου, με τη συνδρομή του αστυνομικού σκύλου ανίχνευσης ναρκωτικών ουσιών Κ9 «ΣΕΙΡΗΝΑ», εντοπίστηκε ο 33χρονος κατά την αποβίβασ</w:t>
      </w:r>
      <w:r w:rsidR="007C7A3A" w:rsidRPr="007C2592">
        <w:rPr>
          <w:rFonts w:ascii="Cambria" w:hAnsi="Cambria"/>
          <w:b w:val="0"/>
          <w:bCs w:val="0"/>
          <w:u w:val="none"/>
        </w:rPr>
        <w:t xml:space="preserve">ή του, </w:t>
      </w:r>
      <w:r w:rsidRPr="007C2592">
        <w:rPr>
          <w:rFonts w:ascii="Cambria" w:hAnsi="Cambria"/>
          <w:b w:val="0"/>
          <w:bCs w:val="0"/>
          <w:u w:val="none"/>
        </w:rPr>
        <w:t>από ένα Ε/Γ-Ο/Γ πλοίο προερχόμενο από το λιμάνι του Πειραιά, να κατέχει εντός σακιδίου πλάτης, μία πλαστική συσκευασία που περιείχε ποσότητα ακατέργαστης κάνναβης υδροπονικής καλλιέργειας (</w:t>
      </w:r>
      <w:r w:rsidRPr="007C2592">
        <w:rPr>
          <w:rFonts w:ascii="Cambria" w:hAnsi="Cambria"/>
          <w:b w:val="0"/>
          <w:bCs w:val="0"/>
          <w:u w:val="none"/>
          <w:lang w:val="en-US"/>
        </w:rPr>
        <w:t>SKUNK</w:t>
      </w:r>
      <w:r w:rsidRPr="007C2592">
        <w:rPr>
          <w:rFonts w:ascii="Cambria" w:hAnsi="Cambria"/>
          <w:b w:val="0"/>
          <w:bCs w:val="0"/>
          <w:u w:val="none"/>
        </w:rPr>
        <w:t>) συνολικού μικτού βάρους 2,6 γραμμαρίων.</w:t>
      </w:r>
    </w:p>
    <w:p w:rsidR="00CB23D6" w:rsidRPr="007C2592" w:rsidRDefault="00CB23D6" w:rsidP="00CB23D6">
      <w:pPr>
        <w:pStyle w:val="1"/>
        <w:ind w:firstLine="720"/>
        <w:jc w:val="both"/>
        <w:rPr>
          <w:rFonts w:ascii="Cambria" w:hAnsi="Cambria"/>
          <w:b w:val="0"/>
          <w:bCs w:val="0"/>
          <w:u w:val="none"/>
        </w:rPr>
      </w:pPr>
      <w:r w:rsidRPr="007C2592">
        <w:rPr>
          <w:rFonts w:ascii="Cambria" w:hAnsi="Cambria"/>
          <w:b w:val="0"/>
          <w:bCs w:val="0"/>
          <w:u w:val="none"/>
        </w:rPr>
        <w:t>Ακολούθησε νόμιμη έρευνα, με την παρουσία δικαστικού λειτουργού, στην οικία του 33χρονου στη Ρόδο, όπου εντοπίστηκα</w:t>
      </w:r>
      <w:r w:rsidR="007C7A3A" w:rsidRPr="007C2592">
        <w:rPr>
          <w:rFonts w:ascii="Cambria" w:hAnsi="Cambria"/>
          <w:b w:val="0"/>
          <w:bCs w:val="0"/>
          <w:u w:val="none"/>
        </w:rPr>
        <w:t xml:space="preserve">ν ένα γυάλινο βάζο που περιείχε </w:t>
      </w:r>
      <w:r w:rsidRPr="007C2592">
        <w:rPr>
          <w:rFonts w:ascii="Cambria" w:hAnsi="Cambria"/>
          <w:b w:val="0"/>
          <w:bCs w:val="0"/>
          <w:u w:val="none"/>
        </w:rPr>
        <w:t>ακατέργαστη κάνναβη μικτού βάρους 200 γρ., ένα αυτοσχέδιο τσιγάρο που περιείχε κάνναβη, μία χάρτινη συσκευασία που περιείχε 11 τεμάχια παραισθησιογόνων μανιταριών συνολικού βάρους 4,8 γραμμαρίων, ένας μεταλλικός και δύο πλαστικοί θρυμματιστές κάν</w:t>
      </w:r>
      <w:r w:rsidR="007C7A3A" w:rsidRPr="007C2592">
        <w:rPr>
          <w:rFonts w:ascii="Cambria" w:hAnsi="Cambria"/>
          <w:b w:val="0"/>
          <w:bCs w:val="0"/>
          <w:u w:val="none"/>
        </w:rPr>
        <w:t xml:space="preserve">ναβης με υπολείμματα κάνναβης, </w:t>
      </w:r>
      <w:r w:rsidRPr="007C2592">
        <w:rPr>
          <w:rFonts w:ascii="Cambria" w:hAnsi="Cambria"/>
          <w:b w:val="0"/>
          <w:bCs w:val="0"/>
          <w:u w:val="none"/>
        </w:rPr>
        <w:t xml:space="preserve">μία πλαστική πίπα καθώς και το χρηματικό ποσό των 2.000 ευρώ. Από το Κεντρικό Λιμεναρχείο Ρόδου που διενεργεί την προανάκριση, κατασχέθηκαν όλα τα ανωτέρω ανευρεθέντα. </w:t>
      </w:r>
    </w:p>
    <w:p w:rsidR="007C7A3A" w:rsidRPr="007C2592" w:rsidRDefault="00CB23D6" w:rsidP="00CB23D6">
      <w:pPr>
        <w:pStyle w:val="1"/>
        <w:jc w:val="both"/>
        <w:rPr>
          <w:rFonts w:ascii="Cambria" w:hAnsi="Cambria"/>
          <w:b w:val="0"/>
          <w:bCs w:val="0"/>
          <w:u w:val="none"/>
        </w:rPr>
      </w:pPr>
      <w:r w:rsidRPr="007C2592">
        <w:rPr>
          <w:rFonts w:ascii="Cambria" w:hAnsi="Cambria"/>
          <w:b w:val="0"/>
          <w:bCs w:val="0"/>
          <w:u w:val="none"/>
        </w:rPr>
        <w:t xml:space="preserve">Διαθέσιμο φωτογραφικό υλικό έχει αναρτηθεί στην ιστοσελίδα </w:t>
      </w:r>
      <w:hyperlink r:id="rId9" w:history="1">
        <w:r w:rsidR="007C7A3A" w:rsidRPr="007C2592">
          <w:rPr>
            <w:rStyle w:val="-"/>
            <w:rFonts w:ascii="Cambria" w:eastAsia="Arial Unicode MS" w:hAnsi="Cambria"/>
            <w:b w:val="0"/>
            <w:bCs w:val="0"/>
            <w:sz w:val="24"/>
            <w:lang w:val="en-US"/>
          </w:rPr>
          <w:t>www</w:t>
        </w:r>
        <w:r w:rsidR="007C7A3A" w:rsidRPr="007C2592">
          <w:rPr>
            <w:rStyle w:val="-"/>
            <w:rFonts w:ascii="Cambria" w:eastAsia="Arial Unicode MS" w:hAnsi="Cambria"/>
            <w:b w:val="0"/>
            <w:bCs w:val="0"/>
            <w:sz w:val="24"/>
          </w:rPr>
          <w:t>.</w:t>
        </w:r>
        <w:r w:rsidR="007C7A3A" w:rsidRPr="007C2592">
          <w:rPr>
            <w:rStyle w:val="-"/>
            <w:rFonts w:ascii="Cambria" w:eastAsia="Arial Unicode MS" w:hAnsi="Cambria"/>
            <w:b w:val="0"/>
            <w:bCs w:val="0"/>
            <w:sz w:val="24"/>
            <w:lang w:val="en-US"/>
          </w:rPr>
          <w:t>hcg</w:t>
        </w:r>
        <w:r w:rsidR="007C7A3A" w:rsidRPr="007C2592">
          <w:rPr>
            <w:rStyle w:val="-"/>
            <w:rFonts w:ascii="Cambria" w:eastAsia="Arial Unicode MS" w:hAnsi="Cambria"/>
            <w:b w:val="0"/>
            <w:bCs w:val="0"/>
            <w:sz w:val="24"/>
          </w:rPr>
          <w:t>.</w:t>
        </w:r>
        <w:r w:rsidR="007C7A3A" w:rsidRPr="007C2592">
          <w:rPr>
            <w:rStyle w:val="-"/>
            <w:rFonts w:ascii="Cambria" w:eastAsia="Arial Unicode MS" w:hAnsi="Cambria"/>
            <w:b w:val="0"/>
            <w:bCs w:val="0"/>
            <w:sz w:val="24"/>
            <w:lang w:val="en-US"/>
          </w:rPr>
          <w:t>gr</w:t>
        </w:r>
      </w:hyperlink>
      <w:r w:rsidR="007C7A3A" w:rsidRPr="007C2592">
        <w:rPr>
          <w:rFonts w:ascii="Cambria" w:hAnsi="Cambria"/>
          <w:b w:val="0"/>
          <w:bCs w:val="0"/>
          <w:u w:val="none"/>
        </w:rPr>
        <w:t>.</w:t>
      </w:r>
    </w:p>
    <w:p w:rsidR="00CB23D6" w:rsidRPr="007C2592" w:rsidRDefault="00CB23D6" w:rsidP="00CB23D6">
      <w:pPr>
        <w:pStyle w:val="1"/>
        <w:ind w:firstLine="720"/>
        <w:jc w:val="both"/>
        <w:rPr>
          <w:rFonts w:ascii="Cambria" w:hAnsi="Cambria"/>
          <w:b w:val="0"/>
          <w:bCs w:val="0"/>
          <w:u w:val="none"/>
        </w:rPr>
      </w:pPr>
    </w:p>
    <w:p w:rsidR="00013197" w:rsidRPr="007C2592" w:rsidRDefault="007C7A3A" w:rsidP="007C7A3A">
      <w:pPr>
        <w:pStyle w:val="1"/>
        <w:rPr>
          <w:rFonts w:ascii="Cambria" w:hAnsi="Cambria"/>
          <w:b w:val="0"/>
          <w:bCs w:val="0"/>
          <w:u w:val="none"/>
        </w:rPr>
      </w:pPr>
      <w:r w:rsidRPr="007C2592">
        <w:rPr>
          <w:rFonts w:ascii="Cambria" w:hAnsi="Cambria"/>
          <w:b w:val="0"/>
          <w:bCs w:val="0"/>
          <w:u w:val="none"/>
        </w:rPr>
        <w:t>*****</w:t>
      </w:r>
    </w:p>
    <w:p w:rsidR="00FF69E5" w:rsidRPr="007C2592" w:rsidRDefault="00013197" w:rsidP="00201CBD">
      <w:pPr>
        <w:pStyle w:val="1"/>
        <w:jc w:val="both"/>
        <w:rPr>
          <w:rFonts w:ascii="Cambria" w:hAnsi="Cambria"/>
          <w:b w:val="0"/>
          <w:bCs w:val="0"/>
          <w:u w:val="none"/>
        </w:rPr>
      </w:pPr>
      <w:r w:rsidRPr="007C2592">
        <w:rPr>
          <w:rFonts w:ascii="Cambria" w:hAnsi="Cambria"/>
          <w:bCs w:val="0"/>
          <w:u w:val="none"/>
        </w:rPr>
        <w:tab/>
      </w:r>
      <w:r w:rsidRPr="007C2592">
        <w:rPr>
          <w:rFonts w:ascii="Cambria" w:hAnsi="Cambria"/>
          <w:b w:val="0"/>
          <w:bCs w:val="0"/>
          <w:u w:val="none"/>
        </w:rPr>
        <w:t xml:space="preserve">Τις </w:t>
      </w:r>
      <w:r w:rsidR="00201CBD" w:rsidRPr="007C2592">
        <w:rPr>
          <w:rFonts w:ascii="Cambria" w:hAnsi="Cambria"/>
          <w:b w:val="0"/>
          <w:bCs w:val="0"/>
          <w:u w:val="none"/>
        </w:rPr>
        <w:t>απογευματ</w:t>
      </w:r>
      <w:r w:rsidRPr="007C2592">
        <w:rPr>
          <w:rFonts w:ascii="Cambria" w:hAnsi="Cambria"/>
          <w:b w:val="0"/>
          <w:bCs w:val="0"/>
          <w:u w:val="none"/>
        </w:rPr>
        <w:t>ινές ώ</w:t>
      </w:r>
      <w:r w:rsidR="00A35EBC" w:rsidRPr="007C2592">
        <w:rPr>
          <w:rFonts w:ascii="Cambria" w:hAnsi="Cambria"/>
          <w:b w:val="0"/>
          <w:bCs w:val="0"/>
          <w:u w:val="none"/>
        </w:rPr>
        <w:t xml:space="preserve">ρες χθες, </w:t>
      </w:r>
      <w:r w:rsidR="00FF69E5" w:rsidRPr="007C2592">
        <w:rPr>
          <w:rFonts w:ascii="Cambria" w:hAnsi="Cambria"/>
          <w:b w:val="0"/>
          <w:bCs w:val="0"/>
          <w:u w:val="none"/>
        </w:rPr>
        <w:t xml:space="preserve">ενημερώθηκε </w:t>
      </w:r>
      <w:r w:rsidR="00201CBD" w:rsidRPr="007C2592">
        <w:rPr>
          <w:rFonts w:ascii="Cambria" w:hAnsi="Cambria"/>
          <w:b w:val="0"/>
          <w:bCs w:val="0"/>
          <w:u w:val="none"/>
        </w:rPr>
        <w:t>η Λιμενική Αρχή</w:t>
      </w:r>
      <w:r w:rsidR="00FF69E5" w:rsidRPr="007C2592">
        <w:rPr>
          <w:rFonts w:ascii="Cambria" w:hAnsi="Cambria"/>
          <w:b w:val="0"/>
          <w:bCs w:val="0"/>
          <w:u w:val="none"/>
        </w:rPr>
        <w:t xml:space="preserve"> </w:t>
      </w:r>
      <w:r w:rsidR="002831F2" w:rsidRPr="007C2592">
        <w:rPr>
          <w:rFonts w:ascii="Cambria" w:hAnsi="Cambria"/>
          <w:b w:val="0"/>
          <w:bCs w:val="0"/>
          <w:u w:val="none"/>
        </w:rPr>
        <w:t xml:space="preserve">του </w:t>
      </w:r>
      <w:r w:rsidR="0082256C" w:rsidRPr="007C2592">
        <w:rPr>
          <w:rFonts w:ascii="Cambria" w:hAnsi="Cambria"/>
          <w:b w:val="0"/>
          <w:bCs w:val="0"/>
          <w:u w:val="none"/>
        </w:rPr>
        <w:t>Κατάκολου</w:t>
      </w:r>
      <w:r w:rsidR="00201CBD" w:rsidRPr="007C2592">
        <w:rPr>
          <w:rFonts w:ascii="Cambria" w:hAnsi="Cambria"/>
          <w:b w:val="0"/>
          <w:bCs w:val="0"/>
          <w:u w:val="none"/>
        </w:rPr>
        <w:t xml:space="preserve"> </w:t>
      </w:r>
      <w:r w:rsidR="00FF69E5" w:rsidRPr="007C2592">
        <w:rPr>
          <w:rFonts w:ascii="Cambria" w:hAnsi="Cambria"/>
          <w:b w:val="0"/>
          <w:bCs w:val="0"/>
          <w:u w:val="none"/>
        </w:rPr>
        <w:t>για την ύπαρξη ενός ημιβυθισμένου ερασιτεχνικού (Ε/Ρ) σκάφους</w:t>
      </w:r>
      <w:r w:rsidR="00201CBD" w:rsidRPr="007C2592">
        <w:rPr>
          <w:rFonts w:ascii="Cambria" w:hAnsi="Cambria"/>
          <w:b w:val="0"/>
          <w:bCs w:val="0"/>
          <w:u w:val="none"/>
        </w:rPr>
        <w:t xml:space="preserve"> </w:t>
      </w:r>
      <w:r w:rsidR="00FF69E5" w:rsidRPr="007C2592">
        <w:rPr>
          <w:rFonts w:ascii="Cambria" w:hAnsi="Cambria"/>
          <w:b w:val="0"/>
          <w:bCs w:val="0"/>
          <w:u w:val="none"/>
        </w:rPr>
        <w:t xml:space="preserve">στη θαλάσσια περιοχή του </w:t>
      </w:r>
      <w:r w:rsidR="00201CBD" w:rsidRPr="007C2592">
        <w:rPr>
          <w:rFonts w:ascii="Cambria" w:hAnsi="Cambria"/>
          <w:b w:val="0"/>
          <w:bCs w:val="0"/>
          <w:u w:val="none"/>
        </w:rPr>
        <w:t xml:space="preserve">λιμένα </w:t>
      </w:r>
      <w:r w:rsidR="0082256C" w:rsidRPr="007C2592">
        <w:rPr>
          <w:rFonts w:ascii="Cambria" w:hAnsi="Cambria"/>
          <w:b w:val="0"/>
          <w:bCs w:val="0"/>
          <w:u w:val="none"/>
        </w:rPr>
        <w:t>Κατάκολου</w:t>
      </w:r>
      <w:r w:rsidR="00201CBD" w:rsidRPr="007C2592">
        <w:rPr>
          <w:rFonts w:ascii="Cambria" w:hAnsi="Cambria"/>
          <w:b w:val="0"/>
          <w:bCs w:val="0"/>
          <w:u w:val="none"/>
        </w:rPr>
        <w:t>, λόγω των δυσμενών καιρικών συνθηκών που επικρατούσαν</w:t>
      </w:r>
      <w:r w:rsidR="00C246FF">
        <w:rPr>
          <w:rFonts w:ascii="Cambria" w:hAnsi="Cambria"/>
          <w:b w:val="0"/>
          <w:bCs w:val="0"/>
          <w:u w:val="none"/>
        </w:rPr>
        <w:t xml:space="preserve"> στην περιοχή</w:t>
      </w:r>
      <w:r w:rsidR="00201CBD" w:rsidRPr="007C2592">
        <w:rPr>
          <w:rFonts w:ascii="Cambria" w:hAnsi="Cambria"/>
          <w:b w:val="0"/>
          <w:bCs w:val="0"/>
          <w:u w:val="none"/>
        </w:rPr>
        <w:t xml:space="preserve">. Από το Λιμεναρχείο </w:t>
      </w:r>
      <w:r w:rsidR="0082256C" w:rsidRPr="007C2592">
        <w:rPr>
          <w:rFonts w:ascii="Cambria" w:hAnsi="Cambria"/>
          <w:b w:val="0"/>
          <w:bCs w:val="0"/>
          <w:u w:val="none"/>
        </w:rPr>
        <w:t>Κατάκολου</w:t>
      </w:r>
      <w:r w:rsidR="00201CBD" w:rsidRPr="007C2592">
        <w:rPr>
          <w:rFonts w:ascii="Cambria" w:hAnsi="Cambria"/>
          <w:b w:val="0"/>
          <w:bCs w:val="0"/>
          <w:u w:val="none"/>
        </w:rPr>
        <w:t xml:space="preserve"> απαγορεύτηκε ο απόπλους του ανωτέρω σκάφους, μέχρι την προσκόμιση πιστοποιητικού αξιοπλοΐας, ενώ ε</w:t>
      </w:r>
      <w:r w:rsidR="00FF69E5" w:rsidRPr="007C2592">
        <w:rPr>
          <w:rFonts w:ascii="Cambria" w:hAnsi="Cambria"/>
          <w:b w:val="0"/>
          <w:bCs w:val="0"/>
          <w:u w:val="none"/>
        </w:rPr>
        <w:t>νημερώθηκε ο ιδιοκτήτης του για την άμεση ανέλκυσή του. Από το συμβάν δεν παρατηρήθηκε θαλάσσια ρύπανση.</w:t>
      </w:r>
    </w:p>
    <w:p w:rsidR="00F343E9" w:rsidRPr="007C2592" w:rsidRDefault="00F343E9" w:rsidP="00201CBD">
      <w:pPr>
        <w:pStyle w:val="1"/>
        <w:jc w:val="both"/>
        <w:rPr>
          <w:rFonts w:ascii="Cambria" w:hAnsi="Cambria"/>
          <w:b w:val="0"/>
          <w:bCs w:val="0"/>
          <w:u w:val="none"/>
        </w:rPr>
      </w:pPr>
    </w:p>
    <w:p w:rsidR="00F343E9" w:rsidRPr="007C2592" w:rsidRDefault="00F847B8" w:rsidP="00F847B8">
      <w:pPr>
        <w:pStyle w:val="1"/>
        <w:rPr>
          <w:rFonts w:ascii="Cambria" w:hAnsi="Cambria"/>
          <w:b w:val="0"/>
          <w:bCs w:val="0"/>
          <w:u w:val="none"/>
        </w:rPr>
      </w:pPr>
      <w:r w:rsidRPr="007C2592">
        <w:rPr>
          <w:rFonts w:ascii="Cambria" w:hAnsi="Cambria"/>
          <w:b w:val="0"/>
          <w:bCs w:val="0"/>
          <w:u w:val="none"/>
        </w:rPr>
        <w:t>*****</w:t>
      </w:r>
    </w:p>
    <w:p w:rsidR="00F343E9" w:rsidRPr="007C2592" w:rsidRDefault="00F343E9" w:rsidP="00F343E9">
      <w:pPr>
        <w:pStyle w:val="1"/>
        <w:ind w:firstLine="720"/>
        <w:jc w:val="both"/>
        <w:rPr>
          <w:rFonts w:ascii="Cambria" w:hAnsi="Cambria"/>
          <w:b w:val="0"/>
          <w:bCs w:val="0"/>
          <w:u w:val="none"/>
        </w:rPr>
      </w:pPr>
      <w:r w:rsidRPr="007C2592">
        <w:rPr>
          <w:rFonts w:ascii="Cambria" w:hAnsi="Cambria"/>
          <w:b w:val="0"/>
          <w:bCs w:val="0"/>
          <w:u w:val="none"/>
        </w:rPr>
        <w:t xml:space="preserve">Τις πρώτες πρωινές ώρες σήμερα, ενημερώθηκε η Λιμενική Αρχή της Μήλου για την αδυναμία προσέγγισης του επιβατηγού-οχηματαγωγού (Ε/Γ-Ο/Γ) πλοίου «ΚΙΣΣΑΜΟΣ» Ν.Π. 12247 στο λιμάνι της Μήλου, λόγω δυσμενών καιρικών συνθηκών. Το πλοίο εκτελούσε το εγκεκριμένο δρομολόγιο από Σητεία για Μήλο-Πειραιά και συνέχισε για το λιμάνι του Πειραιά. Στο πλοίο ανέμεναν προς αποβίβαση 8 επιβάτες, 1 Ι.Χ.Ε. όχημα και 1 φορτηγό όχημα, ενώ προς επιβίβαση ανέμεναν 39 επιβάτες, 1 φορτηγό όχημα και </w:t>
      </w:r>
      <w:r w:rsidR="00DB512B" w:rsidRPr="007C2592">
        <w:rPr>
          <w:rFonts w:ascii="Cambria" w:hAnsi="Cambria"/>
          <w:b w:val="0"/>
          <w:bCs w:val="0"/>
          <w:u w:val="none"/>
        </w:rPr>
        <w:t>5</w:t>
      </w:r>
      <w:r w:rsidRPr="007C2592">
        <w:rPr>
          <w:rFonts w:ascii="Cambria" w:hAnsi="Cambria"/>
          <w:b w:val="0"/>
          <w:bCs w:val="0"/>
          <w:u w:val="none"/>
        </w:rPr>
        <w:t xml:space="preserve"> Ι.Χ.Ε. </w:t>
      </w:r>
      <w:r w:rsidR="00DB512B" w:rsidRPr="007C2592">
        <w:rPr>
          <w:rFonts w:ascii="Cambria" w:hAnsi="Cambria"/>
          <w:b w:val="0"/>
          <w:bCs w:val="0"/>
          <w:u w:val="none"/>
        </w:rPr>
        <w:t>οχή</w:t>
      </w:r>
      <w:r w:rsidRPr="007C2592">
        <w:rPr>
          <w:rFonts w:ascii="Cambria" w:hAnsi="Cambria"/>
          <w:b w:val="0"/>
          <w:bCs w:val="0"/>
          <w:u w:val="none"/>
        </w:rPr>
        <w:t>μα</w:t>
      </w:r>
      <w:r w:rsidR="00DB512B" w:rsidRPr="007C2592">
        <w:rPr>
          <w:rFonts w:ascii="Cambria" w:hAnsi="Cambria"/>
          <w:b w:val="0"/>
          <w:bCs w:val="0"/>
          <w:u w:val="none"/>
        </w:rPr>
        <w:t>τα</w:t>
      </w:r>
      <w:r w:rsidRPr="007C2592">
        <w:rPr>
          <w:rFonts w:ascii="Cambria" w:hAnsi="Cambria"/>
          <w:b w:val="0"/>
          <w:bCs w:val="0"/>
          <w:u w:val="none"/>
        </w:rPr>
        <w:t xml:space="preserve">. </w:t>
      </w:r>
    </w:p>
    <w:sectPr w:rsidR="00F343E9" w:rsidRPr="007C2592" w:rsidSect="00040B6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3F6" w:rsidRDefault="00EC23F6">
      <w:pPr>
        <w:spacing w:after="0" w:line="240" w:lineRule="auto"/>
      </w:pPr>
      <w:r>
        <w:separator/>
      </w:r>
    </w:p>
  </w:endnote>
  <w:endnote w:type="continuationSeparator" w:id="1">
    <w:p w:rsidR="00EC23F6" w:rsidRDefault="00EC23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FB3B19" w:rsidRDefault="00201CBD" w:rsidP="00201CBD">
    <w:pPr>
      <w:pStyle w:val="a6"/>
      <w:spacing w:line="100" w:lineRule="atLeast"/>
      <w:jc w:val="center"/>
      <w:rPr>
        <w:lang w:val="en-US"/>
      </w:rPr>
    </w:pPr>
    <w:r w:rsidRPr="00201CBD">
      <w:t>022199</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3F6" w:rsidRDefault="00EC23F6">
      <w:pPr>
        <w:spacing w:after="0" w:line="240" w:lineRule="auto"/>
      </w:pPr>
      <w:r>
        <w:separator/>
      </w:r>
    </w:p>
  </w:footnote>
  <w:footnote w:type="continuationSeparator" w:id="1">
    <w:p w:rsidR="00EC23F6" w:rsidRDefault="00EC23F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197"/>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5E9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3F6F"/>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2E2E"/>
    <w:rsid w:val="001034BF"/>
    <w:rsid w:val="00104480"/>
    <w:rsid w:val="001049DF"/>
    <w:rsid w:val="001050B2"/>
    <w:rsid w:val="0010569E"/>
    <w:rsid w:val="00105EB8"/>
    <w:rsid w:val="001072D5"/>
    <w:rsid w:val="00107D0B"/>
    <w:rsid w:val="00107FE5"/>
    <w:rsid w:val="00110E0A"/>
    <w:rsid w:val="001114E1"/>
    <w:rsid w:val="00111528"/>
    <w:rsid w:val="00111CF6"/>
    <w:rsid w:val="00112CC1"/>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AEB"/>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331"/>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8B5"/>
    <w:rsid w:val="00181B66"/>
    <w:rsid w:val="00182463"/>
    <w:rsid w:val="00183D2E"/>
    <w:rsid w:val="001842FE"/>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06A"/>
    <w:rsid w:val="001A078F"/>
    <w:rsid w:val="001A0D57"/>
    <w:rsid w:val="001A0F12"/>
    <w:rsid w:val="001A1B2C"/>
    <w:rsid w:val="001A2F47"/>
    <w:rsid w:val="001A30B8"/>
    <w:rsid w:val="001A4A1D"/>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4DB5"/>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7A95"/>
    <w:rsid w:val="00200C13"/>
    <w:rsid w:val="00200E5A"/>
    <w:rsid w:val="0020129F"/>
    <w:rsid w:val="00201CBD"/>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2E6"/>
    <w:rsid w:val="00225353"/>
    <w:rsid w:val="00225831"/>
    <w:rsid w:val="00225E3A"/>
    <w:rsid w:val="00226227"/>
    <w:rsid w:val="00226D22"/>
    <w:rsid w:val="00227554"/>
    <w:rsid w:val="00227931"/>
    <w:rsid w:val="002312BF"/>
    <w:rsid w:val="00231469"/>
    <w:rsid w:val="002314BD"/>
    <w:rsid w:val="0023159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3D28"/>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31F2"/>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A7F5C"/>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34B"/>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E1F"/>
    <w:rsid w:val="002F7017"/>
    <w:rsid w:val="00300435"/>
    <w:rsid w:val="0030048B"/>
    <w:rsid w:val="00300730"/>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9AA"/>
    <w:rsid w:val="00344BAE"/>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B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3FDB"/>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31B2"/>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C2E"/>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52F"/>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ABF"/>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0C37"/>
    <w:rsid w:val="004712B5"/>
    <w:rsid w:val="00471DED"/>
    <w:rsid w:val="00472136"/>
    <w:rsid w:val="0047222D"/>
    <w:rsid w:val="004722F3"/>
    <w:rsid w:val="0047265A"/>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75"/>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601"/>
    <w:rsid w:val="00500EC7"/>
    <w:rsid w:val="00501819"/>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D90"/>
    <w:rsid w:val="00540ECC"/>
    <w:rsid w:val="00540EDB"/>
    <w:rsid w:val="0054230F"/>
    <w:rsid w:val="00542518"/>
    <w:rsid w:val="005430EB"/>
    <w:rsid w:val="00543959"/>
    <w:rsid w:val="00543E70"/>
    <w:rsid w:val="00544295"/>
    <w:rsid w:val="0054472A"/>
    <w:rsid w:val="005450C6"/>
    <w:rsid w:val="00545F32"/>
    <w:rsid w:val="00546172"/>
    <w:rsid w:val="005463CB"/>
    <w:rsid w:val="0054723D"/>
    <w:rsid w:val="00550067"/>
    <w:rsid w:val="00551074"/>
    <w:rsid w:val="00552599"/>
    <w:rsid w:val="005533AF"/>
    <w:rsid w:val="005537FF"/>
    <w:rsid w:val="00553B33"/>
    <w:rsid w:val="005545B0"/>
    <w:rsid w:val="00554F20"/>
    <w:rsid w:val="00555121"/>
    <w:rsid w:val="0055571A"/>
    <w:rsid w:val="005557F5"/>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2BBF"/>
    <w:rsid w:val="005730D0"/>
    <w:rsid w:val="00574340"/>
    <w:rsid w:val="00574610"/>
    <w:rsid w:val="00574B66"/>
    <w:rsid w:val="00574CE4"/>
    <w:rsid w:val="00575540"/>
    <w:rsid w:val="00576771"/>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74B"/>
    <w:rsid w:val="005D6A51"/>
    <w:rsid w:val="005D6CFC"/>
    <w:rsid w:val="005D6DA9"/>
    <w:rsid w:val="005D7022"/>
    <w:rsid w:val="005D72DA"/>
    <w:rsid w:val="005E1743"/>
    <w:rsid w:val="005E1C95"/>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3EA9"/>
    <w:rsid w:val="005F43F6"/>
    <w:rsid w:val="005F4C06"/>
    <w:rsid w:val="005F51F6"/>
    <w:rsid w:val="005F51FE"/>
    <w:rsid w:val="005F6B84"/>
    <w:rsid w:val="006000BA"/>
    <w:rsid w:val="00600A37"/>
    <w:rsid w:val="006021E1"/>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7DB"/>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69F"/>
    <w:rsid w:val="00670E85"/>
    <w:rsid w:val="006716D5"/>
    <w:rsid w:val="00671721"/>
    <w:rsid w:val="00672DB3"/>
    <w:rsid w:val="00674478"/>
    <w:rsid w:val="00674665"/>
    <w:rsid w:val="00674908"/>
    <w:rsid w:val="00674B42"/>
    <w:rsid w:val="006772E2"/>
    <w:rsid w:val="00677788"/>
    <w:rsid w:val="00680E06"/>
    <w:rsid w:val="006815D7"/>
    <w:rsid w:val="00681ABD"/>
    <w:rsid w:val="00681FA4"/>
    <w:rsid w:val="00682BEB"/>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068"/>
    <w:rsid w:val="006F75CE"/>
    <w:rsid w:val="006F7F30"/>
    <w:rsid w:val="007014A2"/>
    <w:rsid w:val="007015E4"/>
    <w:rsid w:val="00701CFC"/>
    <w:rsid w:val="00701D2B"/>
    <w:rsid w:val="00701D5E"/>
    <w:rsid w:val="00702CDB"/>
    <w:rsid w:val="00702D4A"/>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2BB"/>
    <w:rsid w:val="00732DDD"/>
    <w:rsid w:val="007348E0"/>
    <w:rsid w:val="00734928"/>
    <w:rsid w:val="00734A4F"/>
    <w:rsid w:val="00734E46"/>
    <w:rsid w:val="00735432"/>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4445"/>
    <w:rsid w:val="00775326"/>
    <w:rsid w:val="0077566A"/>
    <w:rsid w:val="00777D87"/>
    <w:rsid w:val="00780269"/>
    <w:rsid w:val="00780720"/>
    <w:rsid w:val="0078457C"/>
    <w:rsid w:val="007846DC"/>
    <w:rsid w:val="00785721"/>
    <w:rsid w:val="00786052"/>
    <w:rsid w:val="00786144"/>
    <w:rsid w:val="007869BB"/>
    <w:rsid w:val="00787B34"/>
    <w:rsid w:val="00787CE7"/>
    <w:rsid w:val="00787E9D"/>
    <w:rsid w:val="007908FE"/>
    <w:rsid w:val="00790FA0"/>
    <w:rsid w:val="00791410"/>
    <w:rsid w:val="00791AFB"/>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7CA"/>
    <w:rsid w:val="007B39AF"/>
    <w:rsid w:val="007B4628"/>
    <w:rsid w:val="007B48F3"/>
    <w:rsid w:val="007B5F3F"/>
    <w:rsid w:val="007B7062"/>
    <w:rsid w:val="007B7BD0"/>
    <w:rsid w:val="007B7D25"/>
    <w:rsid w:val="007C0919"/>
    <w:rsid w:val="007C1AFA"/>
    <w:rsid w:val="007C2041"/>
    <w:rsid w:val="007C22AA"/>
    <w:rsid w:val="007C2592"/>
    <w:rsid w:val="007C28A9"/>
    <w:rsid w:val="007C3043"/>
    <w:rsid w:val="007C3A41"/>
    <w:rsid w:val="007C417B"/>
    <w:rsid w:val="007C436D"/>
    <w:rsid w:val="007C586E"/>
    <w:rsid w:val="007C61CB"/>
    <w:rsid w:val="007C6714"/>
    <w:rsid w:val="007C7A3A"/>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426"/>
    <w:rsid w:val="00801AD3"/>
    <w:rsid w:val="00801F55"/>
    <w:rsid w:val="00802A23"/>
    <w:rsid w:val="008030CE"/>
    <w:rsid w:val="0080404A"/>
    <w:rsid w:val="00805AB8"/>
    <w:rsid w:val="00806425"/>
    <w:rsid w:val="0080799B"/>
    <w:rsid w:val="0081029A"/>
    <w:rsid w:val="008103AC"/>
    <w:rsid w:val="00810814"/>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56C"/>
    <w:rsid w:val="00822784"/>
    <w:rsid w:val="008227AE"/>
    <w:rsid w:val="00822A97"/>
    <w:rsid w:val="0082323A"/>
    <w:rsid w:val="00823477"/>
    <w:rsid w:val="008246CF"/>
    <w:rsid w:val="00824977"/>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6B19"/>
    <w:rsid w:val="00847127"/>
    <w:rsid w:val="008478FA"/>
    <w:rsid w:val="00847CF1"/>
    <w:rsid w:val="008508E3"/>
    <w:rsid w:val="008512B1"/>
    <w:rsid w:val="0085170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2D1"/>
    <w:rsid w:val="00865B39"/>
    <w:rsid w:val="00866961"/>
    <w:rsid w:val="008678E5"/>
    <w:rsid w:val="00867AB5"/>
    <w:rsid w:val="0087042D"/>
    <w:rsid w:val="00870A2B"/>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5C2"/>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667"/>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0F2C"/>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6CBE"/>
    <w:rsid w:val="009D75CF"/>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35EBC"/>
    <w:rsid w:val="00A40186"/>
    <w:rsid w:val="00A40BCC"/>
    <w:rsid w:val="00A41225"/>
    <w:rsid w:val="00A418E5"/>
    <w:rsid w:val="00A41A62"/>
    <w:rsid w:val="00A41A97"/>
    <w:rsid w:val="00A41B02"/>
    <w:rsid w:val="00A43249"/>
    <w:rsid w:val="00A442C5"/>
    <w:rsid w:val="00A44D24"/>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525C"/>
    <w:rsid w:val="00A5788B"/>
    <w:rsid w:val="00A6020E"/>
    <w:rsid w:val="00A6095A"/>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4D70"/>
    <w:rsid w:val="00A85C56"/>
    <w:rsid w:val="00A8602D"/>
    <w:rsid w:val="00A86EE9"/>
    <w:rsid w:val="00A86FF0"/>
    <w:rsid w:val="00A87BFC"/>
    <w:rsid w:val="00A9049C"/>
    <w:rsid w:val="00A90AEB"/>
    <w:rsid w:val="00A90E46"/>
    <w:rsid w:val="00A910B8"/>
    <w:rsid w:val="00A9175B"/>
    <w:rsid w:val="00A9234B"/>
    <w:rsid w:val="00A92524"/>
    <w:rsid w:val="00A926D9"/>
    <w:rsid w:val="00A92830"/>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8AA"/>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25E"/>
    <w:rsid w:val="00AE1E40"/>
    <w:rsid w:val="00AE1F27"/>
    <w:rsid w:val="00AE2108"/>
    <w:rsid w:val="00AE3010"/>
    <w:rsid w:val="00AE3887"/>
    <w:rsid w:val="00AE3E19"/>
    <w:rsid w:val="00AE3FEB"/>
    <w:rsid w:val="00AE436B"/>
    <w:rsid w:val="00AE44C9"/>
    <w:rsid w:val="00AE4AD4"/>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2F63"/>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B98"/>
    <w:rsid w:val="00AF6CC3"/>
    <w:rsid w:val="00AF7114"/>
    <w:rsid w:val="00AF7404"/>
    <w:rsid w:val="00AF76A5"/>
    <w:rsid w:val="00AF797F"/>
    <w:rsid w:val="00B001AB"/>
    <w:rsid w:val="00B002CB"/>
    <w:rsid w:val="00B004C4"/>
    <w:rsid w:val="00B008AD"/>
    <w:rsid w:val="00B00D66"/>
    <w:rsid w:val="00B015A3"/>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131"/>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5326"/>
    <w:rsid w:val="00B460AF"/>
    <w:rsid w:val="00B465C6"/>
    <w:rsid w:val="00B467CC"/>
    <w:rsid w:val="00B46DE9"/>
    <w:rsid w:val="00B47C3A"/>
    <w:rsid w:val="00B47CEC"/>
    <w:rsid w:val="00B47F69"/>
    <w:rsid w:val="00B5219F"/>
    <w:rsid w:val="00B525EB"/>
    <w:rsid w:val="00B5360A"/>
    <w:rsid w:val="00B5371C"/>
    <w:rsid w:val="00B537CE"/>
    <w:rsid w:val="00B53BF7"/>
    <w:rsid w:val="00B545B9"/>
    <w:rsid w:val="00B554A0"/>
    <w:rsid w:val="00B556EC"/>
    <w:rsid w:val="00B5601C"/>
    <w:rsid w:val="00B56B3B"/>
    <w:rsid w:val="00B571A6"/>
    <w:rsid w:val="00B571A8"/>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C81"/>
    <w:rsid w:val="00BA110E"/>
    <w:rsid w:val="00BA147C"/>
    <w:rsid w:val="00BA16F1"/>
    <w:rsid w:val="00BA3074"/>
    <w:rsid w:val="00BA3630"/>
    <w:rsid w:val="00BA434A"/>
    <w:rsid w:val="00BA4961"/>
    <w:rsid w:val="00BA58CD"/>
    <w:rsid w:val="00BA5B09"/>
    <w:rsid w:val="00BA6C4A"/>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199"/>
    <w:rsid w:val="00BD075B"/>
    <w:rsid w:val="00BD0DA1"/>
    <w:rsid w:val="00BD10A1"/>
    <w:rsid w:val="00BD15C0"/>
    <w:rsid w:val="00BD1AD6"/>
    <w:rsid w:val="00BD25CB"/>
    <w:rsid w:val="00BD2B1B"/>
    <w:rsid w:val="00BD2FEE"/>
    <w:rsid w:val="00BD3467"/>
    <w:rsid w:val="00BD3E52"/>
    <w:rsid w:val="00BD486E"/>
    <w:rsid w:val="00BD489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264"/>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46FF"/>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19C7"/>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3D6"/>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952"/>
    <w:rsid w:val="00CD44C3"/>
    <w:rsid w:val="00CD50A3"/>
    <w:rsid w:val="00CD5BB7"/>
    <w:rsid w:val="00CD5BB9"/>
    <w:rsid w:val="00CD6FAF"/>
    <w:rsid w:val="00CD7267"/>
    <w:rsid w:val="00CE09DD"/>
    <w:rsid w:val="00CE0AA1"/>
    <w:rsid w:val="00CE11B1"/>
    <w:rsid w:val="00CE1617"/>
    <w:rsid w:val="00CE3253"/>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07B3E"/>
    <w:rsid w:val="00D07E6C"/>
    <w:rsid w:val="00D10C96"/>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C0C"/>
    <w:rsid w:val="00D24F49"/>
    <w:rsid w:val="00D250B0"/>
    <w:rsid w:val="00D25396"/>
    <w:rsid w:val="00D25B9F"/>
    <w:rsid w:val="00D26492"/>
    <w:rsid w:val="00D303DB"/>
    <w:rsid w:val="00D30DD9"/>
    <w:rsid w:val="00D32566"/>
    <w:rsid w:val="00D32BBB"/>
    <w:rsid w:val="00D32CAC"/>
    <w:rsid w:val="00D32EA5"/>
    <w:rsid w:val="00D33B41"/>
    <w:rsid w:val="00D33C23"/>
    <w:rsid w:val="00D35045"/>
    <w:rsid w:val="00D35DB6"/>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67FE1"/>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2DC"/>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12B"/>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7A7"/>
    <w:rsid w:val="00DF7AE8"/>
    <w:rsid w:val="00E00474"/>
    <w:rsid w:val="00E00C1B"/>
    <w:rsid w:val="00E01284"/>
    <w:rsid w:val="00E01DD5"/>
    <w:rsid w:val="00E035E3"/>
    <w:rsid w:val="00E03805"/>
    <w:rsid w:val="00E03B30"/>
    <w:rsid w:val="00E04255"/>
    <w:rsid w:val="00E047EE"/>
    <w:rsid w:val="00E04D32"/>
    <w:rsid w:val="00E04D68"/>
    <w:rsid w:val="00E051CA"/>
    <w:rsid w:val="00E06882"/>
    <w:rsid w:val="00E06CAC"/>
    <w:rsid w:val="00E06D13"/>
    <w:rsid w:val="00E106D5"/>
    <w:rsid w:val="00E10847"/>
    <w:rsid w:val="00E10EC8"/>
    <w:rsid w:val="00E111A6"/>
    <w:rsid w:val="00E119E1"/>
    <w:rsid w:val="00E12064"/>
    <w:rsid w:val="00E1212D"/>
    <w:rsid w:val="00E124F0"/>
    <w:rsid w:val="00E12B9F"/>
    <w:rsid w:val="00E152AE"/>
    <w:rsid w:val="00E15375"/>
    <w:rsid w:val="00E178F9"/>
    <w:rsid w:val="00E17E17"/>
    <w:rsid w:val="00E17F7A"/>
    <w:rsid w:val="00E20142"/>
    <w:rsid w:val="00E20966"/>
    <w:rsid w:val="00E21116"/>
    <w:rsid w:val="00E214B7"/>
    <w:rsid w:val="00E2173B"/>
    <w:rsid w:val="00E23317"/>
    <w:rsid w:val="00E239D5"/>
    <w:rsid w:val="00E23BE6"/>
    <w:rsid w:val="00E24BDF"/>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DE9"/>
    <w:rsid w:val="00E5039E"/>
    <w:rsid w:val="00E50FF1"/>
    <w:rsid w:val="00E51489"/>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14A"/>
    <w:rsid w:val="00E70673"/>
    <w:rsid w:val="00E70914"/>
    <w:rsid w:val="00E716EE"/>
    <w:rsid w:val="00E71F2F"/>
    <w:rsid w:val="00E71F65"/>
    <w:rsid w:val="00E72307"/>
    <w:rsid w:val="00E739FF"/>
    <w:rsid w:val="00E73D00"/>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2B2C"/>
    <w:rsid w:val="00E83DB4"/>
    <w:rsid w:val="00E850B7"/>
    <w:rsid w:val="00E85FBD"/>
    <w:rsid w:val="00E868E9"/>
    <w:rsid w:val="00E869BC"/>
    <w:rsid w:val="00E8755E"/>
    <w:rsid w:val="00E8765B"/>
    <w:rsid w:val="00E879BB"/>
    <w:rsid w:val="00E9054B"/>
    <w:rsid w:val="00E905AB"/>
    <w:rsid w:val="00E906C7"/>
    <w:rsid w:val="00E90F62"/>
    <w:rsid w:val="00E92BA4"/>
    <w:rsid w:val="00E93936"/>
    <w:rsid w:val="00E93B7B"/>
    <w:rsid w:val="00E94838"/>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3F6"/>
    <w:rsid w:val="00EC24BD"/>
    <w:rsid w:val="00EC255C"/>
    <w:rsid w:val="00EC26B7"/>
    <w:rsid w:val="00EC2746"/>
    <w:rsid w:val="00EC338D"/>
    <w:rsid w:val="00EC34A0"/>
    <w:rsid w:val="00EC34FB"/>
    <w:rsid w:val="00EC3FD2"/>
    <w:rsid w:val="00EC4451"/>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71"/>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2B8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3E9"/>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879"/>
    <w:rsid w:val="00F44AEC"/>
    <w:rsid w:val="00F44CEB"/>
    <w:rsid w:val="00F44E9F"/>
    <w:rsid w:val="00F45DF3"/>
    <w:rsid w:val="00F46A54"/>
    <w:rsid w:val="00F50FE3"/>
    <w:rsid w:val="00F51739"/>
    <w:rsid w:val="00F517E7"/>
    <w:rsid w:val="00F53059"/>
    <w:rsid w:val="00F53728"/>
    <w:rsid w:val="00F53BB9"/>
    <w:rsid w:val="00F53F68"/>
    <w:rsid w:val="00F5438D"/>
    <w:rsid w:val="00F554BA"/>
    <w:rsid w:val="00F554E0"/>
    <w:rsid w:val="00F56817"/>
    <w:rsid w:val="00F57B57"/>
    <w:rsid w:val="00F60966"/>
    <w:rsid w:val="00F60F9B"/>
    <w:rsid w:val="00F618C0"/>
    <w:rsid w:val="00F623CF"/>
    <w:rsid w:val="00F62886"/>
    <w:rsid w:val="00F62BD1"/>
    <w:rsid w:val="00F62BEF"/>
    <w:rsid w:val="00F62C92"/>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7B8"/>
    <w:rsid w:val="00F848D4"/>
    <w:rsid w:val="00F84947"/>
    <w:rsid w:val="00F84956"/>
    <w:rsid w:val="00F84FA6"/>
    <w:rsid w:val="00F84FD7"/>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3583"/>
    <w:rsid w:val="00FA3E02"/>
    <w:rsid w:val="00FA4E35"/>
    <w:rsid w:val="00FA53C6"/>
    <w:rsid w:val="00FA5B34"/>
    <w:rsid w:val="00FA66E5"/>
    <w:rsid w:val="00FA6E28"/>
    <w:rsid w:val="00FA6FDE"/>
    <w:rsid w:val="00FA74C6"/>
    <w:rsid w:val="00FA78F0"/>
    <w:rsid w:val="00FB0BAC"/>
    <w:rsid w:val="00FB1E51"/>
    <w:rsid w:val="00FB3377"/>
    <w:rsid w:val="00FB3B19"/>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 w:val="00FF69E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142746923">
      <w:bodyDiv w:val="1"/>
      <w:marLeft w:val="0"/>
      <w:marRight w:val="0"/>
      <w:marTop w:val="0"/>
      <w:marBottom w:val="0"/>
      <w:divBdr>
        <w:top w:val="none" w:sz="0" w:space="0" w:color="auto"/>
        <w:left w:val="none" w:sz="0" w:space="0" w:color="auto"/>
        <w:bottom w:val="none" w:sz="0" w:space="0" w:color="auto"/>
        <w:right w:val="none" w:sz="0" w:space="0" w:color="auto"/>
      </w:divBdr>
    </w:div>
    <w:div w:id="161087844">
      <w:bodyDiv w:val="1"/>
      <w:marLeft w:val="0"/>
      <w:marRight w:val="0"/>
      <w:marTop w:val="0"/>
      <w:marBottom w:val="0"/>
      <w:divBdr>
        <w:top w:val="none" w:sz="0" w:space="0" w:color="auto"/>
        <w:left w:val="none" w:sz="0" w:space="0" w:color="auto"/>
        <w:bottom w:val="none" w:sz="0" w:space="0" w:color="auto"/>
        <w:right w:val="none" w:sz="0" w:space="0" w:color="auto"/>
      </w:divBdr>
    </w:div>
    <w:div w:id="193882161">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1555220">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627</TotalTime>
  <Pages>1</Pages>
  <Words>391</Words>
  <Characters>2115</Characters>
  <Application>Microsoft Office Word</Application>
  <DocSecurity>0</DocSecurity>
  <Lines>17</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2501</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27</cp:revision>
  <cp:lastPrinted>2025-04-14T11:24:00Z</cp:lastPrinted>
  <dcterms:created xsi:type="dcterms:W3CDTF">2026-02-20T08:59:00Z</dcterms:created>
  <dcterms:modified xsi:type="dcterms:W3CDTF">2026-02-21T06:33:00Z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