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1377" w:rsidRPr="0003137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031377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031377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" strokecolor="white" strokeweight=".74pt">
            <v:stroke endcap="square"/>
          </v:oval>
        </w:pict>
      </w:r>
      <w:r w:rsidRPr="00031377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457B74" w:rsidRDefault="00CC05FC" w:rsidP="00CC05FC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Πέμπτη</w:t>
      </w:r>
      <w:r w:rsidR="00630FE4">
        <w:rPr>
          <w:rFonts w:ascii="Cambria" w:hAnsi="Cambria"/>
          <w:b w:val="0"/>
          <w:u w:val="none"/>
        </w:rPr>
        <w:t>, 2</w:t>
      </w:r>
      <w:r>
        <w:rPr>
          <w:rFonts w:ascii="Cambria" w:hAnsi="Cambria"/>
          <w:b w:val="0"/>
          <w:u w:val="none"/>
        </w:rPr>
        <w:t>6</w:t>
      </w:r>
      <w:r w:rsidR="00E00C79">
        <w:rPr>
          <w:rFonts w:ascii="Cambria" w:hAnsi="Cambria"/>
          <w:b w:val="0"/>
          <w:u w:val="none"/>
        </w:rPr>
        <w:t xml:space="preserve"> Φεβρουαρίου 2026</w:t>
      </w:r>
    </w:p>
    <w:p w:rsidR="00457B74" w:rsidRDefault="00457B74">
      <w:pPr>
        <w:spacing w:after="0"/>
        <w:rPr>
          <w:rFonts w:ascii="Times New Roman" w:hAnsi="Times New Roman" w:cs="Times New Roman"/>
        </w:rPr>
      </w:pPr>
    </w:p>
    <w:p w:rsidR="00457B74" w:rsidRDefault="00E00C79">
      <w:pPr>
        <w:pStyle w:val="1"/>
        <w:ind w:left="0"/>
        <w:rPr>
          <w:rFonts w:ascii="Cambria" w:hAnsi="Cambria"/>
          <w:sz w:val="26"/>
          <w:szCs w:val="26"/>
          <w:u w:val="none"/>
          <w:shd w:val="clear" w:color="auto" w:fill="FFFFFF"/>
        </w:rPr>
      </w:pPr>
      <w:r>
        <w:rPr>
          <w:rFonts w:ascii="Cambria" w:hAnsi="Cambria"/>
          <w:sz w:val="26"/>
          <w:szCs w:val="26"/>
          <w:u w:val="none"/>
        </w:rPr>
        <w:t>ΔΕΛΤΙΟ</w:t>
      </w:r>
      <w:r>
        <w:rPr>
          <w:rFonts w:ascii="Cambria" w:hAnsi="Cambria"/>
          <w:sz w:val="26"/>
          <w:szCs w:val="26"/>
          <w:u w:val="none"/>
          <w:shd w:val="clear" w:color="auto" w:fill="FFFFFF"/>
        </w:rPr>
        <w:t xml:space="preserve"> ΤΥΠΟΥ</w:t>
      </w:r>
    </w:p>
    <w:p w:rsidR="00457B74" w:rsidRDefault="00457B74">
      <w:pPr>
        <w:spacing w:after="0" w:line="240" w:lineRule="auto"/>
        <w:rPr>
          <w:rFonts w:ascii="Times New Roman" w:hAnsi="Times New Roman" w:cs="Times New Roman"/>
        </w:rPr>
      </w:pPr>
    </w:p>
    <w:p w:rsidR="00416412" w:rsidRPr="000B272D" w:rsidRDefault="003E576C" w:rsidP="000B272D">
      <w:pPr>
        <w:jc w:val="center"/>
        <w:rPr>
          <w:rFonts w:ascii="Cambria" w:eastAsia="Arial Unicode MS" w:hAnsi="Cambria" w:cs="Times New Roman"/>
          <w:b/>
          <w:bCs/>
          <w:sz w:val="24"/>
          <w:szCs w:val="24"/>
        </w:rPr>
      </w:pPr>
      <w:r>
        <w:rPr>
          <w:rFonts w:ascii="Cambria" w:eastAsia="Arial Unicode MS" w:hAnsi="Cambria" w:cs="Times New Roman"/>
          <w:b/>
          <w:bCs/>
          <w:sz w:val="24"/>
          <w:szCs w:val="24"/>
        </w:rPr>
        <w:t>Σύλληψη αλλοδαπού για λαθραία κ</w:t>
      </w:r>
      <w:r w:rsidR="000E1370">
        <w:rPr>
          <w:rFonts w:ascii="Cambria" w:eastAsia="Arial Unicode MS" w:hAnsi="Cambria" w:cs="Times New Roman"/>
          <w:b/>
          <w:bCs/>
          <w:sz w:val="24"/>
          <w:szCs w:val="24"/>
        </w:rPr>
        <w:t xml:space="preserve">απνικά προϊόντα στο Ηράκλειο  </w:t>
      </w:r>
    </w:p>
    <w:p w:rsidR="00E5557E" w:rsidRDefault="00E5557E" w:rsidP="00E5557E">
      <w:pPr>
        <w:spacing w:after="0" w:line="240" w:lineRule="auto"/>
        <w:ind w:firstLine="709"/>
        <w:rPr>
          <w:rFonts w:ascii="Cambria" w:eastAsia="Arial Unicode MS" w:hAnsi="Cambria" w:cs="Times New Roman"/>
          <w:bCs/>
          <w:sz w:val="24"/>
          <w:szCs w:val="24"/>
        </w:rPr>
      </w:pPr>
      <w:r w:rsidRPr="00E5557E">
        <w:rPr>
          <w:rFonts w:ascii="Cambria" w:eastAsia="Arial Unicode MS" w:hAnsi="Cambria" w:cs="Times New Roman"/>
          <w:bCs/>
          <w:sz w:val="24"/>
          <w:szCs w:val="24"/>
        </w:rPr>
        <w:t xml:space="preserve">Τις βραδινές ώρες χθες, </w:t>
      </w:r>
      <w:r w:rsidR="009306C1">
        <w:rPr>
          <w:rFonts w:ascii="Cambria" w:eastAsia="Arial Unicode MS" w:hAnsi="Cambria" w:cs="Times New Roman"/>
          <w:bCs/>
          <w:sz w:val="24"/>
          <w:szCs w:val="24"/>
        </w:rPr>
        <w:t xml:space="preserve">συνελήφθη ένας </w:t>
      </w:r>
      <w:r w:rsidR="009306C1" w:rsidRPr="00E5557E">
        <w:rPr>
          <w:rFonts w:ascii="Cambria" w:eastAsia="Arial Unicode MS" w:hAnsi="Cambria" w:cs="Times New Roman"/>
          <w:bCs/>
          <w:sz w:val="24"/>
          <w:szCs w:val="24"/>
        </w:rPr>
        <w:t>51χρονο</w:t>
      </w:r>
      <w:r w:rsidR="009306C1">
        <w:rPr>
          <w:rFonts w:ascii="Cambria" w:eastAsia="Arial Unicode MS" w:hAnsi="Cambria" w:cs="Times New Roman"/>
          <w:bCs/>
          <w:sz w:val="24"/>
          <w:szCs w:val="24"/>
        </w:rPr>
        <w:t>ς</w:t>
      </w:r>
      <w:r w:rsidR="009306C1" w:rsidRPr="00E5557E">
        <w:rPr>
          <w:rFonts w:ascii="Cambria" w:eastAsia="Arial Unicode MS" w:hAnsi="Cambria" w:cs="Times New Roman"/>
          <w:bCs/>
          <w:sz w:val="24"/>
          <w:szCs w:val="24"/>
        </w:rPr>
        <w:t xml:space="preserve"> αλλοδαπ</w:t>
      </w:r>
      <w:r w:rsidR="009306C1">
        <w:rPr>
          <w:rFonts w:ascii="Cambria" w:eastAsia="Arial Unicode MS" w:hAnsi="Cambria" w:cs="Times New Roman"/>
          <w:bCs/>
          <w:sz w:val="24"/>
          <w:szCs w:val="24"/>
        </w:rPr>
        <w:t>ός</w:t>
      </w:r>
      <w:r w:rsidR="009306C1" w:rsidRPr="00E5557E">
        <w:rPr>
          <w:rFonts w:ascii="Cambria" w:eastAsia="Arial Unicode MS" w:hAnsi="Cambria" w:cs="Times New Roman"/>
          <w:bCs/>
          <w:sz w:val="24"/>
          <w:szCs w:val="24"/>
        </w:rPr>
        <w:t xml:space="preserve"> (υπήκοο</w:t>
      </w:r>
      <w:r w:rsidR="009306C1">
        <w:rPr>
          <w:rFonts w:ascii="Cambria" w:eastAsia="Arial Unicode MS" w:hAnsi="Cambria" w:cs="Times New Roman"/>
          <w:bCs/>
          <w:sz w:val="24"/>
          <w:szCs w:val="24"/>
        </w:rPr>
        <w:t>ς</w:t>
      </w:r>
      <w:r w:rsidR="009306C1" w:rsidRPr="00E5557E">
        <w:rPr>
          <w:rFonts w:ascii="Cambria" w:eastAsia="Arial Unicode MS" w:hAnsi="Cambria" w:cs="Times New Roman"/>
          <w:bCs/>
          <w:sz w:val="24"/>
          <w:szCs w:val="24"/>
        </w:rPr>
        <w:t xml:space="preserve"> Πακιστάν) για παράβαση του</w:t>
      </w:r>
      <w:r w:rsidR="001A45BF">
        <w:rPr>
          <w:rFonts w:ascii="Cambria" w:eastAsia="Arial Unicode MS" w:hAnsi="Cambria" w:cs="Times New Roman"/>
          <w:bCs/>
          <w:sz w:val="24"/>
          <w:szCs w:val="24"/>
        </w:rPr>
        <w:t xml:space="preserve"> Ν. 5222/2025 </w:t>
      </w:r>
      <w:r w:rsidR="009306C1" w:rsidRPr="00E5557E">
        <w:rPr>
          <w:rFonts w:ascii="Cambria" w:eastAsia="Arial Unicode MS" w:hAnsi="Cambria" w:cs="Times New Roman"/>
          <w:bCs/>
          <w:sz w:val="24"/>
          <w:szCs w:val="24"/>
        </w:rPr>
        <w:t>«Εθνικός Τελωνειακός Κώδικας»</w:t>
      </w:r>
      <w:r w:rsidR="009306C1">
        <w:rPr>
          <w:rFonts w:ascii="Cambria" w:eastAsia="Arial Unicode MS" w:hAnsi="Cambria" w:cs="Times New Roman"/>
          <w:bCs/>
          <w:sz w:val="24"/>
          <w:szCs w:val="24"/>
        </w:rPr>
        <w:t xml:space="preserve"> από </w:t>
      </w:r>
      <w:r w:rsidRPr="00E5557E">
        <w:rPr>
          <w:rFonts w:ascii="Cambria" w:eastAsia="Arial Unicode MS" w:hAnsi="Cambria" w:cs="Times New Roman"/>
          <w:bCs/>
          <w:sz w:val="24"/>
          <w:szCs w:val="24"/>
        </w:rPr>
        <w:t>στελέχη της Περιφερειακής Ομάδας Δίωξης Ναρκωτικών (Π.Ο.ΔΙ.Ν.) του Γραφείου Ασφάλειας της Λιμενικής Αρχής του Ηρακλείου.</w:t>
      </w:r>
    </w:p>
    <w:p w:rsidR="00384C74" w:rsidRDefault="00384C74" w:rsidP="00E5557E">
      <w:pPr>
        <w:spacing w:after="0" w:line="240" w:lineRule="auto"/>
        <w:ind w:firstLine="709"/>
        <w:rPr>
          <w:rFonts w:ascii="Cambria" w:eastAsia="Arial Unicode MS" w:hAnsi="Cambria" w:cs="Times New Roman"/>
          <w:bCs/>
          <w:sz w:val="24"/>
          <w:szCs w:val="24"/>
        </w:rPr>
      </w:pPr>
      <w:r w:rsidRPr="00384C74">
        <w:rPr>
          <w:rFonts w:ascii="Cambria" w:eastAsia="Arial Unicode MS" w:hAnsi="Cambria" w:cs="Times New Roman"/>
          <w:bCs/>
          <w:sz w:val="24"/>
          <w:szCs w:val="24"/>
        </w:rPr>
        <w:t>Συγκεκριμένα, ο 51χρονος εντοπίστηκε έξωθεν της οικίας του να κατέχει δύο πλαστικές σακούλες με λαθραία καπνικά προϊόντα, τις οποίες είχαν εναποθέσει νωρίτερα δύο έτεροι αλλοδαποί επιβαίνοντες σε Ι.Χ.Ε. όχημα, ιδιοκτησίας του συλληφθέντος.</w:t>
      </w:r>
      <w:r w:rsidR="000718C8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583523">
        <w:rPr>
          <w:rFonts w:ascii="Cambria" w:eastAsia="Arial Unicode MS" w:hAnsi="Cambria" w:cs="Times New Roman"/>
          <w:bCs/>
          <w:sz w:val="24"/>
          <w:szCs w:val="24"/>
        </w:rPr>
        <w:t xml:space="preserve">Στις </w:t>
      </w:r>
      <w:r w:rsidR="00583523" w:rsidRPr="00384C74">
        <w:rPr>
          <w:rFonts w:ascii="Cambria" w:eastAsia="Arial Unicode MS" w:hAnsi="Cambria" w:cs="Times New Roman"/>
          <w:bCs/>
          <w:sz w:val="24"/>
          <w:szCs w:val="24"/>
        </w:rPr>
        <w:t xml:space="preserve">δύο σακούλες </w:t>
      </w:r>
      <w:r w:rsidR="00583523" w:rsidRPr="00E5557E">
        <w:rPr>
          <w:rFonts w:ascii="Cambria" w:eastAsia="Arial Unicode MS" w:hAnsi="Cambria" w:cs="Times New Roman"/>
          <w:bCs/>
          <w:sz w:val="24"/>
          <w:szCs w:val="24"/>
        </w:rPr>
        <w:t xml:space="preserve">βρέθηκαν επτακόσια είκοσι (720) πακέτα τσιγάρων και πενήντα (50) συσκευασίες καπνού των 50 γρ. έκαστη, τα οποία στερούνταν στο σύνολό τους της ειδικής ταινίας φόρου κατανάλωσης. </w:t>
      </w:r>
      <w:r w:rsidR="00583523">
        <w:rPr>
          <w:rFonts w:ascii="Cambria" w:eastAsia="Arial Unicode MS" w:hAnsi="Cambria" w:cs="Times New Roman"/>
          <w:bCs/>
          <w:sz w:val="24"/>
          <w:szCs w:val="24"/>
        </w:rPr>
        <w:t>Επιπλέον π</w:t>
      </w:r>
      <w:r w:rsidRPr="00384C74">
        <w:rPr>
          <w:rFonts w:ascii="Cambria" w:eastAsia="Arial Unicode MS" w:hAnsi="Cambria" w:cs="Times New Roman"/>
          <w:bCs/>
          <w:sz w:val="24"/>
          <w:szCs w:val="24"/>
        </w:rPr>
        <w:t xml:space="preserve">ρο του επικείμενου ελέγχου στο εν λόγω όχημα, οι δύο αλλοδαποί τράπηκαν σε φυγή εγκαταλείποντας το </w:t>
      </w:r>
      <w:r w:rsidR="0005624C" w:rsidRPr="00384C74">
        <w:rPr>
          <w:rFonts w:ascii="Cambria" w:eastAsia="Arial Unicode MS" w:hAnsi="Cambria" w:cs="Times New Roman"/>
          <w:bCs/>
          <w:sz w:val="24"/>
          <w:szCs w:val="24"/>
        </w:rPr>
        <w:t>όχημα</w:t>
      </w:r>
      <w:r w:rsidRPr="00384C74">
        <w:rPr>
          <w:rFonts w:ascii="Cambria" w:eastAsia="Arial Unicode MS" w:hAnsi="Cambria" w:cs="Times New Roman"/>
          <w:bCs/>
          <w:sz w:val="24"/>
          <w:szCs w:val="24"/>
        </w:rPr>
        <w:t>, εντός του οποίου ανευρέθησαν πεντακόσια εξήντα (560) πακέτα τσιγάρων και εκατό (100) συσκευασίες καπνού των 50 γρ. έκαστη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, </w:t>
      </w:r>
      <w:r w:rsidRPr="00E5557E">
        <w:rPr>
          <w:rFonts w:ascii="Cambria" w:eastAsia="Arial Unicode MS" w:hAnsi="Cambria" w:cs="Times New Roman"/>
          <w:bCs/>
          <w:sz w:val="24"/>
          <w:szCs w:val="24"/>
        </w:rPr>
        <w:t>διαφόρων επωνυμιών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. </w:t>
      </w:r>
    </w:p>
    <w:p w:rsidR="00E5557E" w:rsidRDefault="00E5557E" w:rsidP="00E5557E">
      <w:pPr>
        <w:spacing w:after="0" w:line="240" w:lineRule="auto"/>
        <w:ind w:firstLine="709"/>
        <w:rPr>
          <w:rFonts w:ascii="Cambria" w:eastAsia="Arial Unicode MS" w:hAnsi="Cambria" w:cs="Times New Roman"/>
          <w:bCs/>
          <w:sz w:val="24"/>
          <w:szCs w:val="24"/>
        </w:rPr>
      </w:pPr>
      <w:r w:rsidRPr="00E5557E">
        <w:rPr>
          <w:rFonts w:ascii="Cambria" w:eastAsia="Arial Unicode MS" w:hAnsi="Cambria" w:cs="Times New Roman"/>
          <w:bCs/>
          <w:sz w:val="24"/>
          <w:szCs w:val="24"/>
        </w:rPr>
        <w:t>Από το Κεντρικό Λιμεναρχείο Ηρακλείου που διενεργεί την προανάκριση, κατασχέθηκαν τα ανωτέρω καπνικά προϊόντα καθώς και το Ι.Χ.Ε. όχημα, ενώ οι δύο έτεροι δράστες αναζητούνται στο πλαίσιο της αυτόφωρης διαδικασίας.</w:t>
      </w:r>
    </w:p>
    <w:p w:rsidR="00384C74" w:rsidRDefault="00384C74" w:rsidP="00384C74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ab/>
      </w:r>
      <w:r w:rsidR="004655C3">
        <w:rPr>
          <w:rFonts w:ascii="Cambria" w:eastAsia="Arial Unicode MS" w:hAnsi="Cambria" w:cs="Times New Roman"/>
          <w:bCs/>
          <w:sz w:val="24"/>
          <w:szCs w:val="24"/>
        </w:rPr>
        <w:t>Οπτικοακουστικό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 υλικό αναρτήθηκε στην ιστοσελίδα </w:t>
      </w:r>
      <w:hyperlink r:id="rId9" w:history="1">
        <w:r w:rsidRPr="00134A9D">
          <w:rPr>
            <w:rStyle w:val="-"/>
            <w:rFonts w:ascii="Cambria" w:eastAsia="Arial Unicode MS" w:hAnsi="Cambria"/>
            <w:bCs/>
            <w:sz w:val="24"/>
            <w:szCs w:val="24"/>
            <w:lang w:val="en-US"/>
          </w:rPr>
          <w:t>www</w:t>
        </w:r>
        <w:r w:rsidRPr="004B7C5A">
          <w:rPr>
            <w:rStyle w:val="-"/>
            <w:rFonts w:ascii="Cambria" w:eastAsia="Arial Unicode MS" w:hAnsi="Cambria"/>
            <w:bCs/>
            <w:sz w:val="24"/>
            <w:szCs w:val="24"/>
          </w:rPr>
          <w:t>.</w:t>
        </w:r>
        <w:r w:rsidRPr="00134A9D">
          <w:rPr>
            <w:rStyle w:val="-"/>
            <w:rFonts w:ascii="Cambria" w:eastAsia="Arial Unicode MS" w:hAnsi="Cambria"/>
            <w:bCs/>
            <w:sz w:val="24"/>
            <w:szCs w:val="24"/>
            <w:lang w:val="en-US"/>
          </w:rPr>
          <w:t>hcg</w:t>
        </w:r>
        <w:r w:rsidRPr="004B7C5A">
          <w:rPr>
            <w:rStyle w:val="-"/>
            <w:rFonts w:ascii="Cambria" w:eastAsia="Arial Unicode MS" w:hAnsi="Cambria"/>
            <w:bCs/>
            <w:sz w:val="24"/>
            <w:szCs w:val="24"/>
          </w:rPr>
          <w:t>.</w:t>
        </w:r>
        <w:r w:rsidRPr="00134A9D">
          <w:rPr>
            <w:rStyle w:val="-"/>
            <w:rFonts w:ascii="Cambria" w:eastAsia="Arial Unicode MS" w:hAnsi="Cambria"/>
            <w:bCs/>
            <w:sz w:val="24"/>
            <w:szCs w:val="24"/>
            <w:lang w:val="en-US"/>
          </w:rPr>
          <w:t>gr</w:t>
        </w:r>
      </w:hyperlink>
      <w:r w:rsidRPr="004B7C5A">
        <w:rPr>
          <w:rFonts w:ascii="Cambria" w:eastAsia="Arial Unicode MS" w:hAnsi="Cambria" w:cs="Times New Roman"/>
          <w:bCs/>
          <w:sz w:val="24"/>
          <w:szCs w:val="24"/>
        </w:rPr>
        <w:t>.</w:t>
      </w:r>
    </w:p>
    <w:p w:rsidR="00384C74" w:rsidRPr="004B7C5A" w:rsidRDefault="00384C74" w:rsidP="00E5557E">
      <w:pPr>
        <w:spacing w:after="0" w:line="240" w:lineRule="auto"/>
        <w:ind w:firstLine="709"/>
        <w:rPr>
          <w:rFonts w:ascii="Cambria" w:eastAsia="Arial Unicode MS" w:hAnsi="Cambria" w:cs="Times New Roman"/>
          <w:bCs/>
          <w:sz w:val="24"/>
          <w:szCs w:val="24"/>
        </w:rPr>
      </w:pPr>
    </w:p>
    <w:p w:rsidR="004B7C5A" w:rsidRPr="004B7C5A" w:rsidRDefault="004B7C5A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</w:p>
    <w:p w:rsidR="00AA12AB" w:rsidRDefault="00AA12AB" w:rsidP="00AA12AB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</w:p>
    <w:sectPr w:rsidR="00AA12AB" w:rsidSect="00457B74">
      <w:footerReference w:type="default" r:id="rId10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25D4" w:rsidRDefault="00C025D4" w:rsidP="00457B74">
      <w:pPr>
        <w:spacing w:after="0" w:line="240" w:lineRule="auto"/>
      </w:pPr>
      <w:r>
        <w:separator/>
      </w:r>
    </w:p>
  </w:endnote>
  <w:endnote w:type="continuationSeparator" w:id="1">
    <w:p w:rsidR="00C025D4" w:rsidRDefault="00C025D4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7C5C11">
      <w:rPr>
        <w:rFonts w:ascii="Cambria" w:hAnsi="Cambria" w:cs="Cambria"/>
        <w:lang w:val="en-US"/>
      </w:rPr>
      <w:t xml:space="preserve"> </w:t>
    </w:r>
    <w:r>
      <w:rPr>
        <w:rFonts w:ascii="Cambria" w:hAnsi="Cambria" w:cs="Cambria"/>
      </w:rPr>
      <w:t>Βασιλειάδη</w:t>
    </w:r>
    <w:r w:rsidR="007C5C11">
      <w:rPr>
        <w:rFonts w:ascii="Cambria" w:hAnsi="Cambria" w:cs="Cambria"/>
        <w:lang w:val="en-US"/>
      </w:rPr>
      <w:t xml:space="preserve"> </w:t>
    </w:r>
    <w:r>
      <w:rPr>
        <w:rFonts w:ascii="Cambria" w:hAnsi="Cambria" w:cs="Cambria"/>
      </w:rPr>
      <w:t>Πύλη</w:t>
    </w:r>
    <w:r w:rsidR="007C5C11">
      <w:rPr>
        <w:rFonts w:ascii="Cambria" w:hAnsi="Cambria" w:cs="Cambria"/>
        <w:lang w:val="en-US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4332FA" w:rsidRDefault="00630FE4" w:rsidP="00630FE4">
    <w:pPr>
      <w:pStyle w:val="a5"/>
      <w:spacing w:line="100" w:lineRule="atLeast"/>
      <w:jc w:val="center"/>
      <w:rPr>
        <w:shd w:val="clear" w:color="auto" w:fill="FFFFFF"/>
        <w:lang w:val="en-US"/>
      </w:rPr>
    </w:pPr>
    <w:r>
      <w:rPr>
        <w:shd w:val="clear" w:color="auto" w:fill="FFFFFF"/>
      </w:rPr>
      <w:t>022</w:t>
    </w:r>
    <w:r w:rsidR="00CC05FC">
      <w:rPr>
        <w:shd w:val="clear" w:color="auto" w:fill="FFFFFF"/>
      </w:rPr>
      <w:t>6</w:t>
    </w:r>
    <w:r w:rsidR="004332FA">
      <w:rPr>
        <w:shd w:val="clear" w:color="auto" w:fill="FFFFFF"/>
        <w:lang w:val="en-US"/>
      </w:rPr>
      <w:t>109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25D4" w:rsidRDefault="00C025D4" w:rsidP="00457B74">
      <w:pPr>
        <w:spacing w:after="0" w:line="240" w:lineRule="auto"/>
      </w:pPr>
      <w:r>
        <w:separator/>
      </w:r>
    </w:p>
  </w:footnote>
  <w:footnote w:type="continuationSeparator" w:id="1">
    <w:p w:rsidR="00C025D4" w:rsidRDefault="00C025D4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31377"/>
    <w:rsid w:val="000527AE"/>
    <w:rsid w:val="0005624C"/>
    <w:rsid w:val="000718C8"/>
    <w:rsid w:val="000913A1"/>
    <w:rsid w:val="000B272D"/>
    <w:rsid w:val="000C1FCD"/>
    <w:rsid w:val="000E1370"/>
    <w:rsid w:val="000F541D"/>
    <w:rsid w:val="00105E2A"/>
    <w:rsid w:val="001065F1"/>
    <w:rsid w:val="00155DFE"/>
    <w:rsid w:val="00160159"/>
    <w:rsid w:val="0019027C"/>
    <w:rsid w:val="001A45BF"/>
    <w:rsid w:val="001B149E"/>
    <w:rsid w:val="001D5B39"/>
    <w:rsid w:val="001E3F1C"/>
    <w:rsid w:val="001E44E4"/>
    <w:rsid w:val="00217106"/>
    <w:rsid w:val="002866C3"/>
    <w:rsid w:val="00293BEE"/>
    <w:rsid w:val="002E70CD"/>
    <w:rsid w:val="00320306"/>
    <w:rsid w:val="00341B8F"/>
    <w:rsid w:val="00365439"/>
    <w:rsid w:val="00384C74"/>
    <w:rsid w:val="003B3BEF"/>
    <w:rsid w:val="003E576C"/>
    <w:rsid w:val="00416412"/>
    <w:rsid w:val="004332FA"/>
    <w:rsid w:val="004474A5"/>
    <w:rsid w:val="00457B74"/>
    <w:rsid w:val="004655C3"/>
    <w:rsid w:val="00466EFF"/>
    <w:rsid w:val="004B7C5A"/>
    <w:rsid w:val="004D7C3E"/>
    <w:rsid w:val="005232FD"/>
    <w:rsid w:val="005662DD"/>
    <w:rsid w:val="0057750E"/>
    <w:rsid w:val="005811EC"/>
    <w:rsid w:val="00583523"/>
    <w:rsid w:val="005977B1"/>
    <w:rsid w:val="005D4BDA"/>
    <w:rsid w:val="00630FE4"/>
    <w:rsid w:val="0065297B"/>
    <w:rsid w:val="00656A92"/>
    <w:rsid w:val="006F338B"/>
    <w:rsid w:val="006F6682"/>
    <w:rsid w:val="00721763"/>
    <w:rsid w:val="007B452F"/>
    <w:rsid w:val="007C5C11"/>
    <w:rsid w:val="007F675C"/>
    <w:rsid w:val="007F7587"/>
    <w:rsid w:val="00817424"/>
    <w:rsid w:val="008644FD"/>
    <w:rsid w:val="008E1FD0"/>
    <w:rsid w:val="008E5385"/>
    <w:rsid w:val="009015B2"/>
    <w:rsid w:val="00906A1E"/>
    <w:rsid w:val="00925C58"/>
    <w:rsid w:val="009306C1"/>
    <w:rsid w:val="009A0B69"/>
    <w:rsid w:val="009C2987"/>
    <w:rsid w:val="009D7EAE"/>
    <w:rsid w:val="00A0453B"/>
    <w:rsid w:val="00A65BB7"/>
    <w:rsid w:val="00A733E5"/>
    <w:rsid w:val="00A92D68"/>
    <w:rsid w:val="00AA12AB"/>
    <w:rsid w:val="00AF7F6A"/>
    <w:rsid w:val="00B07202"/>
    <w:rsid w:val="00B22875"/>
    <w:rsid w:val="00B32BF6"/>
    <w:rsid w:val="00B356C9"/>
    <w:rsid w:val="00B74443"/>
    <w:rsid w:val="00B815BE"/>
    <w:rsid w:val="00BA6D71"/>
    <w:rsid w:val="00BD140A"/>
    <w:rsid w:val="00BD5F43"/>
    <w:rsid w:val="00BD7C39"/>
    <w:rsid w:val="00C025D4"/>
    <w:rsid w:val="00C26245"/>
    <w:rsid w:val="00C46B6D"/>
    <w:rsid w:val="00C7385D"/>
    <w:rsid w:val="00CC05FC"/>
    <w:rsid w:val="00CD66EE"/>
    <w:rsid w:val="00CE44A8"/>
    <w:rsid w:val="00CE502E"/>
    <w:rsid w:val="00CF3189"/>
    <w:rsid w:val="00D144B2"/>
    <w:rsid w:val="00D701A7"/>
    <w:rsid w:val="00DB043D"/>
    <w:rsid w:val="00DC5546"/>
    <w:rsid w:val="00DD18B5"/>
    <w:rsid w:val="00E00C79"/>
    <w:rsid w:val="00E15F3C"/>
    <w:rsid w:val="00E44ED3"/>
    <w:rsid w:val="00E5557E"/>
    <w:rsid w:val="00E86DEF"/>
    <w:rsid w:val="00E96EE3"/>
    <w:rsid w:val="00E970D3"/>
    <w:rsid w:val="00EC4785"/>
    <w:rsid w:val="00ED2EFE"/>
    <w:rsid w:val="00F2767C"/>
    <w:rsid w:val="00F37F35"/>
    <w:rsid w:val="00FE1F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hcg.gr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216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11</cp:revision>
  <cp:lastPrinted>2024-01-29T05:57:00Z</cp:lastPrinted>
  <dcterms:created xsi:type="dcterms:W3CDTF">2026-02-26T07:08:00Z</dcterms:created>
  <dcterms:modified xsi:type="dcterms:W3CDTF">2026-02-26T12:07:00Z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