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78B6" w:rsidRPr="00B978B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B978B6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B978B6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B978B6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F70468" w:rsidRDefault="00EF5BEA" w:rsidP="00F7046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Παρασκευή</w:t>
      </w:r>
      <w:r w:rsidR="00F70468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6</w:t>
      </w:r>
      <w:r w:rsidR="00F70468">
        <w:rPr>
          <w:rFonts w:ascii="Cambria" w:hAnsi="Cambria"/>
          <w:b w:val="0"/>
          <w:u w:val="none"/>
        </w:rPr>
        <w:t xml:space="preserve"> Μαρτίου 2026</w:t>
      </w:r>
    </w:p>
    <w:p w:rsidR="00F70468" w:rsidRDefault="00F70468" w:rsidP="00F70468">
      <w:pPr>
        <w:spacing w:after="0"/>
        <w:rPr>
          <w:rFonts w:ascii="Cambria" w:hAnsi="Cambria" w:cs="Times New Roman"/>
          <w:sz w:val="24"/>
          <w:szCs w:val="24"/>
        </w:rPr>
      </w:pPr>
    </w:p>
    <w:p w:rsidR="00F70468" w:rsidRDefault="00F70468" w:rsidP="00F70468">
      <w:pPr>
        <w:pStyle w:val="1"/>
        <w:ind w:left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F70468" w:rsidRDefault="00F70468" w:rsidP="00F70468">
      <w:pPr>
        <w:pStyle w:val="1"/>
        <w:ind w:left="0"/>
        <w:jc w:val="left"/>
        <w:rPr>
          <w:rFonts w:ascii="Cambria" w:hAnsi="Cambria"/>
          <w:u w:val="none"/>
          <w:shd w:val="clear" w:color="auto" w:fill="FFFFFF"/>
        </w:rPr>
      </w:pPr>
    </w:p>
    <w:p w:rsidR="00F70468" w:rsidRDefault="00942304" w:rsidP="00F70468">
      <w:pPr>
        <w:pStyle w:val="1"/>
        <w:ind w:left="0" w:firstLine="0"/>
        <w:rPr>
          <w:rFonts w:ascii="Cambria" w:hAnsi="Cambria" w:cs="Segoe UI"/>
          <w:spacing w:val="10"/>
          <w:u w:val="none"/>
        </w:rPr>
      </w:pP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Εντοπισμός </w:t>
      </w:r>
      <w:r w:rsidR="004F20A7">
        <w:rPr>
          <w:rFonts w:ascii="Cambria" w:eastAsia="Times New Roman" w:hAnsi="Cambria" w:cs="Segoe UI"/>
          <w:color w:val="222222"/>
          <w:u w:val="none"/>
          <w:lang w:eastAsia="el-GR"/>
        </w:rPr>
        <w:t>και διάσωση 106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 αλλοδαπών </w:t>
      </w:r>
      <w:r w:rsidR="004F20A7">
        <w:rPr>
          <w:rFonts w:ascii="Cambria" w:eastAsia="Times New Roman" w:hAnsi="Cambria" w:cs="Segoe UI"/>
          <w:color w:val="222222"/>
          <w:u w:val="none"/>
          <w:lang w:eastAsia="el-GR"/>
        </w:rPr>
        <w:t xml:space="preserve">και σύλληψη των διακινητών τους στους Καλούς Λιμένες – </w:t>
      </w:r>
      <w:r w:rsidR="00623C98">
        <w:rPr>
          <w:rFonts w:ascii="Cambria" w:eastAsia="Times New Roman" w:hAnsi="Cambria" w:cs="Segoe UI"/>
          <w:color w:val="222222"/>
          <w:u w:val="none"/>
          <w:lang w:eastAsia="el-GR"/>
        </w:rPr>
        <w:t xml:space="preserve">Εντοπισμός και διάσωση </w:t>
      </w:r>
      <w:r w:rsidR="00623C98">
        <w:rPr>
          <w:rFonts w:eastAsia="Times New Roman" w:hAnsi="Cambria" w:cs="Segoe UI"/>
          <w:color w:val="222222"/>
          <w:u w:val="none"/>
          <w:lang w:eastAsia="el-GR"/>
        </w:rPr>
        <w:t>47</w:t>
      </w:r>
      <w:r w:rsidR="00623C98" w:rsidRPr="00351107">
        <w:rPr>
          <w:rFonts w:eastAsia="Times New Roman" w:hAnsi="Cambria" w:cs="Segoe UI"/>
          <w:color w:val="222222"/>
          <w:u w:val="none"/>
          <w:lang w:eastAsia="el-GR"/>
        </w:rPr>
        <w:t xml:space="preserve"> </w:t>
      </w:r>
      <w:r w:rsidR="00623C98">
        <w:rPr>
          <w:rFonts w:ascii="Cambria" w:eastAsia="Times New Roman" w:hAnsi="Cambria" w:cs="Segoe UI"/>
          <w:color w:val="222222"/>
          <w:u w:val="none"/>
          <w:lang w:eastAsia="el-GR"/>
        </w:rPr>
        <w:t>αλλοδαπών στη Γαύδο –</w:t>
      </w:r>
      <w:r w:rsidR="00CA50CB">
        <w:rPr>
          <w:rFonts w:ascii="Cambria" w:eastAsia="Times New Roman" w:hAnsi="Cambria" w:cs="Segoe UI"/>
          <w:color w:val="222222"/>
          <w:u w:val="none"/>
          <w:lang w:eastAsia="el-GR"/>
        </w:rPr>
        <w:t xml:space="preserve"> Εντοπισμός και διάσωση 26 αλλοδαπών </w:t>
      </w:r>
      <w:r w:rsidR="00E2228E">
        <w:rPr>
          <w:rFonts w:ascii="Cambria" w:eastAsia="Times New Roman" w:hAnsi="Cambria" w:cs="Segoe UI"/>
          <w:color w:val="222222"/>
          <w:u w:val="none"/>
          <w:lang w:eastAsia="el-GR"/>
        </w:rPr>
        <w:t xml:space="preserve">και σύλληψη του διακινητή </w:t>
      </w:r>
      <w:r w:rsidR="00CA50CB">
        <w:rPr>
          <w:rFonts w:ascii="Cambria" w:eastAsia="Times New Roman" w:hAnsi="Cambria" w:cs="Segoe UI"/>
          <w:color w:val="222222"/>
          <w:u w:val="none"/>
          <w:lang w:eastAsia="el-GR"/>
        </w:rPr>
        <w:t xml:space="preserve">στους Καλούς Λιμένες – </w:t>
      </w:r>
      <w:r w:rsidR="00D70B81">
        <w:rPr>
          <w:rFonts w:ascii="Cambria" w:eastAsia="Times New Roman" w:hAnsi="Cambria" w:cs="Segoe UI"/>
          <w:color w:val="222222"/>
          <w:u w:val="none"/>
          <w:lang w:eastAsia="el-GR"/>
        </w:rPr>
        <w:t xml:space="preserve">Εντοπισμός και διάσωση 59 αλλοδαπών στη Γαύδο – </w:t>
      </w:r>
      <w:r w:rsidR="0012634A">
        <w:rPr>
          <w:rFonts w:ascii="Cambria" w:eastAsia="Times New Roman" w:hAnsi="Cambria" w:cs="Segoe UI"/>
          <w:color w:val="222222"/>
          <w:u w:val="none"/>
          <w:lang w:eastAsia="el-GR"/>
        </w:rPr>
        <w:t>Διακομιδές ασθενών</w:t>
      </w:r>
    </w:p>
    <w:p w:rsidR="00623C98" w:rsidRDefault="00623C98" w:rsidP="00D311CA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C01957" w:rsidRDefault="00623C98" w:rsidP="004A1047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Τις με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σημβρινές ώρες χθες, ενημερώθηκαν οι Λιμενικές Αρχές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των Καλών Λιμένων </w:t>
      </w:r>
      <w:r w:rsidR="0070418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και της Αγίας Γαλήνης 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από το Ενιαίο Κέντρο Συντονισμού Έρευνας και Διάσωσης </w:t>
      </w:r>
      <w:r w:rsidR="00C0195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(ΕΚΣΕΔ) 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του Αρχηγείου Λ.Σ.-ΕΛ.ΑΚΤ. για παροχή συνδρομής σε λέμβο με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αλλοδαπούς επιβαίνοντες σε δυσχερή θέση</w:t>
      </w:r>
      <w:r w:rsidR="00DE73F6" w:rsidRPr="00DE73F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στη θαλάσσια περιοχή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55 ν.μ. νότια των Καλών Λιμένων. Οι 106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αλλοδαποί (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99</w:t>
      </w:r>
      <w:r w:rsidRPr="009C4D8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άνδρες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1 γυναίκα και 6</w:t>
      </w:r>
      <w:r w:rsidRPr="009C4D8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ανήλικοι)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περισυλλέγησαν από Περιπολικό σκάφος</w:t>
      </w:r>
      <w:r w:rsidR="00C0195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(ΠΛΣ)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Λ.Σ.-ΕΛ.ΑΚΤ.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και μεταφέρθηκαν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 τη συνδρομή της λάντζας «ΕΛΕΝΗ» Ν.Π. 2097 στο λιμάνι των Καλών Λιμένων.</w:t>
      </w:r>
      <w:r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 συνέχεια,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οι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διασωθέντες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μεταφέρθηκαν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συνοδεία στελεχών Κλιμακίου Ειδικών Αποστολών (Κ.Ε.Α) του Κεντρικού Λιμεναρχείου Ηρακλείου και στελεχών του Αστυνομικού Τμήματος Φαιστού στο λιμάνι του Ηρακλείου, ενώ πρόκειται να προωθηθούν στο ΚΥΤ Μαλακάσας. </w:t>
      </w:r>
    </w:p>
    <w:p w:rsidR="00623C98" w:rsidRDefault="00623C98" w:rsidP="004A1047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Σύμφωνα με τους 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>αλλοδαπούς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εκκίνησαν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>τις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βραδινές ώρες τη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>ν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03.03.2026 από την περιοχή Τομπρούκ της Λιβύης, καταβάλλοντας χρη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ματικά ποσά από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11.000 έως 13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.000 δηναρίων Λιβύης έκαστος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για την μεταφορά τους στην Ελλάδα. Από το Κεντρικό Λιμεναρχείο Ηρακλείου που διενεργεί την προανάκριση, συνελήφθησαν </w:t>
      </w:r>
      <w:r w:rsidR="006B197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εκ των ανωτέρω 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δύο αλλοδαποί (υπήκοοι Ν</w:t>
      </w:r>
      <w:r w:rsidR="00394DE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ότι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ου Σουδάν), ηλικίας 16 και 17 ετών, για παράβαση του άρθρου 83 του Ν. 3386/2005 «Παράνομη Είσοδος στη χώρα», του άρθρου 25 του Ν. 5038/2023 «Διευκόλυνση» σε συνδυασμό με το άρθρο 45 Π.Κ. «Συναυτουργία», καθώς και του άρ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θρου 306 Π.Κ. «Έκθεση», καθώς αναγνωρίστηκαν ως οι διακινητές των υπολοίπων. </w:t>
      </w:r>
    </w:p>
    <w:p w:rsidR="004A1047" w:rsidRPr="004A1047" w:rsidRDefault="004A1047" w:rsidP="004A1047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623C98" w:rsidRDefault="00623C98" w:rsidP="004A1047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F70468" w:rsidRDefault="00C977A4" w:rsidP="00D9350B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Τις</w:t>
      </w:r>
      <w:r w:rsidR="009C2FB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πρωινές ώρες χθες, ενημερώθηκε η</w:t>
      </w:r>
      <w:r w:rsidR="0001556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Λιμενική Αρχή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της </w:t>
      </w:r>
      <w:r w:rsidR="0006489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Γαύδου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από το Ενιαίο Κέντρο Συντονισμού Έρευνας και Διάσωσης </w:t>
      </w:r>
      <w:r w:rsidR="001A64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(ΕΚΣΕΔ)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του </w:t>
      </w:r>
      <w:r w:rsidR="00286E1D"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Αρχηγείου</w:t>
      </w:r>
      <w:r w:rsidR="00286E1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Λ.Σ.-ΕΛ.ΑΚΤ. </w:t>
      </w:r>
      <w:r w:rsidR="00394DE5"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για παροχή συνδρομής σε λέμβο με</w:t>
      </w:r>
      <w:r w:rsidR="00394DE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αλλοδαπούς επιβαίνοντες σε δυσχερή θέση</w:t>
      </w:r>
      <w:r w:rsidR="00394DE5" w:rsidRPr="00DE73F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  <w:r w:rsidR="0006489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στη θαλάσσια περιοχή 41 ν.μ. νότια της Γαύδου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Στην περιοχή </w:t>
      </w:r>
      <w:r w:rsidR="0029178B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μετέβη ένα</w:t>
      </w:r>
      <w:r w:rsidR="0006489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πλοίο</w:t>
      </w:r>
      <w:r w:rsidR="0029178B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μεταφοράς εμπορευματοκιβωτίων</w:t>
      </w:r>
      <w:r w:rsidR="001A64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  <w:r w:rsidR="0006489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σημαίας Χονγκ Κονγκ, το οποίο εντόπισε τη λέμβο και περισυνέλεξε σαράντα επτά (47</w:t>
      </w:r>
      <w:r w:rsidR="0035710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) αλλοδαπούς (όλοι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άνδρες</w:t>
      </w:r>
      <w:r w:rsidR="004A104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). </w:t>
      </w:r>
      <w:r w:rsidR="00A91BC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Στη συνέχεια, </w:t>
      </w:r>
      <w:r w:rsidR="004A104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οι αλλοδαποί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μ</w:t>
      </w:r>
      <w:r w:rsidR="0035710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ετεπιβιβάστηκαν σε Περιπολικό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σκάφος Λ.Σ.-ΕΛ.ΑΚΤ. </w:t>
      </w:r>
      <w:r w:rsidR="001A64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(ΠΛΣ)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και μεταφέρθηκαν </w:t>
      </w:r>
      <w:r w:rsidR="004A104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αρχικά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στο λιμάνι </w:t>
      </w:r>
      <w:r w:rsidR="0035710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Καραβέ της Γαύδου</w:t>
      </w:r>
      <w:r w:rsidR="00704184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A1047">
        <w:rPr>
          <w:rFonts w:eastAsia="Times New Roman" w:hAnsi="Cambria" w:cs="Segoe UI"/>
          <w:color w:val="222222"/>
          <w:sz w:val="24"/>
          <w:szCs w:val="24"/>
          <w:lang w:eastAsia="el-GR"/>
        </w:rPr>
        <w:t>και</w:t>
      </w:r>
      <w:r w:rsidR="004A1047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1A64E6">
        <w:rPr>
          <w:rFonts w:eastAsia="Times New Roman" w:hAnsi="Cambria" w:cs="Segoe UI"/>
          <w:color w:val="222222"/>
          <w:sz w:val="24"/>
          <w:szCs w:val="24"/>
          <w:lang w:eastAsia="el-GR"/>
        </w:rPr>
        <w:t>ακολούθως</w:t>
      </w:r>
      <w:r w:rsidR="004A104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70418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με Περιπολικό </w:t>
      </w:r>
      <w:r w:rsidR="00A511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</w:t>
      </w:r>
      <w:r w:rsidR="0070418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λοίο Λ.Σ.-ΕΛ.ΑΚΤ. </w:t>
      </w:r>
      <w:r w:rsidR="001A64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(ΠΠΛΣ) 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>στο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>λιμάνι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>της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>Χώρας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357103">
        <w:rPr>
          <w:rFonts w:eastAsia="Times New Roman" w:hAnsi="Cambria" w:cs="Segoe UI"/>
          <w:color w:val="222222"/>
          <w:sz w:val="24"/>
          <w:szCs w:val="24"/>
          <w:lang w:eastAsia="el-GR"/>
        </w:rPr>
        <w:t>Σφακίων</w:t>
      </w:r>
      <w:r w:rsidR="004A1047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="001A64E6">
        <w:rPr>
          <w:rFonts w:eastAsia="Times New Roman" w:hAnsi="Cambria" w:cs="Segoe UI"/>
          <w:color w:val="222222"/>
          <w:sz w:val="24"/>
          <w:szCs w:val="24"/>
          <w:lang w:eastAsia="el-GR"/>
        </w:rPr>
        <w:t>Στη</w:t>
      </w:r>
      <w:r w:rsidR="001A64E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1A64E6">
        <w:rPr>
          <w:rFonts w:eastAsia="Times New Roman" w:hAnsi="Cambria" w:cs="Segoe UI"/>
          <w:color w:val="222222"/>
          <w:sz w:val="24"/>
          <w:szCs w:val="24"/>
          <w:lang w:eastAsia="el-GR"/>
        </w:rPr>
        <w:t>συνέχεια</w:t>
      </w:r>
      <w:r w:rsidR="001E4B76" w:rsidRPr="00A91BCA">
        <w:rPr>
          <w:rFonts w:eastAsia="Times New Roman" w:hAnsi="Cambria" w:cs="Segoe UI"/>
          <w:color w:val="222222"/>
          <w:sz w:val="24"/>
          <w:szCs w:val="24"/>
          <w:lang w:eastAsia="el-GR"/>
        </w:rPr>
        <w:t>,</w:t>
      </w:r>
      <w:r w:rsidR="001E4B7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συνοδεία στελεχών Κλιμακίου Ειδικών Αποστολών (Κ.Ε.Α) του </w:t>
      </w:r>
      <w:r w:rsidR="001E4B7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Κεντρικού Λιμεναρχείου Χανίων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5E6B5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σε προσωρινό χώρο φύλαξης</w:t>
      </w:r>
      <w:r w:rsidR="001E4B7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στην Αγυιά Χανίων. Προανάκριση διενεργείται από το Κεντρικό Λιμεναρχείο Χανίων. </w:t>
      </w:r>
    </w:p>
    <w:p w:rsidR="00D9350B" w:rsidRPr="00D9350B" w:rsidRDefault="00D9350B" w:rsidP="00D9350B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29178B" w:rsidRDefault="00F70468" w:rsidP="00D70B81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1A64E6" w:rsidRDefault="0029178B" w:rsidP="00D9350B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lastRenderedPageBreak/>
        <w:t xml:space="preserve">Τις πρωινές ώρες χθες, ενημερώθηκε η Λιμενική Αρχή των Καλών Λιμένων από το Ενιαίο Κέντρο Συντονισμού Έρευνας και Διάσωσης </w:t>
      </w:r>
      <w:r w:rsidR="001A64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(ΕΚΣΕΔ)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του </w:t>
      </w:r>
      <w:r w:rsidR="00286E1D"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Αρχηγείου</w:t>
      </w:r>
      <w:r w:rsidR="00286E1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Λ.Σ.-ΕΛ.ΑΚΤ., </w:t>
      </w:r>
      <w:r w:rsidR="00286E1D" w:rsidRPr="00C33F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για παροχή συνδρομής σε λέμβο με</w:t>
      </w:r>
      <w:r w:rsidR="00286E1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αλλοδαπούς επιβαίνοντες σε δυσχερή θέση,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στη θαλάσσια περιοχή 52 ν.μ. νότια </w:t>
      </w:r>
      <w:r w:rsidR="00AC633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των Καλών </w:t>
      </w:r>
      <w:r w:rsidR="001E41C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Λιμένων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Στην περιοχή </w:t>
      </w:r>
      <w:r w:rsidR="00E61AD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μετέβη ένα φορτηγό </w:t>
      </w:r>
      <w:r w:rsidR="001E41C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(Φ/Γ) </w:t>
      </w:r>
      <w:r w:rsidR="00E61AD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πλοίο σημαίας Λιβερίας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το οποίο εντόπισε τη λέμβο και περισυνέλεξε </w:t>
      </w:r>
      <w:r w:rsidR="00E61AD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είκοσι έξι (26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) αλλοδαπούς </w:t>
      </w:r>
      <w:r w:rsidR="00E2228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(όλοι άντρες</w:t>
      </w:r>
      <w:r w:rsidRPr="00E61AD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),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οι οποίοι μεταφέρθηκαν </w:t>
      </w:r>
      <w:r w:rsidR="00E61AD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 τη συνδρομή της λάντζας «ΕΛΕΝΗ» Ν.Π. 2097 στο λιμάνι των Καλών Λιμένων.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 συνέχεια,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οι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διασωθέντες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μεταφέρθηκαν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συνοδεία στελεχών Κλιμακίου Ειδικών Αποστολών (Κ.Ε.Α) του Κεντρικο</w:t>
      </w:r>
      <w:r w:rsidR="00E61AD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ύ Λιμεναρχείου Ηρακλείου και στελεχών του Αστυνομικού Τμήματος Φαιστού στο λιμάνι του Ηρακλείου</w:t>
      </w:r>
      <w:r w:rsidR="00E2228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ενώ πρόκειται να προωθηθούν στο ΚΥΤ Μαλακάσας. </w:t>
      </w:r>
    </w:p>
    <w:p w:rsidR="00C33FE8" w:rsidRDefault="00E2228E" w:rsidP="00D9350B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Σύμφωνα με τους 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>αλλοδαπούς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εκκίνησαν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>τις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A2710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πρώτες πρωινές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ώρες τη</w:t>
      </w:r>
      <w:r w:rsidRPr="00E67C96">
        <w:rPr>
          <w:rFonts w:eastAsia="Times New Roman" w:hAnsi="Cambria" w:cs="Segoe UI"/>
          <w:color w:val="222222"/>
          <w:sz w:val="24"/>
          <w:szCs w:val="24"/>
          <w:lang w:eastAsia="el-GR"/>
        </w:rPr>
        <w:t>ν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0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4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.03.2026 από την περιοχή Τομπρούκ της Λιβύης, καταβάλλοντας χρη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ματικά ποσά περί τα 15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.000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δηνάρια Λιβύης έκαστος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για την μεταφορά τους στην Ελλάδα. Από το Κεντρικό Λιμεναρχείο Ηρακλείου που διενεργεί την προανάκριση, συνελήφθη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2736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εκ των ανωτέρω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ένας 22χρονος αλλοδαπός (υπήκοος Αιγύπτου</w:t>
      </w:r>
      <w:r w:rsidRPr="00E67C9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), για παράβαση του άρθρου 83 του Ν. 3386/2005 «Παράνομη Είσοδος στη χώρα», του άρθρου 25 του Ν. 5038/2023 «Διευκόλυνση» και του άρ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θρου 306 Π.Κ. «Έκθεση», καθώς αναγνωρίστηκε ως ο διακινητής των υπολοίπων. </w:t>
      </w:r>
    </w:p>
    <w:p w:rsidR="00786174" w:rsidRDefault="00786174" w:rsidP="00E67C96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29178B" w:rsidRPr="00D70B81" w:rsidRDefault="006D4303" w:rsidP="00D70B81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29178B" w:rsidRDefault="00F93DDB" w:rsidP="00A519EE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μεσημβρινές ώρες χθες, ενημερώθηκαν οι Λιμενικές Αρχές </w:t>
      </w:r>
      <w:r w:rsidR="00B10CB8"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της Γαύδου</w:t>
      </w:r>
      <w:r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και </w:t>
      </w:r>
      <w:r w:rsidR="00B10CB8"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της Αγίας Γαλήνης</w:t>
      </w:r>
      <w:r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από το Ενιαίο Κέντρο Συντονισμού Έρευνας και Διάσωσης του Αρχηγείου Λ.Σ.-ΕΛ.ΑΚΤ. για παροχή συνδρομής σε λέμβο με αλλοδαπούς επιβαίνοντες σε δυσχερή θέση</w:t>
      </w:r>
      <w:r w:rsidR="00A511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  <w:r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στη θαλάσσια περιοχή </w:t>
      </w:r>
      <w:r w:rsidR="00B10CB8"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50</w:t>
      </w:r>
      <w:r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ν.μ. νότια </w:t>
      </w:r>
      <w:r w:rsidR="00B10CB8" w:rsidRPr="00B10CB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της Γαύδου. </w:t>
      </w:r>
      <w:r w:rsidR="004164C4" w:rsidRP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Οι 59</w:t>
      </w:r>
      <w:r w:rsidRP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αλλοδαποί (</w:t>
      </w:r>
      <w:r w:rsidR="0003200C"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58</w:t>
      </w:r>
      <w:r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άνδρες</w:t>
      </w:r>
      <w:r w:rsidR="0003200C"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και</w:t>
      </w:r>
      <w:r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1 γυναίκα) </w:t>
      </w:r>
      <w:r w:rsidRP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περισυλλέγησαν από</w:t>
      </w:r>
      <w:r w:rsidR="004164C4" w:rsidRP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ένα</w:t>
      </w:r>
      <w:r w:rsidRP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164C4" w:rsidRP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σκάφος της δύναμης </w:t>
      </w:r>
      <w:r w:rsidR="004164C4" w:rsidRPr="004164C4">
        <w:rPr>
          <w:rFonts w:ascii="Cambria" w:eastAsia="Times New Roman" w:hAnsi="Cambria" w:cs="Segoe UI"/>
          <w:color w:val="222222"/>
          <w:sz w:val="24"/>
          <w:szCs w:val="24"/>
          <w:lang w:val="en-US" w:eastAsia="el-GR"/>
        </w:rPr>
        <w:t>FRONTEX</w:t>
      </w:r>
      <w:r w:rsidR="004164C4" w:rsidRP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164C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και </w:t>
      </w:r>
      <w:r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έν</w:t>
      </w:r>
      <w:r w:rsidR="004164C4"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</w:t>
      </w:r>
      <w:r w:rsidR="0003200C"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1A64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δεξαμενόπλοιο</w:t>
      </w:r>
      <w:r w:rsidR="0003200C"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σημαίας Λιβύης. Οι διασωθέντες μετεπιβιβάστηκαν σε Περιπολικό πλοίο Λ.Σ.-ΕΛ.ΑΚΤ.</w:t>
      </w:r>
      <w:r w:rsidR="001A64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(ΠΠΛΣ) </w:t>
      </w:r>
      <w:r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και μεταφέρθηκαν </w:t>
      </w:r>
      <w:r w:rsidR="0003200C" w:rsidRP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στο λιμάνι της Αγίας Γαλήνης</w:t>
      </w:r>
      <w:r w:rsidR="00726EF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 Α</w:t>
      </w:r>
      <w:r w:rsid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κολούθως</w:t>
      </w:r>
      <w:r w:rsidR="0016799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  <w:r w:rsidR="0003200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726EF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οδηγήθηκαν με λεωφορείο συνοδεία στελέχους της Λιμενικής Αρχής της Αγίας Γαλήνης σε προσωρινό χώρο φύλαξης στην Αγυιά Χανίων. Προανάκριση διενεργείται από το Κεντρικό Λιμεναρχείο Χανίων.</w:t>
      </w:r>
    </w:p>
    <w:p w:rsidR="00F93DDB" w:rsidRDefault="00F93DDB" w:rsidP="000420AD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F93DDB" w:rsidRPr="00D70B81" w:rsidRDefault="00F93DDB" w:rsidP="00D70B81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F93DDB" w:rsidRPr="00CC3CFF" w:rsidRDefault="00F93DDB" w:rsidP="00F93DDB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C3CFF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F93DDB" w:rsidRPr="00CC3CFF" w:rsidRDefault="00F93DDB" w:rsidP="00F93DDB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-78χρονου, από το λιμάνι της Καλύμνου στο λιμάνι Μαστιχαρίου της Κω</w:t>
      </w:r>
      <w:r w:rsidRPr="00CC3CFF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με</w:t>
      </w:r>
      <w:r w:rsidR="00B827A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Περιπολικό σκάφος Λ.Σ.-ΕΛ.ΑΚΤ.,</w:t>
      </w:r>
    </w:p>
    <w:p w:rsidR="00F93DDB" w:rsidRDefault="00F93DDB" w:rsidP="00F93DDB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-5</w:t>
      </w:r>
      <w:r w:rsidRPr="00CC3CFF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3χρονου, από το λιμάνι της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Κέας στο λιμάνι του Λαυρίου</w:t>
      </w:r>
      <w:r w:rsidRPr="00CC3CFF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με </w:t>
      </w:r>
      <w:r w:rsidR="00B827A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Περιπολικό σκάφος Λ.Σ.-ΕΛ.ΑΚΤ. και </w:t>
      </w:r>
    </w:p>
    <w:p w:rsidR="0029178B" w:rsidRPr="00A511BC" w:rsidRDefault="00B827A1" w:rsidP="000420AD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-37</w:t>
      </w:r>
      <w:r w:rsidRPr="00CC3CFF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χρονου, από το λιμάνι της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Αίγινας στο λιμάνι του Πειραιά</w:t>
      </w:r>
      <w:r w:rsidRPr="00CC3CFF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με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Περιπολικό σκάφος Λ.Σ.-ΕΛ.ΑΚΤ..</w:t>
      </w:r>
    </w:p>
    <w:sectPr w:rsidR="0029178B" w:rsidRPr="00A511BC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6BD" w:rsidRDefault="00F826BD" w:rsidP="00457B74">
      <w:pPr>
        <w:spacing w:after="0" w:line="240" w:lineRule="auto"/>
      </w:pPr>
      <w:r>
        <w:separator/>
      </w:r>
    </w:p>
  </w:endnote>
  <w:endnote w:type="continuationSeparator" w:id="1">
    <w:p w:rsidR="00F826BD" w:rsidRDefault="00F826BD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EF5BEA">
      <w:rPr>
        <w:shd w:val="clear" w:color="auto" w:fill="FFFFFF"/>
      </w:rPr>
      <w:t>6</w:t>
    </w:r>
    <w:r w:rsidR="00B258FA">
      <w:rPr>
        <w:shd w:val="clear" w:color="auto" w:fill="FFFFFF"/>
        <w:lang w:val="en-US"/>
      </w:rPr>
      <w:t>1</w:t>
    </w:r>
    <w:r w:rsidR="00F33BC5">
      <w:rPr>
        <w:shd w:val="clear" w:color="auto" w:fill="FFFFFF"/>
      </w:rPr>
      <w:t>2</w:t>
    </w:r>
    <w:r w:rsidR="00EF5BEA">
      <w:rPr>
        <w:shd w:val="clear" w:color="auto" w:fill="FFFFFF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6BD" w:rsidRDefault="00F826BD" w:rsidP="00457B74">
      <w:pPr>
        <w:spacing w:after="0" w:line="240" w:lineRule="auto"/>
      </w:pPr>
      <w:r>
        <w:separator/>
      </w:r>
    </w:p>
  </w:footnote>
  <w:footnote w:type="continuationSeparator" w:id="1">
    <w:p w:rsidR="00F826BD" w:rsidRDefault="00F826BD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54DE"/>
    <w:rsid w:val="00015562"/>
    <w:rsid w:val="0003200C"/>
    <w:rsid w:val="00040320"/>
    <w:rsid w:val="000420AD"/>
    <w:rsid w:val="000515A9"/>
    <w:rsid w:val="000527AE"/>
    <w:rsid w:val="00060762"/>
    <w:rsid w:val="00064746"/>
    <w:rsid w:val="0006489D"/>
    <w:rsid w:val="00071B71"/>
    <w:rsid w:val="000913A1"/>
    <w:rsid w:val="000A04F6"/>
    <w:rsid w:val="000A1AE3"/>
    <w:rsid w:val="000B272D"/>
    <w:rsid w:val="000C1FCD"/>
    <w:rsid w:val="000C310B"/>
    <w:rsid w:val="000D5F8F"/>
    <w:rsid w:val="000F541D"/>
    <w:rsid w:val="00105E2A"/>
    <w:rsid w:val="0012634A"/>
    <w:rsid w:val="00140D21"/>
    <w:rsid w:val="00151E37"/>
    <w:rsid w:val="00160159"/>
    <w:rsid w:val="00163594"/>
    <w:rsid w:val="00167997"/>
    <w:rsid w:val="00171599"/>
    <w:rsid w:val="00184080"/>
    <w:rsid w:val="0019027C"/>
    <w:rsid w:val="001A0B9C"/>
    <w:rsid w:val="001A64E6"/>
    <w:rsid w:val="001A6F69"/>
    <w:rsid w:val="001B149E"/>
    <w:rsid w:val="001C78F1"/>
    <w:rsid w:val="001D5B39"/>
    <w:rsid w:val="001E3F1C"/>
    <w:rsid w:val="001E41C9"/>
    <w:rsid w:val="001E44E4"/>
    <w:rsid w:val="001E4B76"/>
    <w:rsid w:val="00210EA7"/>
    <w:rsid w:val="00215896"/>
    <w:rsid w:val="002353AF"/>
    <w:rsid w:val="00235C69"/>
    <w:rsid w:val="002418FA"/>
    <w:rsid w:val="00247FA6"/>
    <w:rsid w:val="00252F84"/>
    <w:rsid w:val="0025715C"/>
    <w:rsid w:val="00267496"/>
    <w:rsid w:val="00270F13"/>
    <w:rsid w:val="00273AC5"/>
    <w:rsid w:val="00284BC6"/>
    <w:rsid w:val="002866C3"/>
    <w:rsid w:val="00286E1D"/>
    <w:rsid w:val="0029178B"/>
    <w:rsid w:val="00293BEE"/>
    <w:rsid w:val="002B0AF9"/>
    <w:rsid w:val="002C4293"/>
    <w:rsid w:val="002C44D6"/>
    <w:rsid w:val="002E48C8"/>
    <w:rsid w:val="00320306"/>
    <w:rsid w:val="0032100F"/>
    <w:rsid w:val="0034517D"/>
    <w:rsid w:val="0035019A"/>
    <w:rsid w:val="00357103"/>
    <w:rsid w:val="00361B54"/>
    <w:rsid w:val="00367DC6"/>
    <w:rsid w:val="003753F2"/>
    <w:rsid w:val="003774FF"/>
    <w:rsid w:val="00385481"/>
    <w:rsid w:val="00394DE5"/>
    <w:rsid w:val="003A2F27"/>
    <w:rsid w:val="003B3BEF"/>
    <w:rsid w:val="003B5D41"/>
    <w:rsid w:val="003F2B9A"/>
    <w:rsid w:val="003F4AFE"/>
    <w:rsid w:val="004066D1"/>
    <w:rsid w:val="00413866"/>
    <w:rsid w:val="00416412"/>
    <w:rsid w:val="004164C4"/>
    <w:rsid w:val="004528B3"/>
    <w:rsid w:val="0045544F"/>
    <w:rsid w:val="00457B74"/>
    <w:rsid w:val="00473A66"/>
    <w:rsid w:val="00495128"/>
    <w:rsid w:val="00495200"/>
    <w:rsid w:val="004A1047"/>
    <w:rsid w:val="004D3CD8"/>
    <w:rsid w:val="004D65F7"/>
    <w:rsid w:val="004D7C3E"/>
    <w:rsid w:val="004F20A7"/>
    <w:rsid w:val="00506494"/>
    <w:rsid w:val="005251E2"/>
    <w:rsid w:val="005415CC"/>
    <w:rsid w:val="00552D90"/>
    <w:rsid w:val="005662DD"/>
    <w:rsid w:val="00566AFC"/>
    <w:rsid w:val="0057750E"/>
    <w:rsid w:val="00580280"/>
    <w:rsid w:val="00587D45"/>
    <w:rsid w:val="005977B1"/>
    <w:rsid w:val="005A2F4C"/>
    <w:rsid w:val="005A44CA"/>
    <w:rsid w:val="005B5800"/>
    <w:rsid w:val="005C7BA9"/>
    <w:rsid w:val="005D4BDA"/>
    <w:rsid w:val="005D72C5"/>
    <w:rsid w:val="005E1387"/>
    <w:rsid w:val="005E6B58"/>
    <w:rsid w:val="005E6B77"/>
    <w:rsid w:val="005F0338"/>
    <w:rsid w:val="005F149D"/>
    <w:rsid w:val="00607E60"/>
    <w:rsid w:val="00623C98"/>
    <w:rsid w:val="00630FE4"/>
    <w:rsid w:val="00641FC4"/>
    <w:rsid w:val="00643EF1"/>
    <w:rsid w:val="00650057"/>
    <w:rsid w:val="00651169"/>
    <w:rsid w:val="0065297B"/>
    <w:rsid w:val="00677E8D"/>
    <w:rsid w:val="006A13D8"/>
    <w:rsid w:val="006A5805"/>
    <w:rsid w:val="006B1974"/>
    <w:rsid w:val="006C03B7"/>
    <w:rsid w:val="006D0C21"/>
    <w:rsid w:val="006D2A69"/>
    <w:rsid w:val="006D4303"/>
    <w:rsid w:val="006F338B"/>
    <w:rsid w:val="006F6682"/>
    <w:rsid w:val="00704184"/>
    <w:rsid w:val="00712363"/>
    <w:rsid w:val="00721763"/>
    <w:rsid w:val="00726EF5"/>
    <w:rsid w:val="007274B8"/>
    <w:rsid w:val="007465B0"/>
    <w:rsid w:val="00773114"/>
    <w:rsid w:val="007752D9"/>
    <w:rsid w:val="00780B9D"/>
    <w:rsid w:val="00781663"/>
    <w:rsid w:val="00786174"/>
    <w:rsid w:val="007B452F"/>
    <w:rsid w:val="007F675C"/>
    <w:rsid w:val="007F7587"/>
    <w:rsid w:val="00817424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9291B"/>
    <w:rsid w:val="00894E8D"/>
    <w:rsid w:val="0089531F"/>
    <w:rsid w:val="008964F7"/>
    <w:rsid w:val="008D0BAA"/>
    <w:rsid w:val="008E1475"/>
    <w:rsid w:val="008E1FD0"/>
    <w:rsid w:val="008E5385"/>
    <w:rsid w:val="00906A1E"/>
    <w:rsid w:val="00910C70"/>
    <w:rsid w:val="00923EBB"/>
    <w:rsid w:val="00925C58"/>
    <w:rsid w:val="00935776"/>
    <w:rsid w:val="00942304"/>
    <w:rsid w:val="00946D3B"/>
    <w:rsid w:val="009476C5"/>
    <w:rsid w:val="0096260C"/>
    <w:rsid w:val="00975CF0"/>
    <w:rsid w:val="0098663B"/>
    <w:rsid w:val="00990D4B"/>
    <w:rsid w:val="009A37AD"/>
    <w:rsid w:val="009C1907"/>
    <w:rsid w:val="009C2987"/>
    <w:rsid w:val="009C2FBD"/>
    <w:rsid w:val="009C4D84"/>
    <w:rsid w:val="009C626D"/>
    <w:rsid w:val="009D6E89"/>
    <w:rsid w:val="009D7EAE"/>
    <w:rsid w:val="009E3FE8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86FEE"/>
    <w:rsid w:val="00A91BCA"/>
    <w:rsid w:val="00A9264A"/>
    <w:rsid w:val="00A92D68"/>
    <w:rsid w:val="00AA12AB"/>
    <w:rsid w:val="00AB479B"/>
    <w:rsid w:val="00AC6338"/>
    <w:rsid w:val="00AC6A33"/>
    <w:rsid w:val="00AD21B0"/>
    <w:rsid w:val="00AD5E50"/>
    <w:rsid w:val="00AF3142"/>
    <w:rsid w:val="00B07202"/>
    <w:rsid w:val="00B10CB8"/>
    <w:rsid w:val="00B12C56"/>
    <w:rsid w:val="00B15A7B"/>
    <w:rsid w:val="00B22875"/>
    <w:rsid w:val="00B25695"/>
    <w:rsid w:val="00B258FA"/>
    <w:rsid w:val="00B356C9"/>
    <w:rsid w:val="00B815BE"/>
    <w:rsid w:val="00B827A1"/>
    <w:rsid w:val="00B8504B"/>
    <w:rsid w:val="00B85D0F"/>
    <w:rsid w:val="00B903F9"/>
    <w:rsid w:val="00B90BD3"/>
    <w:rsid w:val="00B90F00"/>
    <w:rsid w:val="00B978B6"/>
    <w:rsid w:val="00BA4673"/>
    <w:rsid w:val="00BA6D71"/>
    <w:rsid w:val="00BD1B85"/>
    <w:rsid w:val="00BD368A"/>
    <w:rsid w:val="00BD5F43"/>
    <w:rsid w:val="00BD7ACB"/>
    <w:rsid w:val="00C01957"/>
    <w:rsid w:val="00C14816"/>
    <w:rsid w:val="00C26245"/>
    <w:rsid w:val="00C27369"/>
    <w:rsid w:val="00C30F13"/>
    <w:rsid w:val="00C33FE8"/>
    <w:rsid w:val="00C44B21"/>
    <w:rsid w:val="00C46B6D"/>
    <w:rsid w:val="00C54338"/>
    <w:rsid w:val="00C60E50"/>
    <w:rsid w:val="00C6549C"/>
    <w:rsid w:val="00C66F41"/>
    <w:rsid w:val="00C73165"/>
    <w:rsid w:val="00C7385D"/>
    <w:rsid w:val="00C84EA7"/>
    <w:rsid w:val="00C977A4"/>
    <w:rsid w:val="00CA50CB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144B2"/>
    <w:rsid w:val="00D311CA"/>
    <w:rsid w:val="00D35C84"/>
    <w:rsid w:val="00D370C5"/>
    <w:rsid w:val="00D40BD8"/>
    <w:rsid w:val="00D5086B"/>
    <w:rsid w:val="00D701A7"/>
    <w:rsid w:val="00D70B81"/>
    <w:rsid w:val="00D733DF"/>
    <w:rsid w:val="00D9350B"/>
    <w:rsid w:val="00DB043D"/>
    <w:rsid w:val="00DB0470"/>
    <w:rsid w:val="00DC35A2"/>
    <w:rsid w:val="00DC5546"/>
    <w:rsid w:val="00DD18B5"/>
    <w:rsid w:val="00DD3CDD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238B"/>
    <w:rsid w:val="00E605A2"/>
    <w:rsid w:val="00E60C24"/>
    <w:rsid w:val="00E61AD7"/>
    <w:rsid w:val="00E649FB"/>
    <w:rsid w:val="00E67C96"/>
    <w:rsid w:val="00E8484C"/>
    <w:rsid w:val="00E970D3"/>
    <w:rsid w:val="00EA1C5E"/>
    <w:rsid w:val="00EB0783"/>
    <w:rsid w:val="00EC4785"/>
    <w:rsid w:val="00ED2EFE"/>
    <w:rsid w:val="00EE7153"/>
    <w:rsid w:val="00EF5BEA"/>
    <w:rsid w:val="00F06073"/>
    <w:rsid w:val="00F2767C"/>
    <w:rsid w:val="00F33BC5"/>
    <w:rsid w:val="00F37F35"/>
    <w:rsid w:val="00F4648F"/>
    <w:rsid w:val="00F50948"/>
    <w:rsid w:val="00F515DE"/>
    <w:rsid w:val="00F55F9D"/>
    <w:rsid w:val="00F70468"/>
    <w:rsid w:val="00F826BD"/>
    <w:rsid w:val="00F90DC3"/>
    <w:rsid w:val="00F93DDB"/>
    <w:rsid w:val="00FA0F45"/>
    <w:rsid w:val="00FA20BC"/>
    <w:rsid w:val="00FB5EB8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2</Pages>
  <Words>815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5212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153</cp:revision>
  <cp:lastPrinted>2024-01-29T05:57:00Z</cp:lastPrinted>
  <dcterms:created xsi:type="dcterms:W3CDTF">2026-03-05T05:39:00Z</dcterms:created>
  <dcterms:modified xsi:type="dcterms:W3CDTF">2026-03-06T06:59:00Z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