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E826B3" w:rsidRPr="00E826B3">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E826B3">
      <w:pPr>
        <w:spacing w:after="0" w:line="360" w:lineRule="auto"/>
        <w:rPr>
          <w:rFonts w:ascii="Cambria" w:hAnsi="Cambria" w:cs="Cambria"/>
          <w:sz w:val="24"/>
          <w:szCs w:val="24"/>
        </w:rPr>
      </w:pPr>
      <w:r w:rsidRPr="00E826B3">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E826B3">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52942" w:rsidRPr="005D181B" w:rsidRDefault="00624DD5" w:rsidP="00E419A6">
      <w:pPr>
        <w:shd w:val="clear" w:color="auto" w:fill="FFFFFF"/>
        <w:tabs>
          <w:tab w:val="left" w:pos="60"/>
          <w:tab w:val="left" w:pos="150"/>
          <w:tab w:val="left" w:pos="210"/>
          <w:tab w:val="left" w:pos="540"/>
        </w:tabs>
        <w:spacing w:after="0" w:line="360" w:lineRule="auto"/>
        <w:ind w:firstLine="571"/>
        <w:jc w:val="right"/>
        <w:rPr>
          <w:rStyle w:val="a6"/>
          <w:rFonts w:ascii="Cambria" w:eastAsia="Calibri" w:hAnsi="Cambria" w:cs="Cambria"/>
          <w:b w:val="0"/>
          <w:bCs w:val="0"/>
          <w:sz w:val="24"/>
          <w:szCs w:val="24"/>
          <w:shd w:val="clear" w:color="auto" w:fill="FFFFFF"/>
        </w:rPr>
      </w:pPr>
      <w:r w:rsidRPr="005D181B">
        <w:rPr>
          <w:rStyle w:val="a6"/>
          <w:rFonts w:ascii="Cambria" w:eastAsia="Calibri" w:hAnsi="Cambria" w:cs="Cambria"/>
          <w:b w:val="0"/>
          <w:sz w:val="24"/>
          <w:szCs w:val="24"/>
          <w:shd w:val="clear" w:color="auto" w:fill="FFFFFF"/>
        </w:rPr>
        <w:t xml:space="preserve">Μ. </w:t>
      </w:r>
      <w:r w:rsidR="00971990" w:rsidRPr="005D181B">
        <w:rPr>
          <w:rStyle w:val="a6"/>
          <w:rFonts w:ascii="Cambria" w:eastAsia="Calibri" w:hAnsi="Cambria" w:cs="Cambria"/>
          <w:b w:val="0"/>
          <w:sz w:val="24"/>
          <w:szCs w:val="24"/>
          <w:shd w:val="clear" w:color="auto" w:fill="FFFFFF"/>
        </w:rPr>
        <w:t>Π</w:t>
      </w:r>
      <w:r w:rsidR="004C2814" w:rsidRPr="005D181B">
        <w:rPr>
          <w:rStyle w:val="a6"/>
          <w:rFonts w:ascii="Cambria" w:eastAsia="Calibri" w:hAnsi="Cambria" w:cs="Cambria"/>
          <w:b w:val="0"/>
          <w:sz w:val="24"/>
          <w:szCs w:val="24"/>
          <w:shd w:val="clear" w:color="auto" w:fill="FFFFFF"/>
        </w:rPr>
        <w:t>αρασκευή</w:t>
      </w:r>
      <w:r w:rsidR="00971990" w:rsidRPr="005D181B">
        <w:rPr>
          <w:rStyle w:val="a6"/>
          <w:rFonts w:ascii="Cambria" w:eastAsia="Calibri" w:hAnsi="Cambria" w:cs="Cambria"/>
          <w:b w:val="0"/>
          <w:sz w:val="24"/>
          <w:szCs w:val="24"/>
          <w:shd w:val="clear" w:color="auto" w:fill="FFFFFF"/>
        </w:rPr>
        <w:t xml:space="preserve">, </w:t>
      </w:r>
      <w:r w:rsidR="004C2814" w:rsidRPr="005D181B">
        <w:rPr>
          <w:rStyle w:val="a6"/>
          <w:rFonts w:ascii="Cambria" w:eastAsia="Calibri" w:hAnsi="Cambria" w:cs="Cambria"/>
          <w:b w:val="0"/>
          <w:sz w:val="24"/>
          <w:szCs w:val="24"/>
          <w:shd w:val="clear" w:color="auto" w:fill="FFFFFF"/>
        </w:rPr>
        <w:t>1</w:t>
      </w:r>
      <w:r w:rsidR="00971990" w:rsidRPr="005D181B">
        <w:rPr>
          <w:rStyle w:val="a6"/>
          <w:rFonts w:ascii="Cambria" w:eastAsia="Calibri" w:hAnsi="Cambria" w:cs="Cambria"/>
          <w:b w:val="0"/>
          <w:sz w:val="24"/>
          <w:szCs w:val="24"/>
          <w:shd w:val="clear" w:color="auto" w:fill="FFFFFF"/>
        </w:rPr>
        <w:t>0</w:t>
      </w:r>
      <w:r w:rsidR="00C52942" w:rsidRPr="005D181B">
        <w:rPr>
          <w:rStyle w:val="a6"/>
          <w:rFonts w:ascii="Cambria" w:eastAsia="Calibri" w:hAnsi="Cambria" w:cs="Cambria"/>
          <w:b w:val="0"/>
          <w:sz w:val="24"/>
          <w:szCs w:val="24"/>
          <w:shd w:val="clear" w:color="auto" w:fill="FFFFFF"/>
        </w:rPr>
        <w:t xml:space="preserve"> Απριλίου 2026</w:t>
      </w:r>
    </w:p>
    <w:p w:rsidR="004C2814" w:rsidRPr="005D181B" w:rsidRDefault="004C2814" w:rsidP="00E419A6">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4F7CAC" w:rsidRDefault="00C52942" w:rsidP="004F7CAC">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sidRPr="005D181B">
        <w:rPr>
          <w:rFonts w:ascii="Cambria" w:hAnsi="Cambria" w:cs="Cambria"/>
          <w:b/>
          <w:bCs/>
          <w:sz w:val="24"/>
          <w:szCs w:val="24"/>
        </w:rPr>
        <w:t>ΔΕΛΤΙΟ ΤΥΠΟΥ</w:t>
      </w:r>
    </w:p>
    <w:p w:rsidR="004F7CAC" w:rsidRDefault="004F7CAC" w:rsidP="004F7CAC">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E419A6" w:rsidRPr="004F7CAC" w:rsidRDefault="002F3D55" w:rsidP="004F7CAC">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sidRPr="004F7CAC">
        <w:rPr>
          <w:rFonts w:ascii="Cambria" w:eastAsia="Times New Roman" w:hAnsi="Cambria" w:cs="Times New Roman"/>
          <w:b/>
          <w:bCs/>
          <w:sz w:val="24"/>
          <w:szCs w:val="24"/>
          <w:lang w:eastAsia="el-GR"/>
        </w:rPr>
        <w:t>Απαγόρευση απόπλου</w:t>
      </w:r>
      <w:r w:rsidR="00D34A36" w:rsidRPr="004F7CAC">
        <w:rPr>
          <w:rFonts w:ascii="Cambria" w:hAnsi="Cambria" w:cs="Segoe UI"/>
          <w:b/>
          <w:sz w:val="24"/>
          <w:szCs w:val="24"/>
        </w:rPr>
        <w:t xml:space="preserve"> Ε/Γ-Ο/Γ πλοίου στην Κάλυμνο</w:t>
      </w:r>
      <w:r w:rsidR="00E77B9C" w:rsidRPr="004F7CAC">
        <w:rPr>
          <w:rFonts w:ascii="Cambria" w:hAnsi="Cambria" w:cs="Segoe UI"/>
          <w:b/>
          <w:sz w:val="24"/>
          <w:szCs w:val="24"/>
        </w:rPr>
        <w:t xml:space="preserve"> </w:t>
      </w:r>
      <w:r w:rsidR="00E77B9C" w:rsidRPr="004F7CAC">
        <w:rPr>
          <w:rFonts w:ascii="Cambria" w:eastAsia="Times New Roman" w:hAnsi="Cambria" w:cs="Times New Roman"/>
          <w:b/>
          <w:bCs/>
          <w:sz w:val="24"/>
          <w:szCs w:val="24"/>
          <w:lang w:eastAsia="el-GR"/>
        </w:rPr>
        <w:t>- Τραυματισμός επιβάτιδας Ε/Γ-Ο/Γ πλοίου στη Ραφήνα</w:t>
      </w:r>
      <w:r w:rsidR="00E419A6" w:rsidRPr="004F7CAC">
        <w:rPr>
          <w:rFonts w:ascii="Cambria" w:eastAsia="Times New Roman" w:hAnsi="Cambria"/>
          <w:b/>
          <w:bCs/>
          <w:sz w:val="24"/>
          <w:szCs w:val="24"/>
          <w:lang w:eastAsia="el-GR"/>
        </w:rPr>
        <w:t xml:space="preserve"> - </w:t>
      </w:r>
      <w:r w:rsidR="00E419A6" w:rsidRPr="004F7CAC">
        <w:rPr>
          <w:rFonts w:ascii="Cambria" w:hAnsi="Cambria" w:cs="Segoe UI"/>
          <w:b/>
          <w:sz w:val="24"/>
          <w:szCs w:val="24"/>
        </w:rPr>
        <w:t>Εντοπισμός και κατάσχεση αλιευτικών εργαλείων στη Νέα Μηχανιώνα</w:t>
      </w:r>
    </w:p>
    <w:p w:rsidR="00D34A36" w:rsidRPr="00E419A6" w:rsidRDefault="00D34A36" w:rsidP="00E419A6">
      <w:pPr>
        <w:pStyle w:val="1"/>
        <w:ind w:left="431" w:hanging="431"/>
        <w:jc w:val="both"/>
        <w:rPr>
          <w:rFonts w:ascii="Cambria" w:eastAsia="Times New Roman" w:hAnsi="Cambria"/>
          <w:bCs w:val="0"/>
          <w:u w:val="none"/>
          <w:lang w:eastAsia="el-GR"/>
        </w:rPr>
      </w:pPr>
    </w:p>
    <w:p w:rsidR="00672D42" w:rsidRPr="00E419A6" w:rsidRDefault="00672D42" w:rsidP="00E419A6">
      <w:pPr>
        <w:spacing w:after="0" w:line="240" w:lineRule="auto"/>
        <w:rPr>
          <w:rFonts w:ascii="Cambria" w:hAnsi="Cambria" w:cs="Segoe UI"/>
          <w:color w:val="222222"/>
          <w:sz w:val="24"/>
          <w:szCs w:val="24"/>
          <w:shd w:val="clear" w:color="auto" w:fill="FFFFFF"/>
        </w:rPr>
      </w:pPr>
    </w:p>
    <w:p w:rsidR="00EF2183" w:rsidRPr="00E419A6" w:rsidRDefault="003E790F" w:rsidP="00E419A6">
      <w:pPr>
        <w:pStyle w:val="1"/>
        <w:ind w:left="0" w:firstLine="0"/>
        <w:jc w:val="both"/>
        <w:rPr>
          <w:rFonts w:ascii="Cambria" w:hAnsi="Cambria" w:cs="Segoe UI"/>
          <w:b w:val="0"/>
          <w:color w:val="222222"/>
          <w:u w:val="none"/>
          <w:shd w:val="clear" w:color="auto" w:fill="FFFFFF"/>
        </w:rPr>
      </w:pPr>
      <w:r w:rsidRPr="00E419A6">
        <w:rPr>
          <w:rFonts w:ascii="Cambria" w:hAnsi="Cambria" w:cs="Segoe UI"/>
          <w:b w:val="0"/>
          <w:color w:val="222222"/>
          <w:u w:val="none"/>
          <w:shd w:val="clear" w:color="auto" w:fill="FFFFFF"/>
        </w:rPr>
        <w:tab/>
      </w:r>
      <w:r w:rsidR="00D34A36" w:rsidRPr="00E419A6">
        <w:rPr>
          <w:rFonts w:ascii="Cambria" w:hAnsi="Cambria" w:cs="Segoe UI"/>
          <w:b w:val="0"/>
          <w:color w:val="222222"/>
          <w:u w:val="none"/>
          <w:shd w:val="clear" w:color="auto" w:fill="FFFFFF"/>
        </w:rPr>
        <w:t xml:space="preserve">Τις μεσημβρινές ώρες σήμερα, ενημερώθηκε η Λιμενική Αρχή της Καλύμνου </w:t>
      </w:r>
      <w:r w:rsidR="005478E6">
        <w:rPr>
          <w:rFonts w:ascii="Cambria" w:hAnsi="Cambria" w:cs="Segoe UI"/>
          <w:b w:val="0"/>
          <w:color w:val="222222"/>
          <w:u w:val="none"/>
          <w:shd w:val="clear" w:color="auto" w:fill="FFFFFF"/>
        </w:rPr>
        <w:t xml:space="preserve">από τον Πλοίαρχο </w:t>
      </w:r>
      <w:r w:rsidR="005478E6" w:rsidRPr="00E419A6">
        <w:rPr>
          <w:rFonts w:ascii="Cambria" w:hAnsi="Cambria" w:cs="Segoe UI"/>
          <w:b w:val="0"/>
          <w:color w:val="222222"/>
          <w:u w:val="none"/>
          <w:shd w:val="clear" w:color="auto" w:fill="FFFFFF"/>
        </w:rPr>
        <w:t xml:space="preserve">του επιβατηγού-οχηματαγωγού (Ε/Γ-Ο/Γ) πλοίου </w:t>
      </w:r>
      <w:r w:rsidR="005478E6">
        <w:rPr>
          <w:rFonts w:ascii="Cambria" w:hAnsi="Cambria" w:cs="Segoe UI"/>
          <w:b w:val="0"/>
          <w:color w:val="222222"/>
          <w:u w:val="none"/>
          <w:shd w:val="clear" w:color="auto" w:fill="FFFFFF"/>
        </w:rPr>
        <w:t>«</w:t>
      </w:r>
      <w:r w:rsidR="005478E6" w:rsidRPr="00E419A6">
        <w:rPr>
          <w:rFonts w:ascii="Cambria" w:hAnsi="Cambria" w:cs="Segoe UI"/>
          <w:b w:val="0"/>
          <w:color w:val="222222"/>
          <w:u w:val="none"/>
          <w:shd w:val="clear" w:color="auto" w:fill="FFFFFF"/>
        </w:rPr>
        <w:t>ΟΛΥΜΠΙΟΣ ΖΕΥΣ</w:t>
      </w:r>
      <w:r w:rsidR="005478E6">
        <w:rPr>
          <w:rFonts w:ascii="Cambria" w:hAnsi="Cambria" w:cs="Segoe UI"/>
          <w:b w:val="0"/>
          <w:color w:val="222222"/>
          <w:u w:val="none"/>
          <w:shd w:val="clear" w:color="auto" w:fill="FFFFFF"/>
        </w:rPr>
        <w:t>»</w:t>
      </w:r>
      <w:r w:rsidR="005478E6" w:rsidRPr="00E419A6">
        <w:rPr>
          <w:rFonts w:ascii="Cambria" w:hAnsi="Cambria" w:cs="Segoe UI"/>
          <w:b w:val="0"/>
          <w:color w:val="222222"/>
          <w:u w:val="none"/>
          <w:shd w:val="clear" w:color="auto" w:fill="FFFFFF"/>
        </w:rPr>
        <w:t xml:space="preserve"> Ν. Κω 09</w:t>
      </w:r>
      <w:r w:rsidR="005478E6">
        <w:rPr>
          <w:rFonts w:ascii="Cambria" w:hAnsi="Cambria" w:cs="Segoe UI"/>
          <w:b w:val="0"/>
          <w:color w:val="222222"/>
          <w:u w:val="none"/>
          <w:shd w:val="clear" w:color="auto" w:fill="FFFFFF"/>
        </w:rPr>
        <w:t>, ότι</w:t>
      </w:r>
      <w:r w:rsidR="004E5DE7" w:rsidRPr="00E419A6">
        <w:rPr>
          <w:rFonts w:ascii="Cambria" w:hAnsi="Cambria" w:cs="Segoe UI"/>
          <w:b w:val="0"/>
          <w:color w:val="222222"/>
          <w:u w:val="none"/>
          <w:shd w:val="clear" w:color="auto" w:fill="FFFFFF"/>
        </w:rPr>
        <w:t xml:space="preserve"> κατά την είσοδο του στο λιμάνι της Καλύμνου</w:t>
      </w:r>
      <w:r w:rsidR="005478E6">
        <w:rPr>
          <w:rFonts w:ascii="Cambria" w:hAnsi="Cambria" w:cs="Segoe UI"/>
          <w:b w:val="0"/>
          <w:color w:val="222222"/>
          <w:u w:val="none"/>
          <w:shd w:val="clear" w:color="auto" w:fill="FFFFFF"/>
        </w:rPr>
        <w:t>, υπήρξε έντονος θόρυβος στο μηχανοστάσιο του πλοίου</w:t>
      </w:r>
      <w:r w:rsidR="004E5DE7" w:rsidRPr="00E419A6">
        <w:rPr>
          <w:rFonts w:ascii="Cambria" w:hAnsi="Cambria" w:cs="Segoe UI"/>
          <w:b w:val="0"/>
          <w:color w:val="222222"/>
          <w:u w:val="none"/>
          <w:shd w:val="clear" w:color="auto" w:fill="FFFFFF"/>
        </w:rPr>
        <w:t xml:space="preserve">. </w:t>
      </w:r>
      <w:r w:rsidR="005478E6" w:rsidRPr="00E419A6">
        <w:rPr>
          <w:rFonts w:ascii="Cambria" w:hAnsi="Cambria" w:cs="Segoe UI"/>
          <w:b w:val="0"/>
          <w:color w:val="222222"/>
          <w:u w:val="none"/>
          <w:shd w:val="clear" w:color="auto" w:fill="FFFFFF"/>
        </w:rPr>
        <w:t xml:space="preserve">Το πλοίο εκτελούσε προγραμματισμένο δρομολόγιο από το λιμάνι Μαστιχάρι της Κω προς το λιμάνι της Καλύμνου. Το Ε/Γ–Ο/Γ κατέπλευσε αυτοδύναμα στο λιμάνι της Καλύμνου, όπου αποβιβάσθηκαν με ασφάλεια 229 επιβάτες, 29 Ε.Ι.Χ., 2 Φ/Γ και 14 Δ/Κ. </w:t>
      </w:r>
      <w:r w:rsidR="005478E6">
        <w:rPr>
          <w:rFonts w:ascii="Cambria" w:hAnsi="Cambria" w:cs="Segoe UI"/>
          <w:b w:val="0"/>
          <w:color w:val="222222"/>
          <w:u w:val="none"/>
          <w:shd w:val="clear" w:color="auto" w:fill="FFFFFF"/>
        </w:rPr>
        <w:t xml:space="preserve">Στη συνέχεια, έγινε επιθεώρηση των υφάλων από ιδιώτη δύτη, κατά την οποία διαπιστώθηκε απώλεια του δεξιού πηδαλίου και στρέβλωση της δεξιάς προπέλας. </w:t>
      </w:r>
      <w:r w:rsidR="004E5DE7" w:rsidRPr="00E419A6">
        <w:rPr>
          <w:rFonts w:ascii="Cambria" w:hAnsi="Cambria" w:cs="Segoe UI"/>
          <w:b w:val="0"/>
          <w:color w:val="222222"/>
          <w:u w:val="none"/>
          <w:shd w:val="clear" w:color="auto" w:fill="FFFFFF"/>
        </w:rPr>
        <w:t xml:space="preserve">Από </w:t>
      </w:r>
      <w:r w:rsidR="00EF2183" w:rsidRPr="00E419A6">
        <w:rPr>
          <w:rFonts w:ascii="Cambria" w:hAnsi="Cambria" w:cs="Segoe UI"/>
          <w:b w:val="0"/>
          <w:color w:val="222222"/>
          <w:u w:val="none"/>
          <w:shd w:val="clear" w:color="auto" w:fill="FFFFFF"/>
        </w:rPr>
        <w:t xml:space="preserve">το Λιμεναρχείο </w:t>
      </w:r>
      <w:r w:rsidR="003B0FC4" w:rsidRPr="00E419A6">
        <w:rPr>
          <w:rFonts w:ascii="Cambria" w:hAnsi="Cambria" w:cs="Segoe UI"/>
          <w:b w:val="0"/>
          <w:color w:val="222222"/>
          <w:u w:val="none"/>
          <w:shd w:val="clear" w:color="auto" w:fill="FFFFFF"/>
        </w:rPr>
        <w:t>Καλύμνου</w:t>
      </w:r>
      <w:r w:rsidR="00EF2183" w:rsidRPr="00E419A6">
        <w:rPr>
          <w:rFonts w:ascii="Cambria" w:hAnsi="Cambria" w:cs="Segoe UI"/>
          <w:b w:val="0"/>
          <w:color w:val="222222"/>
          <w:u w:val="none"/>
          <w:shd w:val="clear" w:color="auto" w:fill="FFFFFF"/>
        </w:rPr>
        <w:t xml:space="preserve"> απαγορεύτηκε ο απόπλους του</w:t>
      </w:r>
      <w:r w:rsidR="004E5DE7" w:rsidRPr="00E419A6">
        <w:rPr>
          <w:rFonts w:ascii="Cambria" w:hAnsi="Cambria" w:cs="Segoe UI"/>
          <w:b w:val="0"/>
          <w:color w:val="222222"/>
          <w:u w:val="none"/>
          <w:shd w:val="clear" w:color="auto" w:fill="FFFFFF"/>
        </w:rPr>
        <w:t xml:space="preserve"> </w:t>
      </w:r>
      <w:r w:rsidR="00F34D24" w:rsidRPr="00E419A6">
        <w:rPr>
          <w:rFonts w:ascii="Cambria" w:hAnsi="Cambria" w:cs="Segoe UI"/>
          <w:b w:val="0"/>
          <w:color w:val="222222"/>
          <w:u w:val="none"/>
          <w:shd w:val="clear" w:color="auto" w:fill="FFFFFF"/>
        </w:rPr>
        <w:t>Ε/Γ</w:t>
      </w:r>
      <w:r w:rsidR="004E5DE7" w:rsidRPr="00E419A6">
        <w:rPr>
          <w:rFonts w:ascii="Cambria" w:hAnsi="Cambria" w:cs="Segoe UI"/>
          <w:b w:val="0"/>
          <w:color w:val="222222"/>
          <w:u w:val="none"/>
          <w:shd w:val="clear" w:color="auto" w:fill="FFFFFF"/>
        </w:rPr>
        <w:t>–Ο/Γ</w:t>
      </w:r>
      <w:r w:rsidR="00EF2183" w:rsidRPr="00E419A6">
        <w:rPr>
          <w:rFonts w:ascii="Cambria" w:hAnsi="Cambria" w:cs="Segoe UI"/>
          <w:b w:val="0"/>
          <w:color w:val="222222"/>
          <w:u w:val="none"/>
          <w:shd w:val="clear" w:color="auto" w:fill="FFFFFF"/>
        </w:rPr>
        <w:t xml:space="preserve"> μέχρι </w:t>
      </w:r>
      <w:r w:rsidR="0020156E" w:rsidRPr="00E419A6">
        <w:rPr>
          <w:rFonts w:ascii="Cambria" w:hAnsi="Cambria" w:cs="Segoe UI"/>
          <w:b w:val="0"/>
          <w:color w:val="222222"/>
          <w:u w:val="none"/>
          <w:shd w:val="clear" w:color="auto" w:fill="FFFFFF"/>
        </w:rPr>
        <w:t xml:space="preserve">την </w:t>
      </w:r>
      <w:r w:rsidR="00EF2183" w:rsidRPr="00E419A6">
        <w:rPr>
          <w:rFonts w:ascii="Cambria" w:hAnsi="Cambria" w:cs="Segoe UI"/>
          <w:b w:val="0"/>
          <w:color w:val="222222"/>
          <w:u w:val="none"/>
          <w:shd w:val="clear" w:color="auto" w:fill="FFFFFF"/>
        </w:rPr>
        <w:t>αποκατάσταση της βλάβης</w:t>
      </w:r>
      <w:r w:rsidR="003B0FC4" w:rsidRPr="00E419A6">
        <w:rPr>
          <w:rFonts w:ascii="Cambria" w:hAnsi="Cambria" w:cs="Segoe UI"/>
          <w:b w:val="0"/>
          <w:color w:val="222222"/>
          <w:u w:val="none"/>
          <w:shd w:val="clear" w:color="auto" w:fill="FFFFFF"/>
        </w:rPr>
        <w:t xml:space="preserve"> </w:t>
      </w:r>
      <w:r w:rsidR="00EF2183" w:rsidRPr="00E419A6">
        <w:rPr>
          <w:rFonts w:ascii="Cambria" w:hAnsi="Cambria" w:cs="Segoe UI"/>
          <w:b w:val="0"/>
          <w:color w:val="222222"/>
          <w:u w:val="none"/>
          <w:shd w:val="clear" w:color="auto" w:fill="FFFFFF"/>
        </w:rPr>
        <w:t xml:space="preserve">και </w:t>
      </w:r>
      <w:r w:rsidR="0020156E" w:rsidRPr="00E419A6">
        <w:rPr>
          <w:rFonts w:ascii="Cambria" w:hAnsi="Cambria" w:cs="Segoe UI"/>
          <w:b w:val="0"/>
          <w:color w:val="222222"/>
          <w:u w:val="none"/>
          <w:shd w:val="clear" w:color="auto" w:fill="FFFFFF"/>
        </w:rPr>
        <w:t xml:space="preserve">την </w:t>
      </w:r>
      <w:r w:rsidR="00EF2183" w:rsidRPr="00E419A6">
        <w:rPr>
          <w:rFonts w:ascii="Cambria" w:hAnsi="Cambria" w:cs="Segoe UI"/>
          <w:b w:val="0"/>
          <w:color w:val="222222"/>
          <w:u w:val="none"/>
          <w:shd w:val="clear" w:color="auto" w:fill="FFFFFF"/>
        </w:rPr>
        <w:t>προσκόμιση βεβαιωτικού διατήρησης κλάσης από τον νηογνώμονα που το παρακολουθεί.</w:t>
      </w:r>
      <w:r w:rsidR="003B0FC4" w:rsidRPr="00E419A6">
        <w:rPr>
          <w:rFonts w:ascii="Cambria" w:hAnsi="Cambria" w:cs="Segoe UI"/>
          <w:b w:val="0"/>
          <w:color w:val="222222"/>
          <w:u w:val="none"/>
          <w:shd w:val="clear" w:color="auto" w:fill="FFFFFF"/>
        </w:rPr>
        <w:t xml:space="preserve"> Από το συμβάν δεν προκλήθηκε τραυματισμός και δεν παρατηρήθηκε θαλάσσια ρύπανση.</w:t>
      </w:r>
    </w:p>
    <w:p w:rsidR="00E77B9C" w:rsidRPr="00E419A6" w:rsidRDefault="00E77B9C" w:rsidP="00E419A6">
      <w:pPr>
        <w:spacing w:after="0"/>
      </w:pPr>
    </w:p>
    <w:p w:rsidR="00E77B9C" w:rsidRPr="00E419A6" w:rsidRDefault="00E77B9C" w:rsidP="00E419A6">
      <w:pPr>
        <w:spacing w:after="0"/>
        <w:jc w:val="center"/>
        <w:rPr>
          <w:rFonts w:ascii="Cambria" w:hAnsi="Cambria"/>
          <w:b/>
          <w:sz w:val="24"/>
          <w:szCs w:val="24"/>
        </w:rPr>
      </w:pPr>
      <w:r w:rsidRPr="00E419A6">
        <w:rPr>
          <w:rFonts w:ascii="Cambria" w:hAnsi="Cambria"/>
          <w:b/>
          <w:sz w:val="24"/>
          <w:szCs w:val="24"/>
        </w:rPr>
        <w:t>*****</w:t>
      </w:r>
    </w:p>
    <w:p w:rsidR="00E77B9C" w:rsidRPr="00E419A6" w:rsidRDefault="00E77B9C" w:rsidP="00E419A6">
      <w:pPr>
        <w:spacing w:after="0"/>
      </w:pPr>
    </w:p>
    <w:p w:rsidR="00E77B9C" w:rsidRPr="00E419A6" w:rsidRDefault="00B20F43" w:rsidP="00E419A6">
      <w:pPr>
        <w:spacing w:after="0" w:line="240" w:lineRule="auto"/>
        <w:rPr>
          <w:rFonts w:ascii="Cambria" w:eastAsia="Arial Unicode MS" w:hAnsi="Cambria" w:cs="Segoe UI"/>
          <w:bCs/>
          <w:color w:val="222222"/>
          <w:sz w:val="24"/>
          <w:szCs w:val="24"/>
          <w:shd w:val="clear" w:color="auto" w:fill="FFFFFF"/>
        </w:rPr>
      </w:pPr>
      <w:r w:rsidRPr="00E419A6">
        <w:rPr>
          <w:rFonts w:ascii="Cambria" w:eastAsia="Arial Unicode MS" w:hAnsi="Cambria" w:cs="Segoe UI"/>
          <w:bCs/>
          <w:color w:val="222222"/>
          <w:sz w:val="24"/>
          <w:szCs w:val="24"/>
          <w:shd w:val="clear" w:color="auto" w:fill="FFFFFF"/>
        </w:rPr>
        <w:tab/>
      </w:r>
      <w:r w:rsidR="00E77B9C" w:rsidRPr="00E419A6">
        <w:rPr>
          <w:rFonts w:ascii="Cambria" w:eastAsia="Arial Unicode MS" w:hAnsi="Cambria" w:cs="Segoe UI"/>
          <w:bCs/>
          <w:color w:val="222222"/>
          <w:sz w:val="24"/>
          <w:szCs w:val="24"/>
          <w:shd w:val="clear" w:color="auto" w:fill="FFFFFF"/>
        </w:rPr>
        <w:t>Τις μεσημβρινές ώρες σήμερα, ενημερώθηκε η Λιμενική Αρχή της Ραφήνας για τον τραυματισμό μίας 58χρονης ημεδαπής επιβάτιδας ενός επιβατηγού-οχηματαγωγού (Ε/Γ-Ο/Γ) πλοίου, μετά τον απόπλου του από το λιμάνι της Ραφήνας. Συγκεκριμένα, η γυναίκα παραπάτησε κατεβαίνοντας από εσωτερική σκάλα του πλοίου, με αποτέλεσμα τον τραυματισμό της στο πόδι. Το πλοίο εκτελούσε δρομολόγιο από το λιμάνι της Ραφήνας για τα λιμάνια Άνδρου, Τήνου και Μυκόνου. Με τον κατάπλου του πλοίου στο λιμάνι της Μυκόνου, η 58χρονη μεταφέρθηκε με ιδία μέσα στο Κέντρο Υγείας Μυκόνου</w:t>
      </w:r>
      <w:r w:rsidR="005478E6">
        <w:rPr>
          <w:rFonts w:ascii="Cambria" w:eastAsia="Arial Unicode MS" w:hAnsi="Cambria" w:cs="Segoe UI"/>
          <w:bCs/>
          <w:color w:val="222222"/>
          <w:sz w:val="24"/>
          <w:szCs w:val="24"/>
          <w:shd w:val="clear" w:color="auto" w:fill="FFFFFF"/>
        </w:rPr>
        <w:t xml:space="preserve"> για ιατρική περίθαλψη</w:t>
      </w:r>
      <w:r w:rsidR="00E77B9C" w:rsidRPr="00E419A6">
        <w:rPr>
          <w:rFonts w:ascii="Cambria" w:eastAsia="Arial Unicode MS" w:hAnsi="Cambria" w:cs="Segoe UI"/>
          <w:bCs/>
          <w:color w:val="222222"/>
          <w:sz w:val="24"/>
          <w:szCs w:val="24"/>
          <w:shd w:val="clear" w:color="auto" w:fill="FFFFFF"/>
        </w:rPr>
        <w:t>. Προανάκριση διενεργείται από το Κεντρικό Λιμεναρχείο Ραφήνας.</w:t>
      </w:r>
    </w:p>
    <w:p w:rsidR="00B20F43" w:rsidRPr="00E419A6" w:rsidRDefault="00B20F43" w:rsidP="00E419A6">
      <w:pPr>
        <w:spacing w:after="0" w:line="240" w:lineRule="auto"/>
        <w:ind w:firstLine="720"/>
        <w:rPr>
          <w:rFonts w:ascii="Cambria" w:eastAsia="Arial Unicode MS" w:hAnsi="Cambria" w:cs="Segoe UI"/>
          <w:bCs/>
          <w:color w:val="222222"/>
          <w:sz w:val="24"/>
          <w:szCs w:val="24"/>
          <w:shd w:val="clear" w:color="auto" w:fill="FFFFFF"/>
        </w:rPr>
      </w:pPr>
    </w:p>
    <w:p w:rsidR="00B20F43" w:rsidRPr="00E419A6" w:rsidRDefault="00B20F43" w:rsidP="00E419A6">
      <w:pPr>
        <w:spacing w:after="0"/>
        <w:jc w:val="center"/>
        <w:rPr>
          <w:rFonts w:ascii="Cambria" w:hAnsi="Cambria"/>
          <w:b/>
          <w:sz w:val="24"/>
          <w:szCs w:val="24"/>
        </w:rPr>
      </w:pPr>
      <w:r w:rsidRPr="00E419A6">
        <w:rPr>
          <w:rFonts w:ascii="Cambria" w:hAnsi="Cambria"/>
          <w:b/>
          <w:sz w:val="24"/>
          <w:szCs w:val="24"/>
        </w:rPr>
        <w:t>*****</w:t>
      </w:r>
    </w:p>
    <w:p w:rsidR="00B20F43" w:rsidRPr="00E419A6" w:rsidRDefault="00B20F43" w:rsidP="00E419A6">
      <w:pPr>
        <w:spacing w:after="0"/>
        <w:jc w:val="center"/>
        <w:rPr>
          <w:rFonts w:ascii="Cambria" w:hAnsi="Cambria"/>
          <w:b/>
          <w:sz w:val="24"/>
          <w:szCs w:val="24"/>
        </w:rPr>
      </w:pPr>
    </w:p>
    <w:p w:rsidR="00B20F43" w:rsidRPr="00E419A6" w:rsidRDefault="00B20F43" w:rsidP="00E419A6">
      <w:pPr>
        <w:pStyle w:val="Web"/>
        <w:shd w:val="clear" w:color="auto" w:fill="FFFFFF"/>
        <w:spacing w:before="0" w:after="0"/>
        <w:rPr>
          <w:rFonts w:ascii="Cambria" w:hAnsi="Cambria" w:cs="Segoe UI"/>
          <w:color w:val="222222"/>
          <w:lang w:eastAsia="el-GR"/>
        </w:rPr>
      </w:pPr>
      <w:r w:rsidRPr="00E419A6">
        <w:rPr>
          <w:rFonts w:ascii="Cambria" w:eastAsia="Arial Unicode MS" w:hAnsi="Cambria" w:cs="Segoe UI"/>
          <w:bCs/>
          <w:color w:val="222222"/>
          <w:shd w:val="clear" w:color="auto" w:fill="FFFFFF"/>
        </w:rPr>
        <w:tab/>
        <w:t xml:space="preserve">Τις μεσημβρινές ώρες σήμερα, </w:t>
      </w:r>
      <w:r w:rsidR="00EB293D" w:rsidRPr="00E419A6">
        <w:rPr>
          <w:rFonts w:ascii="Cambria" w:hAnsi="Cambria" w:cs="Segoe UI"/>
          <w:color w:val="222222"/>
          <w:lang w:eastAsia="el-GR"/>
        </w:rPr>
        <w:t>κατά τη διενέργεια ε</w:t>
      </w:r>
      <w:r w:rsidR="00EB293D">
        <w:rPr>
          <w:rFonts w:ascii="Cambria" w:hAnsi="Cambria" w:cs="Segoe UI"/>
          <w:color w:val="222222"/>
          <w:lang w:eastAsia="el-GR"/>
        </w:rPr>
        <w:t xml:space="preserve">λέγχων </w:t>
      </w:r>
      <w:r w:rsidR="00B6143A">
        <w:rPr>
          <w:rFonts w:ascii="Cambria" w:hAnsi="Cambria" w:cs="Segoe UI"/>
          <w:color w:val="222222"/>
          <w:lang w:eastAsia="el-GR"/>
        </w:rPr>
        <w:t>από Περιπολικό σκάφο</w:t>
      </w:r>
      <w:r w:rsidR="00EB293D">
        <w:rPr>
          <w:rFonts w:ascii="Cambria" w:hAnsi="Cambria" w:cs="Segoe UI"/>
          <w:color w:val="222222"/>
          <w:lang w:eastAsia="el-GR"/>
        </w:rPr>
        <w:t>ς Λ.Σ.–</w:t>
      </w:r>
      <w:r w:rsidR="00EB293D" w:rsidRPr="00E419A6">
        <w:rPr>
          <w:rFonts w:ascii="Cambria" w:hAnsi="Cambria" w:cs="Segoe UI"/>
          <w:color w:val="222222"/>
          <w:lang w:eastAsia="el-GR"/>
        </w:rPr>
        <w:t>ΕΛ.ΑΚΤ. (ΠΛΣ), εντοπίστηκαν</w:t>
      </w:r>
      <w:r w:rsidR="006473F2">
        <w:rPr>
          <w:rFonts w:ascii="Cambria" w:hAnsi="Cambria" w:cs="Segoe UI"/>
          <w:color w:val="222222"/>
          <w:lang w:eastAsia="el-GR"/>
        </w:rPr>
        <w:t xml:space="preserve">, </w:t>
      </w:r>
      <w:r w:rsidR="00E419A6">
        <w:rPr>
          <w:rFonts w:ascii="Cambria" w:eastAsia="Arial Unicode MS" w:hAnsi="Cambria" w:cs="Segoe UI"/>
          <w:bCs/>
          <w:color w:val="222222"/>
          <w:shd w:val="clear" w:color="auto" w:fill="FFFFFF"/>
        </w:rPr>
        <w:t>ανασύρθηκαν</w:t>
      </w:r>
      <w:r w:rsidR="006473F2">
        <w:rPr>
          <w:rFonts w:ascii="Cambria" w:eastAsia="Arial Unicode MS" w:hAnsi="Cambria" w:cs="Segoe UI"/>
          <w:bCs/>
          <w:color w:val="222222"/>
          <w:shd w:val="clear" w:color="auto" w:fill="FFFFFF"/>
        </w:rPr>
        <w:t xml:space="preserve"> και κατασχέθηκαν </w:t>
      </w:r>
      <w:r w:rsidRPr="00E419A6">
        <w:rPr>
          <w:rFonts w:ascii="Cambria" w:hAnsi="Cambria" w:cs="Segoe UI"/>
          <w:color w:val="222222"/>
          <w:lang w:eastAsia="el-GR"/>
        </w:rPr>
        <w:t xml:space="preserve">σαράντα </w:t>
      </w:r>
      <w:r w:rsidR="00E419A6">
        <w:rPr>
          <w:rFonts w:ascii="Cambria" w:hAnsi="Cambria" w:cs="Segoe UI"/>
          <w:color w:val="222222"/>
          <w:lang w:eastAsia="el-GR"/>
        </w:rPr>
        <w:t>(40) ιχθυοπαγίδες</w:t>
      </w:r>
      <w:r w:rsidRPr="00E419A6">
        <w:rPr>
          <w:rFonts w:ascii="Cambria" w:hAnsi="Cambria" w:cs="Segoe UI"/>
          <w:color w:val="222222"/>
          <w:lang w:eastAsia="el-GR"/>
        </w:rPr>
        <w:t xml:space="preserve"> </w:t>
      </w:r>
      <w:r w:rsidR="00E419A6">
        <w:rPr>
          <w:rFonts w:ascii="Cambria" w:hAnsi="Cambria" w:cs="Segoe UI"/>
          <w:color w:val="222222"/>
          <w:lang w:eastAsia="el-GR"/>
        </w:rPr>
        <w:t xml:space="preserve">(κυλινδροειδής θάλαμοι) </w:t>
      </w:r>
      <w:r w:rsidRPr="00E419A6">
        <w:rPr>
          <w:rFonts w:ascii="Cambria" w:hAnsi="Cambria" w:cs="Segoe UI"/>
          <w:color w:val="222222"/>
          <w:lang w:eastAsia="el-GR"/>
        </w:rPr>
        <w:t xml:space="preserve">από τη θαλάσσια περιοχή </w:t>
      </w:r>
      <w:r w:rsidR="004F7CAC">
        <w:rPr>
          <w:rFonts w:ascii="Cambria" w:hAnsi="Cambria" w:cs="Segoe UI"/>
          <w:color w:val="222222"/>
          <w:lang w:eastAsia="el-GR"/>
        </w:rPr>
        <w:t xml:space="preserve">του </w:t>
      </w:r>
      <w:r w:rsidRPr="00E419A6">
        <w:rPr>
          <w:rFonts w:ascii="Cambria" w:hAnsi="Cambria" w:cs="Segoe UI"/>
          <w:color w:val="222222"/>
          <w:lang w:eastAsia="el-GR"/>
        </w:rPr>
        <w:t xml:space="preserve">κόλπου </w:t>
      </w:r>
      <w:r w:rsidR="00E419A6">
        <w:rPr>
          <w:rFonts w:ascii="Cambria" w:hAnsi="Cambria" w:cs="Segoe UI"/>
          <w:color w:val="222222"/>
          <w:lang w:eastAsia="el-GR"/>
        </w:rPr>
        <w:t>«</w:t>
      </w:r>
      <w:r w:rsidRPr="00E419A6">
        <w:rPr>
          <w:rFonts w:ascii="Cambria" w:hAnsi="Cambria" w:cs="Segoe UI"/>
          <w:color w:val="222222"/>
          <w:lang w:eastAsia="el-GR"/>
        </w:rPr>
        <w:t>ΘΕΡΜΑΪΚΟΥ</w:t>
      </w:r>
      <w:r w:rsidR="00E419A6">
        <w:rPr>
          <w:rFonts w:ascii="Cambria" w:hAnsi="Cambria" w:cs="Segoe UI"/>
          <w:color w:val="222222"/>
          <w:lang w:eastAsia="el-GR"/>
        </w:rPr>
        <w:t>»</w:t>
      </w:r>
      <w:r w:rsidR="00EB293D">
        <w:rPr>
          <w:rFonts w:ascii="Cambria" w:hAnsi="Cambria" w:cs="Segoe UI"/>
          <w:color w:val="222222"/>
          <w:lang w:eastAsia="el-GR"/>
        </w:rPr>
        <w:t>. Οι</w:t>
      </w:r>
      <w:r w:rsidRPr="00E419A6">
        <w:rPr>
          <w:rFonts w:ascii="Cambria" w:hAnsi="Cambria" w:cs="Segoe UI"/>
          <w:color w:val="222222"/>
          <w:lang w:eastAsia="el-GR"/>
        </w:rPr>
        <w:t xml:space="preserve"> </w:t>
      </w:r>
      <w:r w:rsidR="00B71546">
        <w:rPr>
          <w:rFonts w:ascii="Cambria" w:hAnsi="Cambria" w:cs="Segoe UI"/>
          <w:color w:val="222222"/>
          <w:lang w:eastAsia="el-GR"/>
        </w:rPr>
        <w:t>ιχθυοπαγίδες</w:t>
      </w:r>
      <w:r w:rsidRPr="00E419A6">
        <w:rPr>
          <w:rFonts w:ascii="Cambria" w:hAnsi="Cambria" w:cs="Segoe UI"/>
          <w:color w:val="222222"/>
          <w:lang w:eastAsia="el-GR"/>
        </w:rPr>
        <w:t xml:space="preserve">, </w:t>
      </w:r>
      <w:r w:rsidR="00EB293D">
        <w:rPr>
          <w:rFonts w:ascii="Cambria" w:hAnsi="Cambria" w:cs="Segoe UI"/>
          <w:color w:val="222222"/>
          <w:lang w:eastAsia="el-GR"/>
        </w:rPr>
        <w:t xml:space="preserve">ήταν </w:t>
      </w:r>
      <w:r w:rsidRPr="00E419A6">
        <w:rPr>
          <w:rFonts w:ascii="Cambria" w:hAnsi="Cambria" w:cs="Segoe UI"/>
          <w:color w:val="222222"/>
          <w:lang w:eastAsia="el-GR"/>
        </w:rPr>
        <w:t>άνευ σήμανσης</w:t>
      </w:r>
      <w:r w:rsidR="004F7CAC">
        <w:rPr>
          <w:rFonts w:ascii="Cambria" w:hAnsi="Cambria" w:cs="Segoe UI"/>
          <w:color w:val="222222"/>
          <w:lang w:eastAsia="el-GR"/>
        </w:rPr>
        <w:t>,</w:t>
      </w:r>
      <w:r w:rsidRPr="00E419A6">
        <w:rPr>
          <w:rFonts w:ascii="Cambria" w:hAnsi="Cambria" w:cs="Segoe UI"/>
          <w:color w:val="222222"/>
          <w:lang w:eastAsia="el-GR"/>
        </w:rPr>
        <w:t xml:space="preserve"> δεμένες μεταξύ τους με σχοινί συνολικού μήκους εκατό μέτρων (14</w:t>
      </w:r>
      <w:r w:rsidR="00E419A6">
        <w:rPr>
          <w:rFonts w:ascii="Cambria" w:hAnsi="Cambria" w:cs="Segoe UI"/>
          <w:color w:val="222222"/>
          <w:lang w:eastAsia="el-GR"/>
        </w:rPr>
        <w:t xml:space="preserve">0μ.) </w:t>
      </w:r>
      <w:r w:rsidR="006473F2">
        <w:rPr>
          <w:rFonts w:ascii="Cambria" w:hAnsi="Cambria" w:cs="Segoe UI"/>
          <w:color w:val="222222"/>
          <w:lang w:eastAsia="el-GR"/>
        </w:rPr>
        <w:t xml:space="preserve">σε σειρά, που συνιστά ναυτιλιακό κίνδυνο, ενώ ήταν </w:t>
      </w:r>
      <w:r w:rsidR="00E419A6">
        <w:rPr>
          <w:rFonts w:ascii="Cambria" w:hAnsi="Cambria" w:cs="Segoe UI"/>
          <w:color w:val="222222"/>
          <w:lang w:eastAsia="el-GR"/>
        </w:rPr>
        <w:t xml:space="preserve">ποντισμένες </w:t>
      </w:r>
      <w:r w:rsidR="006473F2">
        <w:rPr>
          <w:rFonts w:ascii="Cambria" w:hAnsi="Cambria" w:cs="Segoe UI"/>
          <w:color w:val="222222"/>
          <w:lang w:eastAsia="el-GR"/>
        </w:rPr>
        <w:t xml:space="preserve">και </w:t>
      </w:r>
      <w:r w:rsidR="00E419A6">
        <w:rPr>
          <w:rFonts w:ascii="Cambria" w:hAnsi="Cambria" w:cs="Segoe UI"/>
          <w:color w:val="222222"/>
          <w:lang w:eastAsia="el-GR"/>
        </w:rPr>
        <w:t>σε απαγο</w:t>
      </w:r>
      <w:r w:rsidR="006473F2">
        <w:rPr>
          <w:rFonts w:ascii="Cambria" w:hAnsi="Cambria" w:cs="Segoe UI"/>
          <w:color w:val="222222"/>
          <w:lang w:eastAsia="el-GR"/>
        </w:rPr>
        <w:t>ρευμένη για όλο το έτος περιοχή</w:t>
      </w:r>
      <w:r w:rsidR="00E419A6">
        <w:rPr>
          <w:rFonts w:ascii="Cambria" w:hAnsi="Cambria" w:cs="Segoe UI"/>
          <w:color w:val="222222"/>
          <w:lang w:eastAsia="el-GR"/>
        </w:rPr>
        <w:t xml:space="preserve">. </w:t>
      </w:r>
    </w:p>
    <w:p w:rsidR="00E419A6" w:rsidRDefault="00B20F43" w:rsidP="00E419A6">
      <w:pPr>
        <w:pStyle w:val="Web"/>
        <w:shd w:val="clear" w:color="auto" w:fill="FFFFFF"/>
        <w:spacing w:before="0" w:after="0"/>
        <w:ind w:firstLine="720"/>
        <w:rPr>
          <w:rFonts w:ascii="Cambria" w:hAnsi="Cambria" w:cs="Segoe UI"/>
          <w:color w:val="222222"/>
          <w:lang w:eastAsia="el-GR"/>
        </w:rPr>
      </w:pPr>
      <w:r w:rsidRPr="00B20F43">
        <w:rPr>
          <w:rFonts w:ascii="Cambria" w:hAnsi="Cambria" w:cs="Segoe UI"/>
          <w:color w:val="222222"/>
          <w:lang w:eastAsia="el-GR"/>
        </w:rPr>
        <w:t xml:space="preserve">Διαθέσιμο φωτογραφικό υλικό έχει αναρτηθεί στο </w:t>
      </w:r>
      <w:hyperlink r:id="rId10" w:history="1">
        <w:r w:rsidR="00E419A6" w:rsidRPr="00DF6960">
          <w:rPr>
            <w:rStyle w:val="-"/>
            <w:rFonts w:ascii="Cambria" w:hAnsi="Cambria" w:cs="Segoe UI"/>
            <w:lang w:eastAsia="el-GR"/>
          </w:rPr>
          <w:t>www.hcg.gr</w:t>
        </w:r>
      </w:hyperlink>
      <w:r w:rsidRPr="00B20F43">
        <w:rPr>
          <w:rFonts w:ascii="Cambria" w:hAnsi="Cambria" w:cs="Segoe UI"/>
          <w:color w:val="222222"/>
          <w:lang w:eastAsia="el-GR"/>
        </w:rPr>
        <w:t>.</w:t>
      </w:r>
    </w:p>
    <w:sectPr w:rsidR="00E419A6" w:rsidSect="00457B74">
      <w:footerReference w:type="default" r:id="rId11"/>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0C9" w:rsidRDefault="00D810C9" w:rsidP="00457B74">
      <w:pPr>
        <w:spacing w:after="0" w:line="240" w:lineRule="auto"/>
      </w:pPr>
      <w:r>
        <w:separator/>
      </w:r>
    </w:p>
  </w:endnote>
  <w:endnote w:type="continuationSeparator" w:id="1">
    <w:p w:rsidR="00D810C9" w:rsidRDefault="00D810C9"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3E790F" w:rsidRDefault="00630FE4" w:rsidP="00630FE4">
    <w:pPr>
      <w:pStyle w:val="a5"/>
      <w:spacing w:line="100" w:lineRule="atLeast"/>
      <w:jc w:val="center"/>
      <w:rPr>
        <w:shd w:val="clear" w:color="auto" w:fill="FFFFFF"/>
      </w:rPr>
    </w:pPr>
    <w:r>
      <w:rPr>
        <w:shd w:val="clear" w:color="auto" w:fill="FFFFFF"/>
      </w:rPr>
      <w:t>0</w:t>
    </w:r>
    <w:r w:rsidR="00FC77EA">
      <w:rPr>
        <w:shd w:val="clear" w:color="auto" w:fill="FFFFFF"/>
      </w:rPr>
      <w:t>4</w:t>
    </w:r>
    <w:r w:rsidR="00387ED4">
      <w:rPr>
        <w:shd w:val="clear" w:color="auto" w:fill="FFFFFF"/>
        <w:lang w:val="en-US"/>
      </w:rPr>
      <w:t>1</w:t>
    </w:r>
    <w:r w:rsidR="00FC77EA">
      <w:rPr>
        <w:shd w:val="clear" w:color="auto" w:fill="FFFFFF"/>
      </w:rPr>
      <w:t>0</w:t>
    </w:r>
    <w:r w:rsidR="00971990">
      <w:rPr>
        <w:shd w:val="clear" w:color="auto" w:fill="FFFFFF"/>
      </w:rPr>
      <w:t>21</w:t>
    </w:r>
    <w:r w:rsidR="003E790F">
      <w:rPr>
        <w:shd w:val="clear" w:color="auto" w:fill="FFFFFF"/>
      </w:rPr>
      <w:t>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0C9" w:rsidRDefault="00D810C9" w:rsidP="00457B74">
      <w:pPr>
        <w:spacing w:after="0" w:line="240" w:lineRule="auto"/>
      </w:pPr>
      <w:r>
        <w:separator/>
      </w:r>
    </w:p>
  </w:footnote>
  <w:footnote w:type="continuationSeparator" w:id="1">
    <w:p w:rsidR="00D810C9" w:rsidRDefault="00D810C9"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41B56FA6"/>
    <w:multiLevelType w:val="multilevel"/>
    <w:tmpl w:val="FF225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2B79CF"/>
    <w:multiLevelType w:val="hybridMultilevel"/>
    <w:tmpl w:val="7FCA0C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080A"/>
    <w:rsid w:val="000110E7"/>
    <w:rsid w:val="0001191C"/>
    <w:rsid w:val="000154DE"/>
    <w:rsid w:val="00015562"/>
    <w:rsid w:val="000157DC"/>
    <w:rsid w:val="00027724"/>
    <w:rsid w:val="00030BC0"/>
    <w:rsid w:val="00031F20"/>
    <w:rsid w:val="0003200C"/>
    <w:rsid w:val="00033CDC"/>
    <w:rsid w:val="000343CF"/>
    <w:rsid w:val="00040320"/>
    <w:rsid w:val="000420AD"/>
    <w:rsid w:val="00042862"/>
    <w:rsid w:val="000515A9"/>
    <w:rsid w:val="000527AE"/>
    <w:rsid w:val="00057045"/>
    <w:rsid w:val="00060762"/>
    <w:rsid w:val="0006147F"/>
    <w:rsid w:val="00064746"/>
    <w:rsid w:val="0006489D"/>
    <w:rsid w:val="00065BC5"/>
    <w:rsid w:val="000708CA"/>
    <w:rsid w:val="00071B71"/>
    <w:rsid w:val="00073CF3"/>
    <w:rsid w:val="00090EE6"/>
    <w:rsid w:val="000913A1"/>
    <w:rsid w:val="00093A3B"/>
    <w:rsid w:val="000A04F6"/>
    <w:rsid w:val="000A1AE3"/>
    <w:rsid w:val="000A6664"/>
    <w:rsid w:val="000B272D"/>
    <w:rsid w:val="000C1FCD"/>
    <w:rsid w:val="000C2BF8"/>
    <w:rsid w:val="000C310B"/>
    <w:rsid w:val="000D5F8F"/>
    <w:rsid w:val="000F07D4"/>
    <w:rsid w:val="000F541D"/>
    <w:rsid w:val="00105E2A"/>
    <w:rsid w:val="00122639"/>
    <w:rsid w:val="0012634A"/>
    <w:rsid w:val="00140D21"/>
    <w:rsid w:val="001511C5"/>
    <w:rsid w:val="00151E37"/>
    <w:rsid w:val="00152761"/>
    <w:rsid w:val="00160159"/>
    <w:rsid w:val="00163594"/>
    <w:rsid w:val="00164719"/>
    <w:rsid w:val="00167997"/>
    <w:rsid w:val="00171599"/>
    <w:rsid w:val="00182667"/>
    <w:rsid w:val="00184080"/>
    <w:rsid w:val="0019027C"/>
    <w:rsid w:val="00192ECC"/>
    <w:rsid w:val="001A0B9C"/>
    <w:rsid w:val="001A64E6"/>
    <w:rsid w:val="001A6F69"/>
    <w:rsid w:val="001B149E"/>
    <w:rsid w:val="001C1BB3"/>
    <w:rsid w:val="001C78F1"/>
    <w:rsid w:val="001D5B39"/>
    <w:rsid w:val="001E3F1C"/>
    <w:rsid w:val="001E41C9"/>
    <w:rsid w:val="001E44E4"/>
    <w:rsid w:val="001E4B76"/>
    <w:rsid w:val="0020156E"/>
    <w:rsid w:val="0020741C"/>
    <w:rsid w:val="00210EA7"/>
    <w:rsid w:val="00215896"/>
    <w:rsid w:val="0021617A"/>
    <w:rsid w:val="00232F17"/>
    <w:rsid w:val="002353AF"/>
    <w:rsid w:val="00235C69"/>
    <w:rsid w:val="00237A2A"/>
    <w:rsid w:val="00240C48"/>
    <w:rsid w:val="002418FA"/>
    <w:rsid w:val="00247FA6"/>
    <w:rsid w:val="00252F84"/>
    <w:rsid w:val="0025715C"/>
    <w:rsid w:val="00262CAE"/>
    <w:rsid w:val="00267496"/>
    <w:rsid w:val="00270F13"/>
    <w:rsid w:val="00273AC5"/>
    <w:rsid w:val="0027627A"/>
    <w:rsid w:val="00284BC6"/>
    <w:rsid w:val="002866C3"/>
    <w:rsid w:val="00286E1D"/>
    <w:rsid w:val="0029178B"/>
    <w:rsid w:val="00293BEE"/>
    <w:rsid w:val="002B0AF9"/>
    <w:rsid w:val="002C4293"/>
    <w:rsid w:val="002C44D6"/>
    <w:rsid w:val="002D2FBF"/>
    <w:rsid w:val="002D64A6"/>
    <w:rsid w:val="002E227F"/>
    <w:rsid w:val="002E48C8"/>
    <w:rsid w:val="002E7609"/>
    <w:rsid w:val="002F0A56"/>
    <w:rsid w:val="002F3D55"/>
    <w:rsid w:val="002F7026"/>
    <w:rsid w:val="00320306"/>
    <w:rsid w:val="0032100F"/>
    <w:rsid w:val="00325E78"/>
    <w:rsid w:val="0033601B"/>
    <w:rsid w:val="0034517D"/>
    <w:rsid w:val="0035019A"/>
    <w:rsid w:val="00357103"/>
    <w:rsid w:val="00361B54"/>
    <w:rsid w:val="00367DC6"/>
    <w:rsid w:val="003753F2"/>
    <w:rsid w:val="003774FF"/>
    <w:rsid w:val="003819D2"/>
    <w:rsid w:val="00381FDE"/>
    <w:rsid w:val="00385481"/>
    <w:rsid w:val="00387ED4"/>
    <w:rsid w:val="00394DE5"/>
    <w:rsid w:val="003A2F27"/>
    <w:rsid w:val="003B0FC4"/>
    <w:rsid w:val="003B3BEF"/>
    <w:rsid w:val="003B5D41"/>
    <w:rsid w:val="003E4E4B"/>
    <w:rsid w:val="003E5CB5"/>
    <w:rsid w:val="003E691D"/>
    <w:rsid w:val="003E790F"/>
    <w:rsid w:val="003F2B9A"/>
    <w:rsid w:val="003F4ADF"/>
    <w:rsid w:val="003F4AFE"/>
    <w:rsid w:val="003F5E93"/>
    <w:rsid w:val="003F7E0B"/>
    <w:rsid w:val="004066D1"/>
    <w:rsid w:val="00413866"/>
    <w:rsid w:val="00416412"/>
    <w:rsid w:val="004164C4"/>
    <w:rsid w:val="004220F2"/>
    <w:rsid w:val="004426C9"/>
    <w:rsid w:val="00442C69"/>
    <w:rsid w:val="004528B3"/>
    <w:rsid w:val="0045544F"/>
    <w:rsid w:val="00457B74"/>
    <w:rsid w:val="0046553A"/>
    <w:rsid w:val="00470CC8"/>
    <w:rsid w:val="0047380B"/>
    <w:rsid w:val="00473A66"/>
    <w:rsid w:val="00482575"/>
    <w:rsid w:val="00494D73"/>
    <w:rsid w:val="00495128"/>
    <w:rsid w:val="00495200"/>
    <w:rsid w:val="004A1047"/>
    <w:rsid w:val="004B13E3"/>
    <w:rsid w:val="004B65F8"/>
    <w:rsid w:val="004C2814"/>
    <w:rsid w:val="004D2B38"/>
    <w:rsid w:val="004D3CD8"/>
    <w:rsid w:val="004D65F7"/>
    <w:rsid w:val="004D7C3E"/>
    <w:rsid w:val="004E4682"/>
    <w:rsid w:val="004E5DE7"/>
    <w:rsid w:val="004F20A7"/>
    <w:rsid w:val="004F5E2E"/>
    <w:rsid w:val="004F7CAC"/>
    <w:rsid w:val="00506494"/>
    <w:rsid w:val="005251E2"/>
    <w:rsid w:val="005415CC"/>
    <w:rsid w:val="005478E6"/>
    <w:rsid w:val="00552D90"/>
    <w:rsid w:val="005608C1"/>
    <w:rsid w:val="005662DD"/>
    <w:rsid w:val="00566AFC"/>
    <w:rsid w:val="00570370"/>
    <w:rsid w:val="005728DF"/>
    <w:rsid w:val="0057750E"/>
    <w:rsid w:val="00580280"/>
    <w:rsid w:val="00580C7F"/>
    <w:rsid w:val="00583B11"/>
    <w:rsid w:val="00587D45"/>
    <w:rsid w:val="005915D9"/>
    <w:rsid w:val="00595474"/>
    <w:rsid w:val="00597707"/>
    <w:rsid w:val="005977B1"/>
    <w:rsid w:val="005A2F4C"/>
    <w:rsid w:val="005A44CA"/>
    <w:rsid w:val="005B5800"/>
    <w:rsid w:val="005C51BA"/>
    <w:rsid w:val="005C7BA9"/>
    <w:rsid w:val="005D181B"/>
    <w:rsid w:val="005D4BDA"/>
    <w:rsid w:val="005D5383"/>
    <w:rsid w:val="005D72C5"/>
    <w:rsid w:val="005E1387"/>
    <w:rsid w:val="005E6B58"/>
    <w:rsid w:val="005E6B77"/>
    <w:rsid w:val="005F0338"/>
    <w:rsid w:val="005F149D"/>
    <w:rsid w:val="00607E60"/>
    <w:rsid w:val="00611824"/>
    <w:rsid w:val="006204AC"/>
    <w:rsid w:val="00623C98"/>
    <w:rsid w:val="00624DD5"/>
    <w:rsid w:val="00630FE4"/>
    <w:rsid w:val="00634D12"/>
    <w:rsid w:val="00641FC4"/>
    <w:rsid w:val="00643EF1"/>
    <w:rsid w:val="006473F2"/>
    <w:rsid w:val="00650057"/>
    <w:rsid w:val="00651169"/>
    <w:rsid w:val="006528EA"/>
    <w:rsid w:val="0065297B"/>
    <w:rsid w:val="0067076C"/>
    <w:rsid w:val="00672D42"/>
    <w:rsid w:val="00677E8D"/>
    <w:rsid w:val="00685F2F"/>
    <w:rsid w:val="006A13D8"/>
    <w:rsid w:val="006A5805"/>
    <w:rsid w:val="006B1974"/>
    <w:rsid w:val="006B65CD"/>
    <w:rsid w:val="006C03B7"/>
    <w:rsid w:val="006C5A13"/>
    <w:rsid w:val="006C5C07"/>
    <w:rsid w:val="006D0C21"/>
    <w:rsid w:val="006D1048"/>
    <w:rsid w:val="006D2A69"/>
    <w:rsid w:val="006D4303"/>
    <w:rsid w:val="006E79F1"/>
    <w:rsid w:val="006F338B"/>
    <w:rsid w:val="006F6682"/>
    <w:rsid w:val="007034EC"/>
    <w:rsid w:val="00704184"/>
    <w:rsid w:val="00712363"/>
    <w:rsid w:val="00716EE7"/>
    <w:rsid w:val="00721763"/>
    <w:rsid w:val="00726DDC"/>
    <w:rsid w:val="00726EF5"/>
    <w:rsid w:val="007274B8"/>
    <w:rsid w:val="007418C2"/>
    <w:rsid w:val="007465B0"/>
    <w:rsid w:val="00756F91"/>
    <w:rsid w:val="00762027"/>
    <w:rsid w:val="00773114"/>
    <w:rsid w:val="007752D9"/>
    <w:rsid w:val="00780B9D"/>
    <w:rsid w:val="00781663"/>
    <w:rsid w:val="00786174"/>
    <w:rsid w:val="00792C2E"/>
    <w:rsid w:val="007B44C7"/>
    <w:rsid w:val="007B452F"/>
    <w:rsid w:val="007C2393"/>
    <w:rsid w:val="007E4091"/>
    <w:rsid w:val="007F015B"/>
    <w:rsid w:val="007F675C"/>
    <w:rsid w:val="007F7587"/>
    <w:rsid w:val="00817424"/>
    <w:rsid w:val="00830718"/>
    <w:rsid w:val="008336C7"/>
    <w:rsid w:val="00852663"/>
    <w:rsid w:val="008610C7"/>
    <w:rsid w:val="00862E3C"/>
    <w:rsid w:val="00862F5A"/>
    <w:rsid w:val="008644FD"/>
    <w:rsid w:val="0087608F"/>
    <w:rsid w:val="00876C78"/>
    <w:rsid w:val="0088044B"/>
    <w:rsid w:val="00880C08"/>
    <w:rsid w:val="00880FDA"/>
    <w:rsid w:val="008859E2"/>
    <w:rsid w:val="0089291B"/>
    <w:rsid w:val="00894E8D"/>
    <w:rsid w:val="0089531F"/>
    <w:rsid w:val="008964F7"/>
    <w:rsid w:val="008A48DB"/>
    <w:rsid w:val="008D0BAA"/>
    <w:rsid w:val="008E1475"/>
    <w:rsid w:val="008E1FD0"/>
    <w:rsid w:val="008E5385"/>
    <w:rsid w:val="008F0812"/>
    <w:rsid w:val="008F653B"/>
    <w:rsid w:val="00906A1E"/>
    <w:rsid w:val="00910C70"/>
    <w:rsid w:val="00923EBB"/>
    <w:rsid w:val="00925C58"/>
    <w:rsid w:val="009315AB"/>
    <w:rsid w:val="00935776"/>
    <w:rsid w:val="00942304"/>
    <w:rsid w:val="00946D3B"/>
    <w:rsid w:val="009476C5"/>
    <w:rsid w:val="00947BEC"/>
    <w:rsid w:val="009518D7"/>
    <w:rsid w:val="0096260C"/>
    <w:rsid w:val="00971990"/>
    <w:rsid w:val="00973674"/>
    <w:rsid w:val="00975CF0"/>
    <w:rsid w:val="0098663B"/>
    <w:rsid w:val="00990D4B"/>
    <w:rsid w:val="00990FB5"/>
    <w:rsid w:val="009A37AD"/>
    <w:rsid w:val="009B0048"/>
    <w:rsid w:val="009C1907"/>
    <w:rsid w:val="009C2987"/>
    <w:rsid w:val="009C2FBD"/>
    <w:rsid w:val="009C4D84"/>
    <w:rsid w:val="009C5B5A"/>
    <w:rsid w:val="009C626D"/>
    <w:rsid w:val="009C63C9"/>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96D67"/>
    <w:rsid w:val="00AA12AB"/>
    <w:rsid w:val="00AB479B"/>
    <w:rsid w:val="00AB5C7B"/>
    <w:rsid w:val="00AB734C"/>
    <w:rsid w:val="00AB79F9"/>
    <w:rsid w:val="00AC6338"/>
    <w:rsid w:val="00AC6A33"/>
    <w:rsid w:val="00AD21B0"/>
    <w:rsid w:val="00AD5E50"/>
    <w:rsid w:val="00AF3142"/>
    <w:rsid w:val="00AF5242"/>
    <w:rsid w:val="00B046BE"/>
    <w:rsid w:val="00B05BAB"/>
    <w:rsid w:val="00B07202"/>
    <w:rsid w:val="00B10CB8"/>
    <w:rsid w:val="00B129C8"/>
    <w:rsid w:val="00B12C56"/>
    <w:rsid w:val="00B13165"/>
    <w:rsid w:val="00B13B46"/>
    <w:rsid w:val="00B15A7B"/>
    <w:rsid w:val="00B20F43"/>
    <w:rsid w:val="00B22875"/>
    <w:rsid w:val="00B25695"/>
    <w:rsid w:val="00B258FA"/>
    <w:rsid w:val="00B25D7E"/>
    <w:rsid w:val="00B30479"/>
    <w:rsid w:val="00B356C9"/>
    <w:rsid w:val="00B46F64"/>
    <w:rsid w:val="00B6143A"/>
    <w:rsid w:val="00B71546"/>
    <w:rsid w:val="00B815BE"/>
    <w:rsid w:val="00B827A1"/>
    <w:rsid w:val="00B8504B"/>
    <w:rsid w:val="00B85D0F"/>
    <w:rsid w:val="00B868DF"/>
    <w:rsid w:val="00B903F9"/>
    <w:rsid w:val="00B90BD3"/>
    <w:rsid w:val="00B90F00"/>
    <w:rsid w:val="00B978B6"/>
    <w:rsid w:val="00BA4673"/>
    <w:rsid w:val="00BA6D71"/>
    <w:rsid w:val="00BC3479"/>
    <w:rsid w:val="00BD1B85"/>
    <w:rsid w:val="00BD368A"/>
    <w:rsid w:val="00BD5F43"/>
    <w:rsid w:val="00BD7287"/>
    <w:rsid w:val="00BD7ACB"/>
    <w:rsid w:val="00BF0448"/>
    <w:rsid w:val="00BF07FF"/>
    <w:rsid w:val="00BF2D33"/>
    <w:rsid w:val="00C01957"/>
    <w:rsid w:val="00C14816"/>
    <w:rsid w:val="00C158EA"/>
    <w:rsid w:val="00C26245"/>
    <w:rsid w:val="00C27369"/>
    <w:rsid w:val="00C30F13"/>
    <w:rsid w:val="00C33FE8"/>
    <w:rsid w:val="00C35CB1"/>
    <w:rsid w:val="00C3739A"/>
    <w:rsid w:val="00C44B21"/>
    <w:rsid w:val="00C46B6D"/>
    <w:rsid w:val="00C52942"/>
    <w:rsid w:val="00C54338"/>
    <w:rsid w:val="00C60E50"/>
    <w:rsid w:val="00C6549C"/>
    <w:rsid w:val="00C66F41"/>
    <w:rsid w:val="00C73165"/>
    <w:rsid w:val="00C7385D"/>
    <w:rsid w:val="00C84EA7"/>
    <w:rsid w:val="00C9054E"/>
    <w:rsid w:val="00C977A4"/>
    <w:rsid w:val="00CA37A6"/>
    <w:rsid w:val="00CA50CB"/>
    <w:rsid w:val="00CB3A7D"/>
    <w:rsid w:val="00CB3ACE"/>
    <w:rsid w:val="00CC04F9"/>
    <w:rsid w:val="00CC05FC"/>
    <w:rsid w:val="00CD62FD"/>
    <w:rsid w:val="00CE064B"/>
    <w:rsid w:val="00CE44A8"/>
    <w:rsid w:val="00CE502E"/>
    <w:rsid w:val="00CE64B6"/>
    <w:rsid w:val="00CF3189"/>
    <w:rsid w:val="00CF7F99"/>
    <w:rsid w:val="00D04B4C"/>
    <w:rsid w:val="00D144B2"/>
    <w:rsid w:val="00D21E74"/>
    <w:rsid w:val="00D243BE"/>
    <w:rsid w:val="00D311CA"/>
    <w:rsid w:val="00D34A36"/>
    <w:rsid w:val="00D35C84"/>
    <w:rsid w:val="00D370C5"/>
    <w:rsid w:val="00D40B34"/>
    <w:rsid w:val="00D40BD8"/>
    <w:rsid w:val="00D5086B"/>
    <w:rsid w:val="00D52AB4"/>
    <w:rsid w:val="00D5777F"/>
    <w:rsid w:val="00D653C8"/>
    <w:rsid w:val="00D701A7"/>
    <w:rsid w:val="00D70B81"/>
    <w:rsid w:val="00D733DF"/>
    <w:rsid w:val="00D74C90"/>
    <w:rsid w:val="00D810C9"/>
    <w:rsid w:val="00D8549E"/>
    <w:rsid w:val="00D85B21"/>
    <w:rsid w:val="00D90F21"/>
    <w:rsid w:val="00D9350B"/>
    <w:rsid w:val="00DA3E74"/>
    <w:rsid w:val="00DB043D"/>
    <w:rsid w:val="00DB0470"/>
    <w:rsid w:val="00DC35A2"/>
    <w:rsid w:val="00DC5546"/>
    <w:rsid w:val="00DC6241"/>
    <w:rsid w:val="00DD18B5"/>
    <w:rsid w:val="00DD3CDD"/>
    <w:rsid w:val="00DD6DF6"/>
    <w:rsid w:val="00DE45AE"/>
    <w:rsid w:val="00DE6039"/>
    <w:rsid w:val="00DE73F6"/>
    <w:rsid w:val="00DF5035"/>
    <w:rsid w:val="00E00C79"/>
    <w:rsid w:val="00E022A4"/>
    <w:rsid w:val="00E03317"/>
    <w:rsid w:val="00E2228E"/>
    <w:rsid w:val="00E24FCA"/>
    <w:rsid w:val="00E308FF"/>
    <w:rsid w:val="00E419A6"/>
    <w:rsid w:val="00E44A73"/>
    <w:rsid w:val="00E51A51"/>
    <w:rsid w:val="00E5238B"/>
    <w:rsid w:val="00E605A2"/>
    <w:rsid w:val="00E60C24"/>
    <w:rsid w:val="00E61AD7"/>
    <w:rsid w:val="00E649FB"/>
    <w:rsid w:val="00E66A15"/>
    <w:rsid w:val="00E67C96"/>
    <w:rsid w:val="00E77B9C"/>
    <w:rsid w:val="00E826B3"/>
    <w:rsid w:val="00E8484C"/>
    <w:rsid w:val="00E90960"/>
    <w:rsid w:val="00E970D3"/>
    <w:rsid w:val="00EA1C5E"/>
    <w:rsid w:val="00EA2489"/>
    <w:rsid w:val="00EA5E52"/>
    <w:rsid w:val="00EB0783"/>
    <w:rsid w:val="00EB293D"/>
    <w:rsid w:val="00EB29BE"/>
    <w:rsid w:val="00EC2CE0"/>
    <w:rsid w:val="00EC4785"/>
    <w:rsid w:val="00ED2EFE"/>
    <w:rsid w:val="00ED7CD1"/>
    <w:rsid w:val="00EE3741"/>
    <w:rsid w:val="00EE7153"/>
    <w:rsid w:val="00EF05C3"/>
    <w:rsid w:val="00EF2183"/>
    <w:rsid w:val="00EF5BEA"/>
    <w:rsid w:val="00F05DE4"/>
    <w:rsid w:val="00F06073"/>
    <w:rsid w:val="00F1494F"/>
    <w:rsid w:val="00F15283"/>
    <w:rsid w:val="00F17006"/>
    <w:rsid w:val="00F215B5"/>
    <w:rsid w:val="00F2767C"/>
    <w:rsid w:val="00F33BC5"/>
    <w:rsid w:val="00F34D24"/>
    <w:rsid w:val="00F37F35"/>
    <w:rsid w:val="00F430DA"/>
    <w:rsid w:val="00F4648F"/>
    <w:rsid w:val="00F46E83"/>
    <w:rsid w:val="00F50948"/>
    <w:rsid w:val="00F515DE"/>
    <w:rsid w:val="00F55F9D"/>
    <w:rsid w:val="00F70468"/>
    <w:rsid w:val="00F826BD"/>
    <w:rsid w:val="00F90DC3"/>
    <w:rsid w:val="00F93DDB"/>
    <w:rsid w:val="00FA0F45"/>
    <w:rsid w:val="00FA20BC"/>
    <w:rsid w:val="00FB2DBB"/>
    <w:rsid w:val="00FB4390"/>
    <w:rsid w:val="00FB5EB8"/>
    <w:rsid w:val="00FC5E0D"/>
    <w:rsid w:val="00FC77EA"/>
    <w:rsid w:val="00FD09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517236677">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908492755">
      <w:bodyDiv w:val="1"/>
      <w:marLeft w:val="0"/>
      <w:marRight w:val="0"/>
      <w:marTop w:val="0"/>
      <w:marBottom w:val="0"/>
      <w:divBdr>
        <w:top w:val="none" w:sz="0" w:space="0" w:color="auto"/>
        <w:left w:val="none" w:sz="0" w:space="0" w:color="auto"/>
        <w:bottom w:val="none" w:sz="0" w:space="0" w:color="auto"/>
        <w:right w:val="none" w:sz="0" w:space="0" w:color="auto"/>
      </w:divBdr>
    </w:div>
    <w:div w:id="1021130564">
      <w:bodyDiv w:val="1"/>
      <w:marLeft w:val="0"/>
      <w:marRight w:val="0"/>
      <w:marTop w:val="0"/>
      <w:marBottom w:val="0"/>
      <w:divBdr>
        <w:top w:val="none" w:sz="0" w:space="0" w:color="auto"/>
        <w:left w:val="none" w:sz="0" w:space="0" w:color="auto"/>
        <w:bottom w:val="none" w:sz="0" w:space="0" w:color="auto"/>
        <w:right w:val="none" w:sz="0" w:space="0" w:color="auto"/>
      </w:divBdr>
    </w:div>
    <w:div w:id="1078405284">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290476280">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5634395">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hcg.gr" TargetMode="Externa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Pages>
  <Words>365</Words>
  <Characters>1976</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39</cp:revision>
  <cp:lastPrinted>2024-01-29T05:57:00Z</cp:lastPrinted>
  <dcterms:created xsi:type="dcterms:W3CDTF">2026-04-10T11:53:00Z</dcterms:created>
  <dcterms:modified xsi:type="dcterms:W3CDTF">2026-04-10T17:56:00Z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