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57B74" w:rsidRDefault="00817424">
      <w:pPr>
        <w:pStyle w:val="a1"/>
        <w:spacing w:after="0" w:line="360" w:lineRule="auto"/>
        <w:rPr>
          <w:rFonts w:ascii="Cambria" w:hAnsi="Cambria" w:cs="Cambria"/>
          <w:sz w:val="24"/>
          <w:szCs w:val="24"/>
          <w:lang w:val="en-US"/>
        </w:rPr>
      </w:pPr>
      <w:r>
        <w:rPr>
          <w:noProof/>
          <w:lang w:eastAsia="el-GR"/>
        </w:rPr>
        <w:drawing>
          <wp:anchor distT="0" distB="0" distL="114300" distR="114300" simplePos="0" relativeHeight="251661312" behindDoc="0" locked="0" layoutInCell="1" allowOverlap="1">
            <wp:simplePos x="0" y="0"/>
            <wp:positionH relativeFrom="column">
              <wp:posOffset>5362575</wp:posOffset>
            </wp:positionH>
            <wp:positionV relativeFrom="paragraph">
              <wp:posOffset>116840</wp:posOffset>
            </wp:positionV>
            <wp:extent cx="323850" cy="333375"/>
            <wp:effectExtent l="19050" t="0" r="0" b="0"/>
            <wp:wrapNone/>
            <wp:docPr id="2"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323850" cy="333375"/>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59690</wp:posOffset>
            </wp:positionV>
            <wp:extent cx="417195" cy="390525"/>
            <wp:effectExtent l="19050" t="0" r="1905" b="0"/>
            <wp:wrapNone/>
            <wp:docPr id="1"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417195" cy="390525"/>
                    </a:xfrm>
                    <a:prstGeom prst="rect">
                      <a:avLst/>
                    </a:prstGeom>
                    <a:solidFill>
                      <a:srgbClr val="FFFFFF"/>
                    </a:solidFill>
                    <a:ln w="9525">
                      <a:noFill/>
                      <a:miter lim="800000"/>
                      <a:headEnd/>
                      <a:tailEnd/>
                    </a:ln>
                  </pic:spPr>
                </pic:pic>
              </a:graphicData>
            </a:graphic>
          </wp:anchor>
        </w:drawing>
      </w:r>
      <w:r w:rsidR="00106C66" w:rsidRPr="00106C66">
        <w:rPr>
          <w:noProof/>
          <w:lang w:eastAsia="el-GR"/>
        </w:rPr>
        <w:pict>
          <v:shapetype id="_x0000_t202" coordsize="21600,21600" o:spt="202" path="m,l,21600r21600,l21600,xe">
            <v:stroke joinstyle="miter"/>
            <v:path gradientshapeok="t" o:connecttype="rect"/>
          </v:shapetype>
          <v:shape id="1028" o:spid="_x0000_s1026" type="#_x0000_t202" style="position:absolute;left:0;text-align:left;margin-left:-13.5pt;margin-top:-31.55pt;width:449.7pt;height:81.35pt;z-index:2;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" fillcolor="#17365d" strokecolor="#f2f2f2" strokeweight="2.5pt">
            <v:shadow on="t" color="#243f60" offset="8.65pt,8.65pt"/>
            <v:textbox inset="7.7pt,4.1pt,7.7pt,4.1pt">
              <w:txbxContent>
                <w:p w:rsidR="00457B74" w:rsidRDefault="00E00C79">
                  <w:pPr>
                    <w:spacing w:line="240" w:lineRule="auto"/>
                    <w:jc w:val="center"/>
                    <w:rPr>
                      <w:b/>
                      <w:color w:val="FFFFFF"/>
                      <w:sz w:val="24"/>
                      <w:szCs w:val="24"/>
                    </w:rPr>
                  </w:pPr>
                  <w:r>
                    <w:rPr>
                      <w:b/>
                      <w:color w:val="FFFFFF"/>
                      <w:sz w:val="24"/>
                      <w:szCs w:val="24"/>
                    </w:rPr>
                    <w:t>ΕΛΛΗΝΙΚΗ ΔΗΜΟΚΡΑΤΙΑ</w:t>
                  </w:r>
                </w:p>
                <w:p w:rsidR="00457B74" w:rsidRDefault="00E00C79">
                  <w:pPr>
                    <w:spacing w:line="240" w:lineRule="auto"/>
                    <w:jc w:val="center"/>
                    <w:rPr>
                      <w:b/>
                      <w:color w:val="FFFFFF"/>
                      <w:sz w:val="24"/>
                      <w:szCs w:val="24"/>
                    </w:rPr>
                  </w:pPr>
                  <w:r>
                    <w:rPr>
                      <w:b/>
                      <w:color w:val="FFFFFF"/>
                      <w:sz w:val="24"/>
                      <w:szCs w:val="24"/>
                    </w:rPr>
                    <w:t>ΥΠΟΥΡΓΕΙΟ ΝΑΥΤΙΛΙΑΣ ΚΑΙ ΝΗΣΙΩΤΙΚΗΣ ΠΟΛΙΤΙΚΗΣ</w:t>
                  </w:r>
                </w:p>
                <w:p w:rsidR="00457B74" w:rsidRDefault="00E00C79">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txbxContent>
            </v:textbox>
          </v:shape>
        </w:pict>
      </w:r>
    </w:p>
    <w:p w:rsidR="00457B74" w:rsidRDefault="00457B74">
      <w:pPr>
        <w:spacing w:after="0" w:line="360" w:lineRule="auto"/>
        <w:rPr>
          <w:rFonts w:ascii="Cambria" w:hAnsi="Cambria" w:cs="Cambria"/>
          <w:sz w:val="24"/>
          <w:szCs w:val="24"/>
          <w:lang w:val="en-US"/>
        </w:rPr>
      </w:pPr>
    </w:p>
    <w:p w:rsidR="00457B74" w:rsidRDefault="00106C66">
      <w:pPr>
        <w:spacing w:after="0" w:line="360" w:lineRule="auto"/>
        <w:rPr>
          <w:rFonts w:ascii="Cambria" w:hAnsi="Cambria" w:cs="Cambria"/>
          <w:sz w:val="24"/>
          <w:szCs w:val="24"/>
        </w:rPr>
      </w:pPr>
      <w:r w:rsidRPr="00106C66">
        <w:rPr>
          <w:noProof/>
          <w:lang w:eastAsia="el-GR"/>
        </w:rPr>
        <w:pict>
          <v:oval id="1031" o:spid="_x0000_s1028" style="position:absolute;left:0;text-align:left;margin-left:-41.65pt;margin-top:-50.5pt;width:73.1pt;height:70.9pt;z-index:3;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" strokecolor="white" strokeweight=".74pt">
            <v:stroke endcap="square"/>
          </v:oval>
        </w:pict>
      </w:r>
      <w:r w:rsidRPr="00106C66">
        <w:rPr>
          <w:noProof/>
          <w:lang w:eastAsia="el-GR"/>
        </w:rPr>
        <w:pict>
          <v:oval id="1032" o:spid="_x0000_s1027" style="position:absolute;left:0;text-align:left;margin-left:410.95pt;margin-top:-50.5pt;width:73.1pt;height:70.9pt;z-index:4;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" strokecolor="white" strokeweight=".74pt">
            <v:stroke endcap="square"/>
          </v:oval>
        </w:pict>
      </w:r>
      <w:r w:rsidR="00E00C79">
        <w:rPr>
          <w:rFonts w:ascii="Cambria" w:hAnsi="Cambria" w:cs="Cambria"/>
          <w:sz w:val="24"/>
          <w:szCs w:val="24"/>
          <w:lang w:val="en-US"/>
        </w:rPr>
        <w:t>Te</w:t>
      </w:r>
      <w:r w:rsidR="00E00C79">
        <w:rPr>
          <w:rFonts w:ascii="Cambria" w:hAnsi="Cambria" w:cs="Cambria"/>
          <w:sz w:val="24"/>
          <w:szCs w:val="24"/>
        </w:rPr>
        <w:t>’</w:t>
      </w:r>
    </w:p>
    <w:p w:rsidR="00C52942" w:rsidRPr="00C52942" w:rsidRDefault="00001255" w:rsidP="00C52942">
      <w:pPr>
        <w:shd w:val="clear" w:color="auto" w:fill="FFFFFF"/>
        <w:tabs>
          <w:tab w:val="left" w:pos="60"/>
          <w:tab w:val="left" w:pos="150"/>
          <w:tab w:val="left" w:pos="210"/>
          <w:tab w:val="left" w:pos="540"/>
        </w:tabs>
        <w:spacing w:after="0" w:line="360" w:lineRule="auto"/>
        <w:ind w:firstLine="571"/>
        <w:jc w:val="right"/>
        <w:rPr>
          <w:rStyle w:val="a6"/>
          <w:rFonts w:ascii="Cambria" w:eastAsia="Calibri" w:hAnsi="Cambria" w:cs="Cambria"/>
          <w:b w:val="0"/>
          <w:bCs w:val="0"/>
          <w:sz w:val="24"/>
          <w:szCs w:val="24"/>
          <w:shd w:val="clear" w:color="auto" w:fill="FFFFFF"/>
        </w:rPr>
      </w:pPr>
      <w:r>
        <w:rPr>
          <w:rStyle w:val="a6"/>
          <w:rFonts w:ascii="Cambria" w:eastAsia="Calibri" w:hAnsi="Cambria" w:cs="Cambria"/>
          <w:b w:val="0"/>
          <w:sz w:val="24"/>
          <w:szCs w:val="24"/>
          <w:shd w:val="clear" w:color="auto" w:fill="FFFFFF"/>
        </w:rPr>
        <w:t>Δευτέρα</w:t>
      </w:r>
      <w:r w:rsidR="007143F5">
        <w:rPr>
          <w:rStyle w:val="a6"/>
          <w:rFonts w:ascii="Cambria" w:eastAsia="Calibri" w:hAnsi="Cambria" w:cs="Cambria"/>
          <w:b w:val="0"/>
          <w:sz w:val="24"/>
          <w:szCs w:val="24"/>
          <w:shd w:val="clear" w:color="auto" w:fill="FFFFFF"/>
        </w:rPr>
        <w:t xml:space="preserve"> του Πάσχα</w:t>
      </w:r>
      <w:r w:rsidR="00971990">
        <w:rPr>
          <w:rStyle w:val="a6"/>
          <w:rFonts w:ascii="Cambria" w:eastAsia="Calibri" w:hAnsi="Cambria" w:cs="Cambria"/>
          <w:b w:val="0"/>
          <w:sz w:val="24"/>
          <w:szCs w:val="24"/>
          <w:shd w:val="clear" w:color="auto" w:fill="FFFFFF"/>
        </w:rPr>
        <w:t xml:space="preserve">, </w:t>
      </w:r>
      <w:r w:rsidR="00C4129B">
        <w:rPr>
          <w:rStyle w:val="a6"/>
          <w:rFonts w:ascii="Cambria" w:eastAsia="Calibri" w:hAnsi="Cambria" w:cs="Cambria"/>
          <w:b w:val="0"/>
          <w:sz w:val="24"/>
          <w:szCs w:val="24"/>
          <w:shd w:val="clear" w:color="auto" w:fill="FFFFFF"/>
        </w:rPr>
        <w:t>1</w:t>
      </w:r>
      <w:r>
        <w:rPr>
          <w:rStyle w:val="a6"/>
          <w:rFonts w:ascii="Cambria" w:eastAsia="Calibri" w:hAnsi="Cambria" w:cs="Cambria"/>
          <w:b w:val="0"/>
          <w:sz w:val="24"/>
          <w:szCs w:val="24"/>
          <w:shd w:val="clear" w:color="auto" w:fill="FFFFFF"/>
        </w:rPr>
        <w:t>3</w:t>
      </w:r>
      <w:r w:rsidR="00C52942" w:rsidRPr="00C52942">
        <w:rPr>
          <w:rStyle w:val="a6"/>
          <w:rFonts w:ascii="Cambria" w:eastAsia="Calibri" w:hAnsi="Cambria" w:cs="Cambria"/>
          <w:b w:val="0"/>
          <w:sz w:val="24"/>
          <w:szCs w:val="24"/>
          <w:shd w:val="clear" w:color="auto" w:fill="FFFFFF"/>
        </w:rPr>
        <w:t xml:space="preserve"> Απριλίου 2026</w:t>
      </w:r>
    </w:p>
    <w:p w:rsidR="00057514" w:rsidRDefault="00057514" w:rsidP="007B44C7">
      <w:pPr>
        <w:shd w:val="clear" w:color="auto" w:fill="FFFFFF"/>
        <w:tabs>
          <w:tab w:val="left" w:pos="60"/>
          <w:tab w:val="left" w:pos="150"/>
          <w:tab w:val="left" w:pos="210"/>
          <w:tab w:val="left" w:pos="540"/>
        </w:tabs>
        <w:spacing w:after="0" w:line="240" w:lineRule="auto"/>
        <w:jc w:val="center"/>
        <w:rPr>
          <w:rFonts w:ascii="Cambria" w:hAnsi="Cambria" w:cs="Cambria"/>
          <w:b/>
          <w:bCs/>
          <w:sz w:val="24"/>
          <w:szCs w:val="24"/>
        </w:rPr>
      </w:pPr>
    </w:p>
    <w:p w:rsidR="00C52942" w:rsidRDefault="00C52942" w:rsidP="007B44C7">
      <w:pPr>
        <w:shd w:val="clear" w:color="auto" w:fill="FFFFFF"/>
        <w:tabs>
          <w:tab w:val="left" w:pos="60"/>
          <w:tab w:val="left" w:pos="150"/>
          <w:tab w:val="left" w:pos="210"/>
          <w:tab w:val="left" w:pos="540"/>
        </w:tabs>
        <w:spacing w:after="0" w:line="240" w:lineRule="auto"/>
        <w:jc w:val="center"/>
        <w:rPr>
          <w:rFonts w:ascii="Cambria" w:hAnsi="Cambria" w:cs="Cambria"/>
          <w:b/>
          <w:bCs/>
          <w:sz w:val="24"/>
          <w:szCs w:val="24"/>
        </w:rPr>
      </w:pPr>
      <w:r>
        <w:rPr>
          <w:rFonts w:ascii="Cambria" w:hAnsi="Cambria" w:cs="Cambria"/>
          <w:b/>
          <w:bCs/>
          <w:sz w:val="24"/>
          <w:szCs w:val="24"/>
        </w:rPr>
        <w:t>ΔΕΛΤΙΟ ΤΥΠΟΥ</w:t>
      </w:r>
    </w:p>
    <w:p w:rsidR="00057514" w:rsidRDefault="00057514" w:rsidP="007B44C7">
      <w:pPr>
        <w:shd w:val="clear" w:color="auto" w:fill="FFFFFF"/>
        <w:tabs>
          <w:tab w:val="left" w:pos="60"/>
          <w:tab w:val="left" w:pos="150"/>
          <w:tab w:val="left" w:pos="210"/>
          <w:tab w:val="left" w:pos="540"/>
        </w:tabs>
        <w:spacing w:after="0" w:line="240" w:lineRule="auto"/>
        <w:jc w:val="center"/>
        <w:rPr>
          <w:rFonts w:ascii="Cambria" w:hAnsi="Cambria" w:cs="Cambria"/>
          <w:b/>
          <w:bCs/>
          <w:sz w:val="24"/>
          <w:szCs w:val="24"/>
        </w:rPr>
      </w:pPr>
    </w:p>
    <w:p w:rsidR="004C4A02" w:rsidRDefault="004C4A02" w:rsidP="004C4A02">
      <w:pPr>
        <w:pStyle w:val="1"/>
        <w:ind w:left="0" w:firstLine="0"/>
        <w:rPr>
          <w:rFonts w:ascii="Cambria" w:eastAsia="Times New Roman" w:hAnsi="Cambria"/>
          <w:u w:val="none"/>
          <w:lang w:eastAsia="el-GR"/>
        </w:rPr>
      </w:pPr>
      <w:r>
        <w:rPr>
          <w:rFonts w:ascii="Cambria" w:hAnsi="Cambria" w:cs="Segoe UI"/>
          <w:spacing w:val="9"/>
          <w:u w:val="none"/>
        </w:rPr>
        <w:t>Εντοπισμός και διάσωση 37 αλλοδαπών και σύλληψη του διακινητή τους στους Καλούς Λιμένες –Εντοπισμός και διάσωση 35 αλλοδαπών και σύλληψη του διακινητή τους στους Καλούς Λιμένες – Εντοπισμός 34 αλλοδαπών στη Γαύδο – Τροχαίο ατύχημα με τραυματισμό στο Πέραμα</w:t>
      </w:r>
    </w:p>
    <w:p w:rsidR="004C4A02" w:rsidRDefault="004C4A02" w:rsidP="004C4A02">
      <w:pPr>
        <w:rPr>
          <w:lang w:eastAsia="el-GR"/>
        </w:rPr>
      </w:pPr>
    </w:p>
    <w:p w:rsidR="004C4A02" w:rsidRDefault="004C4A02" w:rsidP="004C4A02">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Τις πρωινές ώρες χθες, ενημερώθηκαν οι Λιμενικές Αρχές του Ηρακλείου, του Ρεθύμνου, των Καλών Λιμένων, της Αγίας Γαλήνης και του Κόκκινου Πύργου από το Ενιαίο Κέντρο Συντονισμού Έρευνας και Διάσωσης (Ε.Κ.Σ.Ε.Δ.) του Αρχηγείου Λ.Σ.-ΕΛ.ΑΚΤ. για την παροχή συνδρομής σε μια λέμβο με αλλοδαπούς επιβαίνοντες σε δυσχερή θέση, στη θαλάσσια περιοχή</w:t>
      </w:r>
      <w:r w:rsidRPr="004C4A02">
        <w:rPr>
          <w:rFonts w:ascii="Cambria" w:eastAsia="Times New Roman" w:hAnsi="Cambria" w:cs="Segoe UI"/>
          <w:color w:val="222222"/>
          <w:sz w:val="24"/>
          <w:szCs w:val="24"/>
          <w:lang w:eastAsia="el-GR"/>
        </w:rPr>
        <w:t xml:space="preserve"> </w:t>
      </w:r>
      <w:r>
        <w:rPr>
          <w:rFonts w:ascii="Cambria" w:eastAsia="Times New Roman" w:hAnsi="Cambria" w:cs="Segoe UI"/>
          <w:color w:val="222222"/>
          <w:sz w:val="24"/>
          <w:szCs w:val="24"/>
          <w:lang w:eastAsia="el-GR"/>
        </w:rPr>
        <w:t xml:space="preserve">45 ν.μ. νοτιοανατολικά των Καλών Λιμένων. Οι 37 αλλοδαποί (όλοι άνδρες) περισυλλέγησαν από σκάφος της δύναμης </w:t>
      </w:r>
      <w:r>
        <w:rPr>
          <w:rFonts w:ascii="Cambria" w:eastAsia="Times New Roman" w:hAnsi="Cambria" w:cs="Segoe UI"/>
          <w:color w:val="222222"/>
          <w:sz w:val="24"/>
          <w:szCs w:val="24"/>
          <w:lang w:val="en-US" w:eastAsia="el-GR"/>
        </w:rPr>
        <w:t>Frontex</w:t>
      </w:r>
      <w:r w:rsidRPr="004C4A02">
        <w:rPr>
          <w:rFonts w:ascii="Cambria" w:eastAsia="Times New Roman" w:hAnsi="Cambria" w:cs="Segoe UI"/>
          <w:color w:val="222222"/>
          <w:sz w:val="24"/>
          <w:szCs w:val="24"/>
          <w:lang w:eastAsia="el-GR"/>
        </w:rPr>
        <w:t xml:space="preserve"> </w:t>
      </w:r>
      <w:r>
        <w:rPr>
          <w:rFonts w:ascii="Cambria" w:eastAsia="Times New Roman" w:hAnsi="Cambria" w:cs="Segoe UI"/>
          <w:color w:val="222222"/>
          <w:sz w:val="24"/>
          <w:szCs w:val="24"/>
          <w:lang w:eastAsia="el-GR"/>
        </w:rPr>
        <w:t>και μεταφέρθηκαν με τη συνδρομή της Ε/Γ-λάντζας «ΕΛΕΝΗ» Ν.Π.2097 στο λιμάνι των Καλών Λιμένων. Στη συνέχεια, οι διασωθέντες μεταφέρθηκαν συνοδεία στελεχών Κλιμακίου Ειδικών Αποστολών (Κ.Ε.Α) του Κεντρικού Λιμεναρχείου Ηρακλείου και στελεχών του Αστυνομικού Τμήματος Φαιστού στο λιμάνι του Ηρακλείου, ενώ πρόκειται να προωθηθούν σε Κέντρο Υποδοχής στην ενδοχώρα.</w:t>
      </w:r>
    </w:p>
    <w:p w:rsidR="004C4A02" w:rsidRDefault="004C4A02" w:rsidP="004C4A02">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Σύμφωνα με τους αλλοδαπούς, εκκίνησαν τις πρωινές ώρες την 11.04.2026 από την περιοχή Τομπρούκ της Λιβύης, καταβάλλοντας χρηματικά ποσά από 3.000 έως 13.000 δηναρίων Λιβύης έκαστος, για την μεταφορά τους στην Ελλάδα. Από το Κεντρικό Λιμεναρχείο Ηρακλείου που διενεργεί την προανάκριση, συνελήφθη ένας 19χρονος αλλοδαπός (υπήκοος Νοτίου Σουδάν) εκ των ανωτέρω, για παράβαση του άρθρου 83 του Ν. 3386/2005 «Παράνομη είσοδος στη χώρα», του άρθρου 25 του Ν. 5038/2023 «Διευκόλυνση» σε συνδυασμό με το άρθρο 306 του Π.Κ. «Έκθεση», καθώς αναγνωρίστηκε</w:t>
      </w:r>
      <w:r w:rsidRPr="004C4A02">
        <w:rPr>
          <w:rFonts w:ascii="Cambria" w:eastAsia="Times New Roman" w:hAnsi="Cambria" w:cs="Segoe UI"/>
          <w:color w:val="222222"/>
          <w:sz w:val="24"/>
          <w:szCs w:val="24"/>
          <w:lang w:eastAsia="el-GR"/>
        </w:rPr>
        <w:t xml:space="preserve"> </w:t>
      </w:r>
      <w:r>
        <w:rPr>
          <w:rFonts w:ascii="Cambria" w:eastAsia="Times New Roman" w:hAnsi="Cambria" w:cs="Segoe UI"/>
          <w:color w:val="222222"/>
          <w:sz w:val="24"/>
          <w:szCs w:val="24"/>
          <w:lang w:eastAsia="el-GR"/>
        </w:rPr>
        <w:t>ως ο διακινητής των υπολοίπων.</w:t>
      </w:r>
    </w:p>
    <w:p w:rsidR="004C4A02" w:rsidRDefault="004C4A02" w:rsidP="004C4A02">
      <w:pPr>
        <w:shd w:val="clear" w:color="auto" w:fill="FFFFFF"/>
        <w:suppressAutoHyphens w:val="0"/>
        <w:spacing w:after="0" w:line="240" w:lineRule="auto"/>
        <w:rPr>
          <w:rFonts w:ascii="Cambria" w:eastAsia="Times New Roman" w:hAnsi="Cambria" w:cs="Segoe UI"/>
          <w:color w:val="222222"/>
          <w:sz w:val="24"/>
          <w:szCs w:val="24"/>
          <w:lang w:eastAsia="el-GR"/>
        </w:rPr>
      </w:pPr>
    </w:p>
    <w:p w:rsidR="004C4A02" w:rsidRDefault="004C4A02" w:rsidP="004C4A02">
      <w:pPr>
        <w:pStyle w:val="Web"/>
        <w:shd w:val="clear" w:color="auto" w:fill="FFFFFF"/>
        <w:spacing w:before="0" w:after="0"/>
        <w:ind w:firstLine="720"/>
        <w:jc w:val="center"/>
        <w:rPr>
          <w:rFonts w:ascii="Cambria" w:hAnsi="Cambria" w:cs="Cambria"/>
          <w:b/>
        </w:rPr>
      </w:pPr>
      <w:r>
        <w:rPr>
          <w:rFonts w:ascii="Cambria" w:hAnsi="Cambria" w:cs="Cambria"/>
          <w:b/>
        </w:rPr>
        <w:t>*****</w:t>
      </w:r>
    </w:p>
    <w:p w:rsidR="004C4A02" w:rsidRDefault="004C4A02" w:rsidP="004C4A02">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p>
    <w:p w:rsidR="004C4A02" w:rsidRDefault="004C4A02" w:rsidP="004C4A02">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Τις πρωινές ώρες χθες, ενημερώθηκαν οι Λιμενικές Αρχές του Ηρακλείου, του Ρεθύμνου, των Καλών Λιμένων, της Αγίας Γαλήνης και του Κόκκινου Πύργου από το Ενιαίο Κέντρο Συντονισμού Έρευνας και Διάσωσης (ΕΚΣΕΔ) του Αρχηγείου Λ.Σ.-ΕΛ.ΑΚΤ. για την παροχή συνδρομής σε μια λέμβο με αλλοδαπούς επιβαίνοντες σε δυσχερή θέση, στη θαλάσσια περιοχή 55 ν.μ. νότια των Καλών Λιμένων. Οι 35 αλλοδαποί (όλοι άνδρες) περισυλλέγησαν από σκάφος της δύναμης</w:t>
      </w:r>
      <w:r w:rsidRPr="004C4A02">
        <w:rPr>
          <w:rFonts w:ascii="Cambria" w:eastAsia="Times New Roman" w:hAnsi="Cambria" w:cs="Segoe UI"/>
          <w:color w:val="222222"/>
          <w:sz w:val="24"/>
          <w:szCs w:val="24"/>
          <w:lang w:eastAsia="el-GR"/>
        </w:rPr>
        <w:t xml:space="preserve"> </w:t>
      </w:r>
      <w:r>
        <w:rPr>
          <w:rFonts w:ascii="Cambria" w:eastAsia="Times New Roman" w:hAnsi="Cambria" w:cs="Segoe UI"/>
          <w:color w:val="222222"/>
          <w:sz w:val="24"/>
          <w:szCs w:val="24"/>
          <w:lang w:val="en-US" w:eastAsia="el-GR"/>
        </w:rPr>
        <w:t>Frontex</w:t>
      </w:r>
      <w:r w:rsidRPr="004C4A02">
        <w:rPr>
          <w:rFonts w:ascii="Cambria" w:eastAsia="Times New Roman" w:hAnsi="Cambria" w:cs="Segoe UI"/>
          <w:color w:val="222222"/>
          <w:sz w:val="24"/>
          <w:szCs w:val="24"/>
          <w:lang w:eastAsia="el-GR"/>
        </w:rPr>
        <w:t xml:space="preserve"> </w:t>
      </w:r>
      <w:r>
        <w:rPr>
          <w:rFonts w:ascii="Cambria" w:eastAsia="Times New Roman" w:hAnsi="Cambria" w:cs="Segoe UI"/>
          <w:color w:val="222222"/>
          <w:sz w:val="24"/>
          <w:szCs w:val="24"/>
          <w:lang w:eastAsia="el-GR"/>
        </w:rPr>
        <w:t xml:space="preserve">και μεταφέρθηκαν με τη συνδρομή της Ε/Γ-λάντζας «ΕΛΕΝΗ» Ν.Π.2097 στο λιμάνι των Καλών Λιμένων. Στη συνέχεια, οι διασωθέντες μεταφέρθηκαν συνοδεία στελεχών Κλιμακίου Ειδικών Αποστολών (Κ.Ε.Α) του Κεντρικού Λιμεναρχείου Ηρακλείου και στελεχών του Αστυνομικού Τμήματος </w:t>
      </w:r>
      <w:r>
        <w:rPr>
          <w:rFonts w:ascii="Cambria" w:eastAsia="Times New Roman" w:hAnsi="Cambria" w:cs="Segoe UI"/>
          <w:color w:val="222222"/>
          <w:sz w:val="24"/>
          <w:szCs w:val="24"/>
          <w:lang w:eastAsia="el-GR"/>
        </w:rPr>
        <w:lastRenderedPageBreak/>
        <w:t>Φαιστού στο λιμάνι του Ηρακλείου, ενώ πρόκειται να προωθηθούν σε Κέντρο Υποδοχής στην ενδοχώρα.</w:t>
      </w:r>
    </w:p>
    <w:p w:rsidR="004C4A02" w:rsidRDefault="004C4A02" w:rsidP="004C4A02">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Σύμφωνα με τους αλλοδαπούς, εκκίνησαν τις πρωινές ώρες την 11.04.2026 από την περιοχή Τομπρούκ της Λιβύης, καταβάλλοντας χρηματικά ποσά από 3.000 έως 13.000 δηναρίων Λιβύης έκαστος, για την μεταφορά τους στην Ελλάδα. Από το Κεντρικό Λιμεναρχείο Ηρακλείου που διενεργεί την προανάκριση, συνελήφθη ένας 19χρονος αλλοδαπός</w:t>
      </w:r>
      <w:r w:rsidRPr="004C4A02">
        <w:rPr>
          <w:rFonts w:ascii="Cambria" w:eastAsia="Times New Roman" w:hAnsi="Cambria" w:cs="Segoe UI"/>
          <w:color w:val="222222"/>
          <w:sz w:val="24"/>
          <w:szCs w:val="24"/>
          <w:lang w:eastAsia="el-GR"/>
        </w:rPr>
        <w:t xml:space="preserve"> </w:t>
      </w:r>
      <w:r>
        <w:rPr>
          <w:rFonts w:ascii="Cambria" w:eastAsia="Times New Roman" w:hAnsi="Cambria" w:cs="Segoe UI"/>
          <w:color w:val="222222"/>
          <w:sz w:val="24"/>
          <w:szCs w:val="24"/>
          <w:lang w:eastAsia="el-GR"/>
        </w:rPr>
        <w:t>(υπήκοος Νοτίου Σουδάν) εκ των ανωτέρω, για παράβαση του άρθρου 83 του Ν. 3386/2005 «Παράνομη είσοδος στη χώρα», του άρθρου 25 του Ν. 5038/2023 «Διευκόλυνση» σε συνδυασμό με το άρθρο 306 του Π.Κ. «Έκθεση», καθώς αναγνωρίστηκε</w:t>
      </w:r>
      <w:r w:rsidRPr="004C4A02">
        <w:rPr>
          <w:rFonts w:ascii="Cambria" w:eastAsia="Times New Roman" w:hAnsi="Cambria" w:cs="Segoe UI"/>
          <w:color w:val="222222"/>
          <w:sz w:val="24"/>
          <w:szCs w:val="24"/>
          <w:lang w:eastAsia="el-GR"/>
        </w:rPr>
        <w:t xml:space="preserve"> </w:t>
      </w:r>
      <w:r>
        <w:rPr>
          <w:rFonts w:ascii="Cambria" w:eastAsia="Times New Roman" w:hAnsi="Cambria" w:cs="Segoe UI"/>
          <w:color w:val="222222"/>
          <w:sz w:val="24"/>
          <w:szCs w:val="24"/>
          <w:lang w:eastAsia="el-GR"/>
        </w:rPr>
        <w:t>ως ο διακινητής των υπολοίπων.</w:t>
      </w:r>
    </w:p>
    <w:p w:rsidR="004C4A02" w:rsidRDefault="004C4A02" w:rsidP="004C4A02">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p>
    <w:p w:rsidR="004C4A02" w:rsidRPr="00534E0D" w:rsidRDefault="004C4A02" w:rsidP="004C4A02">
      <w:pPr>
        <w:shd w:val="clear" w:color="auto" w:fill="FFFFFF"/>
        <w:suppressAutoHyphens w:val="0"/>
        <w:spacing w:after="0" w:line="240" w:lineRule="auto"/>
        <w:jc w:val="center"/>
        <w:rPr>
          <w:rFonts w:ascii="Cambria" w:eastAsia="Times New Roman" w:hAnsi="Cambria" w:cs="Segoe UI"/>
          <w:b/>
          <w:color w:val="222222"/>
          <w:sz w:val="24"/>
          <w:szCs w:val="24"/>
          <w:lang w:eastAsia="el-GR"/>
        </w:rPr>
      </w:pPr>
      <w:r w:rsidRPr="00534E0D">
        <w:rPr>
          <w:rFonts w:ascii="Cambria" w:eastAsia="Times New Roman" w:hAnsi="Cambria" w:cs="Segoe UI"/>
          <w:b/>
          <w:color w:val="222222"/>
          <w:sz w:val="24"/>
          <w:szCs w:val="24"/>
          <w:lang w:eastAsia="el-GR"/>
        </w:rPr>
        <w:t>*****</w:t>
      </w:r>
    </w:p>
    <w:p w:rsidR="004C4A02" w:rsidRPr="00534E0D" w:rsidRDefault="004C4A02" w:rsidP="004C4A02">
      <w:pPr>
        <w:shd w:val="clear" w:color="auto" w:fill="FFFFFF"/>
        <w:suppressAutoHyphens w:val="0"/>
        <w:spacing w:after="0" w:line="240" w:lineRule="auto"/>
        <w:rPr>
          <w:rFonts w:ascii="Cambria" w:eastAsia="Times New Roman" w:hAnsi="Cambria" w:cs="Segoe UI"/>
          <w:color w:val="222222"/>
          <w:sz w:val="24"/>
          <w:szCs w:val="24"/>
          <w:lang w:eastAsia="el-GR"/>
        </w:rPr>
      </w:pPr>
    </w:p>
    <w:p w:rsidR="004C4A02" w:rsidRDefault="004C4A02" w:rsidP="004C4A02">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Τις πρωινές ώρες σήμερα, εντοπίστηκαν</w:t>
      </w:r>
      <w:r w:rsidRPr="004C4A02">
        <w:rPr>
          <w:rFonts w:ascii="Cambria" w:eastAsia="Times New Roman" w:hAnsi="Cambria" w:cs="Segoe UI"/>
          <w:color w:val="222222"/>
          <w:sz w:val="24"/>
          <w:szCs w:val="24"/>
          <w:lang w:eastAsia="el-GR"/>
        </w:rPr>
        <w:t xml:space="preserve"> </w:t>
      </w:r>
      <w:r>
        <w:rPr>
          <w:rFonts w:ascii="Cambria" w:eastAsia="Times New Roman" w:hAnsi="Cambria" w:cs="Segoe UI"/>
          <w:color w:val="222222"/>
          <w:sz w:val="24"/>
          <w:szCs w:val="24"/>
          <w:lang w:eastAsia="el-GR"/>
        </w:rPr>
        <w:t xml:space="preserve">τριάντα </w:t>
      </w:r>
      <w:r>
        <w:rPr>
          <w:rFonts w:eastAsia="Times New Roman" w:hAnsi="Cambria" w:cs="Segoe UI"/>
          <w:color w:val="222222"/>
          <w:sz w:val="24"/>
          <w:szCs w:val="24"/>
          <w:lang w:eastAsia="el-GR"/>
        </w:rPr>
        <w:t>τέσσερις</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αλλοδαποί</w:t>
      </w:r>
      <w:r>
        <w:rPr>
          <w:rFonts w:eastAsia="Times New Roman" w:hAnsi="Cambria" w:cs="Segoe UI"/>
          <w:color w:val="222222"/>
          <w:sz w:val="24"/>
          <w:szCs w:val="24"/>
          <w:lang w:eastAsia="el-GR"/>
        </w:rPr>
        <w:t xml:space="preserve"> (33 </w:t>
      </w:r>
      <w:r>
        <w:rPr>
          <w:rFonts w:eastAsia="Times New Roman" w:hAnsi="Cambria" w:cs="Segoe UI"/>
          <w:color w:val="222222"/>
          <w:sz w:val="24"/>
          <w:szCs w:val="24"/>
          <w:lang w:eastAsia="el-GR"/>
        </w:rPr>
        <w:t>άνδρες</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και</w:t>
      </w:r>
      <w:r>
        <w:rPr>
          <w:rFonts w:eastAsia="Times New Roman" w:hAnsi="Cambria" w:cs="Segoe UI"/>
          <w:color w:val="222222"/>
          <w:sz w:val="24"/>
          <w:szCs w:val="24"/>
          <w:lang w:eastAsia="el-GR"/>
        </w:rPr>
        <w:t xml:space="preserve"> 01 </w:t>
      </w:r>
      <w:r>
        <w:rPr>
          <w:rFonts w:eastAsia="Times New Roman" w:hAnsi="Cambria" w:cs="Segoe UI"/>
          <w:color w:val="222222"/>
          <w:sz w:val="24"/>
          <w:szCs w:val="24"/>
          <w:lang w:eastAsia="el-GR"/>
        </w:rPr>
        <w:t>γυναίκα</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από</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στέλεχος</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της</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Λιμενικής</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Αρχής</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της</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Γαύδου</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στην</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χερσαία</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περιοχή</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«ΚΟΡΦΟΣ»</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Οι</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ανωτέρω</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μεταφέρθηκαν</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αρχικά</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στον</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λιμένα</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«ΚΑΡΑΒΕ»</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από</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όπου</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και</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επιβιβάστηκαν</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σε</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Ε</w:t>
      </w:r>
      <w:r>
        <w:rPr>
          <w:rFonts w:eastAsia="Times New Roman" w:hAnsi="Cambria" w:cs="Segoe UI"/>
          <w:color w:val="222222"/>
          <w:sz w:val="24"/>
          <w:szCs w:val="24"/>
          <w:lang w:eastAsia="el-GR"/>
        </w:rPr>
        <w:t>/</w:t>
      </w:r>
      <w:r>
        <w:rPr>
          <w:rFonts w:eastAsia="Times New Roman" w:hAnsi="Cambria" w:cs="Segoe UI"/>
          <w:color w:val="222222"/>
          <w:sz w:val="24"/>
          <w:szCs w:val="24"/>
          <w:lang w:eastAsia="el-GR"/>
        </w:rPr>
        <w:t>Γ</w:t>
      </w:r>
      <w:r>
        <w:rPr>
          <w:rFonts w:eastAsia="Times New Roman" w:hAnsi="Cambria" w:cs="Segoe UI"/>
          <w:color w:val="222222"/>
          <w:sz w:val="24"/>
          <w:szCs w:val="24"/>
          <w:lang w:eastAsia="el-GR"/>
        </w:rPr>
        <w:t>-</w:t>
      </w:r>
      <w:r>
        <w:rPr>
          <w:rFonts w:eastAsia="Times New Roman" w:hAnsi="Cambria" w:cs="Segoe UI"/>
          <w:color w:val="222222"/>
          <w:sz w:val="24"/>
          <w:szCs w:val="24"/>
          <w:lang w:eastAsia="el-GR"/>
        </w:rPr>
        <w:t>Ο</w:t>
      </w:r>
      <w:r>
        <w:rPr>
          <w:rFonts w:eastAsia="Times New Roman" w:hAnsi="Cambria" w:cs="Segoe UI"/>
          <w:color w:val="222222"/>
          <w:sz w:val="24"/>
          <w:szCs w:val="24"/>
          <w:lang w:eastAsia="el-GR"/>
        </w:rPr>
        <w:t>/</w:t>
      </w:r>
      <w:r>
        <w:rPr>
          <w:rFonts w:eastAsia="Times New Roman" w:hAnsi="Cambria" w:cs="Segoe UI"/>
          <w:color w:val="222222"/>
          <w:sz w:val="24"/>
          <w:szCs w:val="24"/>
          <w:lang w:eastAsia="el-GR"/>
        </w:rPr>
        <w:t>Γ</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πλοίο</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με</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προορισμό</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τον</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λιμένα</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Παλαιόχωρας</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Στη</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συνέχεια</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οδηγήθηκαν</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συνοδεία</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στελεχών</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Λ</w:t>
      </w:r>
      <w:r>
        <w:rPr>
          <w:rFonts w:eastAsia="Times New Roman" w:hAnsi="Cambria" w:cs="Segoe UI"/>
          <w:color w:val="222222"/>
          <w:sz w:val="24"/>
          <w:szCs w:val="24"/>
          <w:lang w:eastAsia="el-GR"/>
        </w:rPr>
        <w:t>.</w:t>
      </w:r>
      <w:r>
        <w:rPr>
          <w:rFonts w:eastAsia="Times New Roman" w:hAnsi="Cambria" w:cs="Segoe UI"/>
          <w:color w:val="222222"/>
          <w:sz w:val="24"/>
          <w:szCs w:val="24"/>
          <w:lang w:eastAsia="el-GR"/>
        </w:rPr>
        <w:t>Σ</w:t>
      </w:r>
      <w:r>
        <w:rPr>
          <w:rFonts w:eastAsia="Times New Roman" w:hAnsi="Cambria" w:cs="Segoe UI"/>
          <w:color w:val="222222"/>
          <w:sz w:val="24"/>
          <w:szCs w:val="24"/>
          <w:lang w:eastAsia="el-GR"/>
        </w:rPr>
        <w:t>.-</w:t>
      </w:r>
      <w:r>
        <w:rPr>
          <w:rFonts w:eastAsia="Times New Roman" w:hAnsi="Cambria" w:cs="Segoe UI"/>
          <w:color w:val="222222"/>
          <w:sz w:val="24"/>
          <w:szCs w:val="24"/>
          <w:lang w:eastAsia="el-GR"/>
        </w:rPr>
        <w:t>ΕΛ</w:t>
      </w:r>
      <w:r>
        <w:rPr>
          <w:rFonts w:eastAsia="Times New Roman" w:hAnsi="Cambria" w:cs="Segoe UI"/>
          <w:color w:val="222222"/>
          <w:sz w:val="24"/>
          <w:szCs w:val="24"/>
          <w:lang w:eastAsia="el-GR"/>
        </w:rPr>
        <w:t>.</w:t>
      </w:r>
      <w:r>
        <w:rPr>
          <w:rFonts w:eastAsia="Times New Roman" w:hAnsi="Cambria" w:cs="Segoe UI"/>
          <w:color w:val="222222"/>
          <w:sz w:val="24"/>
          <w:szCs w:val="24"/>
          <w:lang w:eastAsia="el-GR"/>
        </w:rPr>
        <w:t>ΑΚΤ</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σε</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προσωρινό</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χώρο</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φιλοξενίας</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στην</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περιοχή</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Αγυιά</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Χανίων</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Προανάκριση</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διενεργείται</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από</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το</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Κεντρικό</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Λιμεναρχείο</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Χανίων</w:t>
      </w:r>
      <w:r>
        <w:rPr>
          <w:rFonts w:eastAsia="Times New Roman" w:hAnsi="Cambria" w:cs="Segoe UI"/>
          <w:color w:val="222222"/>
          <w:sz w:val="24"/>
          <w:szCs w:val="24"/>
          <w:lang w:eastAsia="el-GR"/>
        </w:rPr>
        <w:t>.</w:t>
      </w:r>
    </w:p>
    <w:p w:rsidR="004C4A02" w:rsidRDefault="004C4A02" w:rsidP="004C4A02">
      <w:pPr>
        <w:shd w:val="clear" w:color="auto" w:fill="FFFFFF"/>
        <w:suppressAutoHyphens w:val="0"/>
        <w:spacing w:after="0" w:line="240" w:lineRule="auto"/>
        <w:rPr>
          <w:rFonts w:ascii="Cambria" w:eastAsia="Times New Roman" w:hAnsi="Cambria" w:cs="Segoe UI"/>
          <w:color w:val="222222"/>
          <w:sz w:val="24"/>
          <w:szCs w:val="24"/>
          <w:lang w:eastAsia="el-GR"/>
        </w:rPr>
      </w:pPr>
    </w:p>
    <w:p w:rsidR="004C4A02" w:rsidRDefault="004C4A02" w:rsidP="004C4A02">
      <w:pPr>
        <w:shd w:val="clear" w:color="auto" w:fill="FFFFFF"/>
        <w:suppressAutoHyphens w:val="0"/>
        <w:spacing w:after="0" w:line="240" w:lineRule="auto"/>
        <w:jc w:val="center"/>
        <w:rPr>
          <w:rFonts w:ascii="Cambria" w:eastAsia="Times New Roman" w:hAnsi="Cambria" w:cs="Segoe UI"/>
          <w:b/>
          <w:color w:val="222222"/>
          <w:sz w:val="24"/>
          <w:szCs w:val="24"/>
          <w:lang w:eastAsia="el-GR"/>
        </w:rPr>
      </w:pPr>
      <w:r>
        <w:rPr>
          <w:rFonts w:ascii="Cambria" w:eastAsia="Times New Roman" w:hAnsi="Cambria" w:cs="Segoe UI"/>
          <w:b/>
          <w:color w:val="222222"/>
          <w:sz w:val="24"/>
          <w:szCs w:val="24"/>
          <w:lang w:eastAsia="el-GR"/>
        </w:rPr>
        <w:t>*****</w:t>
      </w:r>
    </w:p>
    <w:p w:rsidR="004C4A02" w:rsidRDefault="004C4A02" w:rsidP="004C4A02">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p>
    <w:p w:rsidR="004C4A02" w:rsidRDefault="004C4A02" w:rsidP="004C4A02">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Τις βραδινές ώρες χθες, ενημερώθηκε το Δ' Λιμενικό Τμήμα Περάματος του Κεντρικού Λιμεναρχείου Πειραιά από στέλεχος της Ελληνικής Αστυνομίας (ΕΛ.ΑΣ.),</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για</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περιστατικό</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τροχαίου</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ατυχήματος</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με</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τραυματισμό</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ανηλίκων</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στο</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λιμένα</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Αλιέων</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Περάματος</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Κατόπιν</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έρευνας</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διαπιστώθηκε</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ότι</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μία</w:t>
      </w:r>
      <w:r w:rsidRPr="00534E0D">
        <w:rPr>
          <w:rFonts w:eastAsia="Times New Roman" w:hAnsi="Cambria" w:cs="Segoe UI"/>
          <w:color w:val="222222"/>
          <w:sz w:val="24"/>
          <w:szCs w:val="24"/>
          <w:lang w:eastAsia="el-GR"/>
        </w:rPr>
        <w:t xml:space="preserve"> 15</w:t>
      </w:r>
      <w:r w:rsidRPr="00534E0D">
        <w:rPr>
          <w:rFonts w:eastAsia="Times New Roman" w:hAnsi="Cambria" w:cs="Segoe UI"/>
          <w:color w:val="222222"/>
          <w:sz w:val="24"/>
          <w:szCs w:val="24"/>
          <w:lang w:eastAsia="el-GR"/>
        </w:rPr>
        <w:t>χρονη</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και</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μία</w:t>
      </w:r>
      <w:r w:rsidRPr="00534E0D">
        <w:rPr>
          <w:rFonts w:eastAsia="Times New Roman" w:hAnsi="Cambria" w:cs="Segoe UI"/>
          <w:color w:val="222222"/>
          <w:sz w:val="24"/>
          <w:szCs w:val="24"/>
          <w:lang w:eastAsia="el-GR"/>
        </w:rPr>
        <w:t xml:space="preserve"> 16</w:t>
      </w:r>
      <w:r w:rsidRPr="00534E0D">
        <w:rPr>
          <w:rFonts w:eastAsia="Times New Roman" w:hAnsi="Cambria" w:cs="Segoe UI"/>
          <w:color w:val="222222"/>
          <w:sz w:val="24"/>
          <w:szCs w:val="24"/>
          <w:lang w:eastAsia="el-GR"/>
        </w:rPr>
        <w:t>χρονη</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επέβαιναν</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σε</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δίκυκλο</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όχημα</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το</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οποίο</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τους</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είχε</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παραχωρηθεί</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από</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άνδρα</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αγνώστων</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λοιπών</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στοιχείων</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Κατά</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τη</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διάρκεια</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της</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πορείας</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η</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οδηγός</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απώλεσε</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την</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ισορροπία</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της</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με</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αποτέλεσμα</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την</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πτώση</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του</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δικύκλου</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στο</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οδόστρωμα</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και</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τον</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τραυματισμό</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αμφότερων</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των</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επιβαινουσών</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Οι</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ανήλικες</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διακομίστηκαν</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στο</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Πανεπιστημιακό</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Γενικό</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Νοσοκομείο</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«ΑΤΤΙΚΟΝ»</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όπου</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τους</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παρασχέθηκε</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η</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δέουσα</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ιατρική</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περίθαλψη</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και</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διενεργήθηκαν</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οι</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απαραίτητες</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εξετάσεις</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μετά</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το</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πέρας</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των</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οποίων</w:t>
      </w:r>
      <w:r w:rsidRPr="00534E0D">
        <w:rPr>
          <w:rFonts w:eastAsia="Times New Roman" w:hAnsi="Cambria" w:cs="Segoe UI"/>
          <w:color w:val="222222"/>
          <w:sz w:val="24"/>
          <w:szCs w:val="24"/>
          <w:lang w:eastAsia="el-GR"/>
        </w:rPr>
        <w:t xml:space="preserve"> </w:t>
      </w:r>
      <w:r w:rsidRPr="00534E0D">
        <w:rPr>
          <w:rFonts w:eastAsia="Times New Roman" w:hAnsi="Cambria" w:cs="Segoe UI"/>
          <w:color w:val="222222"/>
          <w:sz w:val="24"/>
          <w:szCs w:val="24"/>
          <w:lang w:eastAsia="el-GR"/>
        </w:rPr>
        <w:t>εξήλθαν</w:t>
      </w:r>
      <w:r w:rsidRPr="00534E0D">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Προανάκριση</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διενεργείται</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από</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το</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Δ΄</w:t>
      </w:r>
      <w:r>
        <w:rPr>
          <w:rFonts w:eastAsia="Times New Roman" w:hAnsi="Cambria" w:cs="Segoe UI"/>
          <w:color w:val="222222"/>
          <w:sz w:val="24"/>
          <w:szCs w:val="24"/>
          <w:lang w:eastAsia="el-GR"/>
        </w:rPr>
        <w:t xml:space="preserve"> </w:t>
      </w:r>
      <w:r w:rsidRPr="004C4A02">
        <w:rPr>
          <w:rFonts w:eastAsia="Times New Roman" w:hAnsi="Cambria" w:cs="Segoe UI"/>
          <w:color w:val="222222"/>
          <w:sz w:val="24"/>
          <w:szCs w:val="24"/>
          <w:lang w:eastAsia="el-GR"/>
        </w:rPr>
        <w:t>Λιμενικό</w:t>
      </w:r>
      <w:r w:rsidRPr="004C4A02">
        <w:rPr>
          <w:rFonts w:eastAsia="Times New Roman" w:hAnsi="Cambria" w:cs="Segoe UI"/>
          <w:color w:val="222222"/>
          <w:sz w:val="24"/>
          <w:szCs w:val="24"/>
          <w:lang w:eastAsia="el-GR"/>
        </w:rPr>
        <w:t xml:space="preserve"> </w:t>
      </w:r>
      <w:r w:rsidRPr="004C4A02">
        <w:rPr>
          <w:rFonts w:eastAsia="Times New Roman" w:hAnsi="Cambria" w:cs="Segoe UI"/>
          <w:color w:val="222222"/>
          <w:sz w:val="24"/>
          <w:szCs w:val="24"/>
          <w:lang w:eastAsia="el-GR"/>
        </w:rPr>
        <w:t>Τμήμα</w:t>
      </w:r>
      <w:r w:rsidRPr="004C4A02">
        <w:rPr>
          <w:rFonts w:eastAsia="Times New Roman" w:hAnsi="Cambria" w:cs="Segoe UI"/>
          <w:color w:val="222222"/>
          <w:sz w:val="24"/>
          <w:szCs w:val="24"/>
          <w:lang w:eastAsia="el-GR"/>
        </w:rPr>
        <w:t xml:space="preserve"> </w:t>
      </w:r>
      <w:r w:rsidRPr="004C4A02">
        <w:rPr>
          <w:rFonts w:eastAsia="Times New Roman" w:hAnsi="Cambria" w:cs="Segoe UI"/>
          <w:color w:val="222222"/>
          <w:sz w:val="24"/>
          <w:szCs w:val="24"/>
          <w:lang w:eastAsia="el-GR"/>
        </w:rPr>
        <w:t>Περάματος</w:t>
      </w:r>
      <w:r w:rsidRPr="004C4A02">
        <w:rPr>
          <w:rFonts w:eastAsia="Times New Roman" w:hAnsi="Cambria" w:cs="Segoe UI"/>
          <w:color w:val="222222"/>
          <w:sz w:val="24"/>
          <w:szCs w:val="24"/>
          <w:lang w:eastAsia="el-GR"/>
        </w:rPr>
        <w:t>.</w:t>
      </w:r>
    </w:p>
    <w:p w:rsidR="00C4129B" w:rsidRPr="004C4A02" w:rsidRDefault="00C4129B" w:rsidP="007B44C7">
      <w:pPr>
        <w:shd w:val="clear" w:color="auto" w:fill="FFFFFF"/>
        <w:tabs>
          <w:tab w:val="left" w:pos="60"/>
          <w:tab w:val="left" w:pos="150"/>
          <w:tab w:val="left" w:pos="210"/>
          <w:tab w:val="left" w:pos="540"/>
        </w:tabs>
        <w:spacing w:after="0" w:line="240" w:lineRule="auto"/>
        <w:jc w:val="center"/>
        <w:rPr>
          <w:rFonts w:ascii="Cambria" w:hAnsi="Cambria" w:cs="Cambria"/>
          <w:b/>
          <w:bCs/>
          <w:sz w:val="24"/>
          <w:szCs w:val="24"/>
        </w:rPr>
      </w:pPr>
    </w:p>
    <w:sectPr w:rsidR="00C4129B" w:rsidRPr="004C4A02" w:rsidSect="00457B74">
      <w:footerReference w:type="default" r:id="rId10"/>
      <w:pgSz w:w="11906" w:h="16838"/>
      <w:pgMar w:top="776"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53E4" w:rsidRDefault="005353E4" w:rsidP="00457B74">
      <w:pPr>
        <w:spacing w:after="0" w:line="240" w:lineRule="auto"/>
      </w:pPr>
      <w:r>
        <w:separator/>
      </w:r>
    </w:p>
  </w:endnote>
  <w:endnote w:type="continuationSeparator" w:id="1">
    <w:p w:rsidR="005353E4" w:rsidRDefault="005353E4" w:rsidP="00457B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B74" w:rsidRDefault="00E00C79">
    <w:pPr>
      <w:pStyle w:val="a5"/>
      <w:spacing w:line="100" w:lineRule="atLeast"/>
      <w:jc w:val="center"/>
      <w:rPr>
        <w:shd w:val="clear" w:color="auto" w:fill="FFFFFF"/>
      </w:rPr>
    </w:pPr>
    <w:r>
      <w:rPr>
        <w:rFonts w:ascii="Cambria" w:hAnsi="Cambria" w:cs="Cambria"/>
      </w:rPr>
      <w:t xml:space="preserve">ΑκτήΒασιλειάδηΠύληΕ1-Ε2,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630FE4" w:rsidRPr="004A34C7" w:rsidRDefault="00630FE4" w:rsidP="00630FE4">
    <w:pPr>
      <w:pStyle w:val="a5"/>
      <w:spacing w:line="100" w:lineRule="atLeast"/>
      <w:jc w:val="center"/>
      <w:rPr>
        <w:shd w:val="clear" w:color="auto" w:fill="FFFFFF"/>
      </w:rPr>
    </w:pPr>
    <w:r>
      <w:rPr>
        <w:shd w:val="clear" w:color="auto" w:fill="FFFFFF"/>
      </w:rPr>
      <w:t>0</w:t>
    </w:r>
    <w:r w:rsidR="00FC77EA">
      <w:rPr>
        <w:shd w:val="clear" w:color="auto" w:fill="FFFFFF"/>
      </w:rPr>
      <w:t>4</w:t>
    </w:r>
    <w:r w:rsidR="00001255">
      <w:rPr>
        <w:shd w:val="clear" w:color="auto" w:fill="FFFFFF"/>
      </w:rPr>
      <w:t>13</w:t>
    </w:r>
    <w:r w:rsidR="00F142E3">
      <w:rPr>
        <w:shd w:val="clear" w:color="auto" w:fill="FFFFFF"/>
      </w:rPr>
      <w:t>21</w:t>
    </w:r>
    <w:r w:rsidR="004A34C7">
      <w:rPr>
        <w:shd w:val="clear" w:color="auto" w:fill="FFFFFF"/>
      </w:rPr>
      <w:t>8</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53E4" w:rsidRDefault="005353E4" w:rsidP="00457B74">
      <w:pPr>
        <w:spacing w:after="0" w:line="240" w:lineRule="auto"/>
      </w:pPr>
      <w:r>
        <w:separator/>
      </w:r>
    </w:p>
  </w:footnote>
  <w:footnote w:type="continuationSeparator" w:id="1">
    <w:p w:rsidR="005353E4" w:rsidRDefault="005353E4" w:rsidP="00457B7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abstractNum w:abstractNumId="1">
    <w:nsid w:val="00000002"/>
    <w:multiLevelType w:val="singleLevel"/>
    <w:tmpl w:val="BF50FAA4"/>
    <w:lvl w:ilvl="0">
      <w:start w:val="1"/>
      <w:numFmt w:val="bullet"/>
      <w:lvlText w:val=""/>
      <w:lvlJc w:val="left"/>
      <w:pPr>
        <w:ind w:left="746" w:hanging="360"/>
      </w:pPr>
      <w:rPr>
        <w:rFonts w:ascii="Symbol" w:hAnsi="Symbol" w:cs="Symbol"/>
        <w:color w:val="000000"/>
        <w:sz w:val="20"/>
        <w:szCs w:val="20"/>
      </w:rPr>
    </w:lvl>
  </w:abstractNum>
  <w:abstractNum w:abstractNumId="2">
    <w:nsid w:val="00000003"/>
    <w:multiLevelType w:val="hybridMultilevel"/>
    <w:tmpl w:val="5B0AE76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3">
    <w:nsid w:val="00000004"/>
    <w:multiLevelType w:val="hybridMultilevel"/>
    <w:tmpl w:val="9E6046E0"/>
    <w:lvl w:ilvl="0" w:tplc="F126BE28">
      <w:start w:val="1"/>
      <w:numFmt w:val="bullet"/>
      <w:lvlText w:val="-"/>
      <w:lvlJc w:val="left"/>
      <w:pPr>
        <w:ind w:left="-72" w:hanging="360"/>
      </w:pPr>
      <w:rPr>
        <w:rFonts w:ascii="Cambria" w:eastAsia="Arial Unicode MS" w:hAnsi="Cambria" w:cs="Times New Roman" w:hint="default"/>
      </w:rPr>
    </w:lvl>
    <w:lvl w:ilvl="1" w:tplc="04080003" w:tentative="1">
      <w:start w:val="1"/>
      <w:numFmt w:val="bullet"/>
      <w:lvlText w:val="o"/>
      <w:lvlJc w:val="left"/>
      <w:pPr>
        <w:ind w:left="648" w:hanging="360"/>
      </w:pPr>
      <w:rPr>
        <w:rFonts w:ascii="Courier New" w:hAnsi="Courier New" w:cs="Courier New" w:hint="default"/>
      </w:rPr>
    </w:lvl>
    <w:lvl w:ilvl="2" w:tplc="04080005" w:tentative="1">
      <w:start w:val="1"/>
      <w:numFmt w:val="bullet"/>
      <w:lvlText w:val=""/>
      <w:lvlJc w:val="left"/>
      <w:pPr>
        <w:ind w:left="1368" w:hanging="360"/>
      </w:pPr>
      <w:rPr>
        <w:rFonts w:ascii="Wingdings" w:hAnsi="Wingdings" w:hint="default"/>
      </w:rPr>
    </w:lvl>
    <w:lvl w:ilvl="3" w:tplc="04080001" w:tentative="1">
      <w:start w:val="1"/>
      <w:numFmt w:val="bullet"/>
      <w:lvlText w:val=""/>
      <w:lvlJc w:val="left"/>
      <w:pPr>
        <w:ind w:left="2088" w:hanging="360"/>
      </w:pPr>
      <w:rPr>
        <w:rFonts w:ascii="Symbol" w:hAnsi="Symbol" w:hint="default"/>
      </w:rPr>
    </w:lvl>
    <w:lvl w:ilvl="4" w:tplc="04080003" w:tentative="1">
      <w:start w:val="1"/>
      <w:numFmt w:val="bullet"/>
      <w:lvlText w:val="o"/>
      <w:lvlJc w:val="left"/>
      <w:pPr>
        <w:ind w:left="2808" w:hanging="360"/>
      </w:pPr>
      <w:rPr>
        <w:rFonts w:ascii="Courier New" w:hAnsi="Courier New" w:cs="Courier New" w:hint="default"/>
      </w:rPr>
    </w:lvl>
    <w:lvl w:ilvl="5" w:tplc="04080005" w:tentative="1">
      <w:start w:val="1"/>
      <w:numFmt w:val="bullet"/>
      <w:lvlText w:val=""/>
      <w:lvlJc w:val="left"/>
      <w:pPr>
        <w:ind w:left="3528" w:hanging="360"/>
      </w:pPr>
      <w:rPr>
        <w:rFonts w:ascii="Wingdings" w:hAnsi="Wingdings" w:hint="default"/>
      </w:rPr>
    </w:lvl>
    <w:lvl w:ilvl="6" w:tplc="04080001" w:tentative="1">
      <w:start w:val="1"/>
      <w:numFmt w:val="bullet"/>
      <w:lvlText w:val=""/>
      <w:lvlJc w:val="left"/>
      <w:pPr>
        <w:ind w:left="4248" w:hanging="360"/>
      </w:pPr>
      <w:rPr>
        <w:rFonts w:ascii="Symbol" w:hAnsi="Symbol" w:hint="default"/>
      </w:rPr>
    </w:lvl>
    <w:lvl w:ilvl="7" w:tplc="04080003" w:tentative="1">
      <w:start w:val="1"/>
      <w:numFmt w:val="bullet"/>
      <w:lvlText w:val="o"/>
      <w:lvlJc w:val="left"/>
      <w:pPr>
        <w:ind w:left="4968" w:hanging="360"/>
      </w:pPr>
      <w:rPr>
        <w:rFonts w:ascii="Courier New" w:hAnsi="Courier New" w:cs="Courier New" w:hint="default"/>
      </w:rPr>
    </w:lvl>
    <w:lvl w:ilvl="8" w:tplc="04080005" w:tentative="1">
      <w:start w:val="1"/>
      <w:numFmt w:val="bullet"/>
      <w:lvlText w:val=""/>
      <w:lvlJc w:val="left"/>
      <w:pPr>
        <w:ind w:left="5688" w:hanging="360"/>
      </w:pPr>
      <w:rPr>
        <w:rFonts w:ascii="Wingdings" w:hAnsi="Wingdings" w:hint="default"/>
      </w:rPr>
    </w:lvl>
  </w:abstractNum>
  <w:abstractNum w:abstractNumId="4">
    <w:nsid w:val="2DDB64CD"/>
    <w:multiLevelType w:val="hybridMultilevel"/>
    <w:tmpl w:val="F4340C4C"/>
    <w:lvl w:ilvl="0" w:tplc="422C054E">
      <w:start w:val="4"/>
      <w:numFmt w:val="bullet"/>
      <w:lvlText w:val="–"/>
      <w:lvlJc w:val="left"/>
      <w:pPr>
        <w:ind w:left="720" w:hanging="360"/>
      </w:pPr>
      <w:rPr>
        <w:rFonts w:ascii="Cambria" w:eastAsia="Times New Roman" w:hAnsi="Cambria" w:cs="Segoe UI" w:hint="default"/>
        <w:color w:val="222222"/>
        <w:sz w:val="24"/>
        <w:u w:val="none"/>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604A5480"/>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num w:numId="1">
    <w:abstractNumId w:val="5"/>
  </w:num>
  <w:num w:numId="2">
    <w:abstractNumId w:val="0"/>
  </w:num>
  <w:num w:numId="3">
    <w:abstractNumId w:val="1"/>
  </w:num>
  <w:num w:numId="4">
    <w:abstractNumId w:val="2"/>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457B74"/>
    <w:rsid w:val="00001255"/>
    <w:rsid w:val="000110E7"/>
    <w:rsid w:val="0001191C"/>
    <w:rsid w:val="00011F5E"/>
    <w:rsid w:val="000154DE"/>
    <w:rsid w:val="00015562"/>
    <w:rsid w:val="000157DC"/>
    <w:rsid w:val="00027724"/>
    <w:rsid w:val="00030BC0"/>
    <w:rsid w:val="00031F20"/>
    <w:rsid w:val="0003200C"/>
    <w:rsid w:val="000343CF"/>
    <w:rsid w:val="00040320"/>
    <w:rsid w:val="000420AD"/>
    <w:rsid w:val="00042862"/>
    <w:rsid w:val="000515A9"/>
    <w:rsid w:val="000527AE"/>
    <w:rsid w:val="00057045"/>
    <w:rsid w:val="00057514"/>
    <w:rsid w:val="00060762"/>
    <w:rsid w:val="0006147F"/>
    <w:rsid w:val="00064746"/>
    <w:rsid w:val="0006489D"/>
    <w:rsid w:val="00065BC5"/>
    <w:rsid w:val="000708CA"/>
    <w:rsid w:val="00071B71"/>
    <w:rsid w:val="00073CF3"/>
    <w:rsid w:val="00075D4E"/>
    <w:rsid w:val="00090EE6"/>
    <w:rsid w:val="000913A1"/>
    <w:rsid w:val="00093A3B"/>
    <w:rsid w:val="00093FFB"/>
    <w:rsid w:val="000A04F6"/>
    <w:rsid w:val="000A1AE3"/>
    <w:rsid w:val="000B272D"/>
    <w:rsid w:val="000C1FCD"/>
    <w:rsid w:val="000C2BF8"/>
    <w:rsid w:val="000C310B"/>
    <w:rsid w:val="000C566A"/>
    <w:rsid w:val="000D20A6"/>
    <w:rsid w:val="000D5F8F"/>
    <w:rsid w:val="000F07D4"/>
    <w:rsid w:val="000F541D"/>
    <w:rsid w:val="00102B9B"/>
    <w:rsid w:val="00105E2A"/>
    <w:rsid w:val="00106C66"/>
    <w:rsid w:val="00122639"/>
    <w:rsid w:val="0012634A"/>
    <w:rsid w:val="00140D21"/>
    <w:rsid w:val="00151E37"/>
    <w:rsid w:val="00152761"/>
    <w:rsid w:val="00160159"/>
    <w:rsid w:val="00163594"/>
    <w:rsid w:val="00164719"/>
    <w:rsid w:val="00167997"/>
    <w:rsid w:val="00171599"/>
    <w:rsid w:val="00182667"/>
    <w:rsid w:val="00184080"/>
    <w:rsid w:val="0019027C"/>
    <w:rsid w:val="001A0B9C"/>
    <w:rsid w:val="001A64E6"/>
    <w:rsid w:val="001A6F69"/>
    <w:rsid w:val="001B149E"/>
    <w:rsid w:val="001B33AB"/>
    <w:rsid w:val="001C1BB3"/>
    <w:rsid w:val="001C78F1"/>
    <w:rsid w:val="001D5B39"/>
    <w:rsid w:val="001E3F1C"/>
    <w:rsid w:val="001E41C9"/>
    <w:rsid w:val="001E44E4"/>
    <w:rsid w:val="001E4B76"/>
    <w:rsid w:val="001F6D52"/>
    <w:rsid w:val="00210EA7"/>
    <w:rsid w:val="00215896"/>
    <w:rsid w:val="0021617A"/>
    <w:rsid w:val="00232F17"/>
    <w:rsid w:val="002353AF"/>
    <w:rsid w:val="00235C69"/>
    <w:rsid w:val="00237A2A"/>
    <w:rsid w:val="00240C48"/>
    <w:rsid w:val="002418FA"/>
    <w:rsid w:val="00247FA6"/>
    <w:rsid w:val="0025113A"/>
    <w:rsid w:val="00252F84"/>
    <w:rsid w:val="0025715C"/>
    <w:rsid w:val="00265AF5"/>
    <w:rsid w:val="00267496"/>
    <w:rsid w:val="00270F13"/>
    <w:rsid w:val="00273AC5"/>
    <w:rsid w:val="0027627A"/>
    <w:rsid w:val="00284BC6"/>
    <w:rsid w:val="002866C3"/>
    <w:rsid w:val="00286E1D"/>
    <w:rsid w:val="0029178B"/>
    <w:rsid w:val="00293BEE"/>
    <w:rsid w:val="002B0AF9"/>
    <w:rsid w:val="002B58BC"/>
    <w:rsid w:val="002C4293"/>
    <w:rsid w:val="002C44D6"/>
    <w:rsid w:val="002C4B06"/>
    <w:rsid w:val="002D026B"/>
    <w:rsid w:val="002D2FBF"/>
    <w:rsid w:val="002D4F6E"/>
    <w:rsid w:val="002D64A6"/>
    <w:rsid w:val="002D6DA1"/>
    <w:rsid w:val="002E10AF"/>
    <w:rsid w:val="002E227F"/>
    <w:rsid w:val="002E48C8"/>
    <w:rsid w:val="002E7609"/>
    <w:rsid w:val="002F0A56"/>
    <w:rsid w:val="002F7026"/>
    <w:rsid w:val="00312316"/>
    <w:rsid w:val="00320306"/>
    <w:rsid w:val="0032100F"/>
    <w:rsid w:val="00322B06"/>
    <w:rsid w:val="0033601B"/>
    <w:rsid w:val="0034517D"/>
    <w:rsid w:val="0035019A"/>
    <w:rsid w:val="00357103"/>
    <w:rsid w:val="003601EE"/>
    <w:rsid w:val="00361B54"/>
    <w:rsid w:val="00367DC6"/>
    <w:rsid w:val="003753F2"/>
    <w:rsid w:val="00376032"/>
    <w:rsid w:val="003774FF"/>
    <w:rsid w:val="003819D2"/>
    <w:rsid w:val="00381FDE"/>
    <w:rsid w:val="00383921"/>
    <w:rsid w:val="00385481"/>
    <w:rsid w:val="00394DE5"/>
    <w:rsid w:val="003A2F27"/>
    <w:rsid w:val="003B1E42"/>
    <w:rsid w:val="003B3BEF"/>
    <w:rsid w:val="003B5D41"/>
    <w:rsid w:val="003E4E4B"/>
    <w:rsid w:val="003E5CB5"/>
    <w:rsid w:val="003E691D"/>
    <w:rsid w:val="003F2B9A"/>
    <w:rsid w:val="003F4ADF"/>
    <w:rsid w:val="003F4AFE"/>
    <w:rsid w:val="003F5E93"/>
    <w:rsid w:val="003F7E0B"/>
    <w:rsid w:val="004066D1"/>
    <w:rsid w:val="00410C45"/>
    <w:rsid w:val="00413866"/>
    <w:rsid w:val="00416412"/>
    <w:rsid w:val="004164C4"/>
    <w:rsid w:val="00423F09"/>
    <w:rsid w:val="004426C9"/>
    <w:rsid w:val="00442C69"/>
    <w:rsid w:val="004528B3"/>
    <w:rsid w:val="0045544F"/>
    <w:rsid w:val="00457B74"/>
    <w:rsid w:val="0046553A"/>
    <w:rsid w:val="00470CC8"/>
    <w:rsid w:val="0047380B"/>
    <w:rsid w:val="00473A66"/>
    <w:rsid w:val="00482575"/>
    <w:rsid w:val="00494D73"/>
    <w:rsid w:val="00495128"/>
    <w:rsid w:val="00495200"/>
    <w:rsid w:val="00497A43"/>
    <w:rsid w:val="004A1047"/>
    <w:rsid w:val="004A2B73"/>
    <w:rsid w:val="004A34C7"/>
    <w:rsid w:val="004B65F8"/>
    <w:rsid w:val="004C2989"/>
    <w:rsid w:val="004C4A02"/>
    <w:rsid w:val="004C787A"/>
    <w:rsid w:val="004D2B38"/>
    <w:rsid w:val="004D3CD8"/>
    <w:rsid w:val="004D65F7"/>
    <w:rsid w:val="004D7C3E"/>
    <w:rsid w:val="004E4682"/>
    <w:rsid w:val="004F0EA7"/>
    <w:rsid w:val="004F20A7"/>
    <w:rsid w:val="004F5E2E"/>
    <w:rsid w:val="00504ABF"/>
    <w:rsid w:val="00506494"/>
    <w:rsid w:val="00520C37"/>
    <w:rsid w:val="005251E2"/>
    <w:rsid w:val="0053497A"/>
    <w:rsid w:val="005353E4"/>
    <w:rsid w:val="005415CC"/>
    <w:rsid w:val="00545460"/>
    <w:rsid w:val="00546938"/>
    <w:rsid w:val="00552D90"/>
    <w:rsid w:val="00557AF3"/>
    <w:rsid w:val="005608C1"/>
    <w:rsid w:val="005662DD"/>
    <w:rsid w:val="00566AFC"/>
    <w:rsid w:val="00570370"/>
    <w:rsid w:val="005728DF"/>
    <w:rsid w:val="0057750E"/>
    <w:rsid w:val="00580280"/>
    <w:rsid w:val="00580C7F"/>
    <w:rsid w:val="00583B11"/>
    <w:rsid w:val="005842F4"/>
    <w:rsid w:val="00587D45"/>
    <w:rsid w:val="005915D9"/>
    <w:rsid w:val="00595474"/>
    <w:rsid w:val="005977B1"/>
    <w:rsid w:val="005A2F4C"/>
    <w:rsid w:val="005A44CA"/>
    <w:rsid w:val="005B5800"/>
    <w:rsid w:val="005C2813"/>
    <w:rsid w:val="005C51BA"/>
    <w:rsid w:val="005C7BA9"/>
    <w:rsid w:val="005D4BDA"/>
    <w:rsid w:val="005D5383"/>
    <w:rsid w:val="005D72C5"/>
    <w:rsid w:val="005E1387"/>
    <w:rsid w:val="005E6B58"/>
    <w:rsid w:val="005E6B77"/>
    <w:rsid w:val="005F0338"/>
    <w:rsid w:val="005F149D"/>
    <w:rsid w:val="00607D4E"/>
    <w:rsid w:val="00607E60"/>
    <w:rsid w:val="00611824"/>
    <w:rsid w:val="006204AC"/>
    <w:rsid w:val="00623C98"/>
    <w:rsid w:val="00624DD5"/>
    <w:rsid w:val="00630FE4"/>
    <w:rsid w:val="00634D12"/>
    <w:rsid w:val="00636D49"/>
    <w:rsid w:val="00637A18"/>
    <w:rsid w:val="00641FC4"/>
    <w:rsid w:val="00643EF1"/>
    <w:rsid w:val="00650057"/>
    <w:rsid w:val="00651169"/>
    <w:rsid w:val="006528EA"/>
    <w:rsid w:val="0065297B"/>
    <w:rsid w:val="00652C45"/>
    <w:rsid w:val="0067076C"/>
    <w:rsid w:val="00677E8D"/>
    <w:rsid w:val="00681398"/>
    <w:rsid w:val="00685F2F"/>
    <w:rsid w:val="0069011D"/>
    <w:rsid w:val="006A13D8"/>
    <w:rsid w:val="006A4E1B"/>
    <w:rsid w:val="006A5805"/>
    <w:rsid w:val="006B1974"/>
    <w:rsid w:val="006B65CD"/>
    <w:rsid w:val="006C03B7"/>
    <w:rsid w:val="006C288D"/>
    <w:rsid w:val="006C5A13"/>
    <w:rsid w:val="006C5C07"/>
    <w:rsid w:val="006C6CD1"/>
    <w:rsid w:val="006D0C21"/>
    <w:rsid w:val="006D1048"/>
    <w:rsid w:val="006D2A69"/>
    <w:rsid w:val="006D4303"/>
    <w:rsid w:val="006D473D"/>
    <w:rsid w:val="006E79F1"/>
    <w:rsid w:val="006F2018"/>
    <w:rsid w:val="006F338B"/>
    <w:rsid w:val="006F6682"/>
    <w:rsid w:val="007034EC"/>
    <w:rsid w:val="00704184"/>
    <w:rsid w:val="00712363"/>
    <w:rsid w:val="007143F5"/>
    <w:rsid w:val="00716EE7"/>
    <w:rsid w:val="00721763"/>
    <w:rsid w:val="00724C99"/>
    <w:rsid w:val="00726DDC"/>
    <w:rsid w:val="00726EF5"/>
    <w:rsid w:val="007274B8"/>
    <w:rsid w:val="007418C2"/>
    <w:rsid w:val="007465B0"/>
    <w:rsid w:val="00756F91"/>
    <w:rsid w:val="00757961"/>
    <w:rsid w:val="00762027"/>
    <w:rsid w:val="00773114"/>
    <w:rsid w:val="007752D9"/>
    <w:rsid w:val="00780B9D"/>
    <w:rsid w:val="00781663"/>
    <w:rsid w:val="00786174"/>
    <w:rsid w:val="00792C2E"/>
    <w:rsid w:val="00796FD3"/>
    <w:rsid w:val="007A44D1"/>
    <w:rsid w:val="007B44C7"/>
    <w:rsid w:val="007B452F"/>
    <w:rsid w:val="007C2393"/>
    <w:rsid w:val="007C6157"/>
    <w:rsid w:val="007E1D39"/>
    <w:rsid w:val="007E4091"/>
    <w:rsid w:val="007F015B"/>
    <w:rsid w:val="007F675C"/>
    <w:rsid w:val="007F7587"/>
    <w:rsid w:val="00817424"/>
    <w:rsid w:val="00830718"/>
    <w:rsid w:val="008336C7"/>
    <w:rsid w:val="00837AA3"/>
    <w:rsid w:val="00852663"/>
    <w:rsid w:val="008610C7"/>
    <w:rsid w:val="00862E3C"/>
    <w:rsid w:val="00862F5A"/>
    <w:rsid w:val="008644FD"/>
    <w:rsid w:val="00874F83"/>
    <w:rsid w:val="0087608F"/>
    <w:rsid w:val="00876C78"/>
    <w:rsid w:val="00880C08"/>
    <w:rsid w:val="00880FDA"/>
    <w:rsid w:val="008859E2"/>
    <w:rsid w:val="0089291B"/>
    <w:rsid w:val="00894E8D"/>
    <w:rsid w:val="0089531F"/>
    <w:rsid w:val="008964F7"/>
    <w:rsid w:val="008A48DB"/>
    <w:rsid w:val="008A5123"/>
    <w:rsid w:val="008B0CD5"/>
    <w:rsid w:val="008B280E"/>
    <w:rsid w:val="008B7A9F"/>
    <w:rsid w:val="008D0BAA"/>
    <w:rsid w:val="008D79C8"/>
    <w:rsid w:val="008E1475"/>
    <w:rsid w:val="008E1FD0"/>
    <w:rsid w:val="008E5385"/>
    <w:rsid w:val="008E76C1"/>
    <w:rsid w:val="008F653B"/>
    <w:rsid w:val="00906A1E"/>
    <w:rsid w:val="00906F76"/>
    <w:rsid w:val="00910C70"/>
    <w:rsid w:val="00923EBB"/>
    <w:rsid w:val="00925C58"/>
    <w:rsid w:val="009315AB"/>
    <w:rsid w:val="00935776"/>
    <w:rsid w:val="00942304"/>
    <w:rsid w:val="00946D3B"/>
    <w:rsid w:val="009476C5"/>
    <w:rsid w:val="00947BEC"/>
    <w:rsid w:val="0096260C"/>
    <w:rsid w:val="00971298"/>
    <w:rsid w:val="00971990"/>
    <w:rsid w:val="00973674"/>
    <w:rsid w:val="00975CF0"/>
    <w:rsid w:val="00977B35"/>
    <w:rsid w:val="0098259F"/>
    <w:rsid w:val="0098663B"/>
    <w:rsid w:val="00990D4B"/>
    <w:rsid w:val="00990FB5"/>
    <w:rsid w:val="009A37AD"/>
    <w:rsid w:val="009B0048"/>
    <w:rsid w:val="009C1907"/>
    <w:rsid w:val="009C2987"/>
    <w:rsid w:val="009C2FBD"/>
    <w:rsid w:val="009C4D84"/>
    <w:rsid w:val="009C626D"/>
    <w:rsid w:val="009C63C9"/>
    <w:rsid w:val="009D6547"/>
    <w:rsid w:val="009D6E89"/>
    <w:rsid w:val="009D7EAE"/>
    <w:rsid w:val="009E3FE8"/>
    <w:rsid w:val="009E77F8"/>
    <w:rsid w:val="00A07F9C"/>
    <w:rsid w:val="00A17810"/>
    <w:rsid w:val="00A2710D"/>
    <w:rsid w:val="00A3605D"/>
    <w:rsid w:val="00A511BC"/>
    <w:rsid w:val="00A519EE"/>
    <w:rsid w:val="00A531A6"/>
    <w:rsid w:val="00A53E4B"/>
    <w:rsid w:val="00A5526C"/>
    <w:rsid w:val="00A65BB7"/>
    <w:rsid w:val="00A733E5"/>
    <w:rsid w:val="00A763ED"/>
    <w:rsid w:val="00A77D95"/>
    <w:rsid w:val="00A86FEE"/>
    <w:rsid w:val="00A91BCA"/>
    <w:rsid w:val="00A9264A"/>
    <w:rsid w:val="00A92D68"/>
    <w:rsid w:val="00A95C59"/>
    <w:rsid w:val="00A96D67"/>
    <w:rsid w:val="00AA12AB"/>
    <w:rsid w:val="00AB0D85"/>
    <w:rsid w:val="00AB479B"/>
    <w:rsid w:val="00AB5C7B"/>
    <w:rsid w:val="00AB79F9"/>
    <w:rsid w:val="00AC6338"/>
    <w:rsid w:val="00AC6A33"/>
    <w:rsid w:val="00AD21B0"/>
    <w:rsid w:val="00AD5E50"/>
    <w:rsid w:val="00AE3030"/>
    <w:rsid w:val="00AF3142"/>
    <w:rsid w:val="00AF317D"/>
    <w:rsid w:val="00AF5242"/>
    <w:rsid w:val="00B046BE"/>
    <w:rsid w:val="00B05BAB"/>
    <w:rsid w:val="00B07202"/>
    <w:rsid w:val="00B10CB8"/>
    <w:rsid w:val="00B129C8"/>
    <w:rsid w:val="00B12C56"/>
    <w:rsid w:val="00B13165"/>
    <w:rsid w:val="00B13B46"/>
    <w:rsid w:val="00B15A7B"/>
    <w:rsid w:val="00B22875"/>
    <w:rsid w:val="00B25695"/>
    <w:rsid w:val="00B258FA"/>
    <w:rsid w:val="00B25D7E"/>
    <w:rsid w:val="00B30479"/>
    <w:rsid w:val="00B356C9"/>
    <w:rsid w:val="00B46F64"/>
    <w:rsid w:val="00B72DA8"/>
    <w:rsid w:val="00B75180"/>
    <w:rsid w:val="00B815BE"/>
    <w:rsid w:val="00B81D10"/>
    <w:rsid w:val="00B827A1"/>
    <w:rsid w:val="00B8504B"/>
    <w:rsid w:val="00B85D0F"/>
    <w:rsid w:val="00B868DF"/>
    <w:rsid w:val="00B903F9"/>
    <w:rsid w:val="00B90BD3"/>
    <w:rsid w:val="00B90F00"/>
    <w:rsid w:val="00B978B6"/>
    <w:rsid w:val="00BA4673"/>
    <w:rsid w:val="00BA6D71"/>
    <w:rsid w:val="00BC3479"/>
    <w:rsid w:val="00BD01D5"/>
    <w:rsid w:val="00BD1B85"/>
    <w:rsid w:val="00BD368A"/>
    <w:rsid w:val="00BD5F43"/>
    <w:rsid w:val="00BD7287"/>
    <w:rsid w:val="00BD7ACB"/>
    <w:rsid w:val="00BF07FF"/>
    <w:rsid w:val="00BF20B2"/>
    <w:rsid w:val="00BF2D33"/>
    <w:rsid w:val="00C01957"/>
    <w:rsid w:val="00C14816"/>
    <w:rsid w:val="00C158EA"/>
    <w:rsid w:val="00C26245"/>
    <w:rsid w:val="00C27369"/>
    <w:rsid w:val="00C30F13"/>
    <w:rsid w:val="00C33FE8"/>
    <w:rsid w:val="00C35CB1"/>
    <w:rsid w:val="00C3739A"/>
    <w:rsid w:val="00C4129B"/>
    <w:rsid w:val="00C44B21"/>
    <w:rsid w:val="00C46B6D"/>
    <w:rsid w:val="00C52942"/>
    <w:rsid w:val="00C54338"/>
    <w:rsid w:val="00C60E50"/>
    <w:rsid w:val="00C6549C"/>
    <w:rsid w:val="00C66F41"/>
    <w:rsid w:val="00C73165"/>
    <w:rsid w:val="00C7385D"/>
    <w:rsid w:val="00C84EA7"/>
    <w:rsid w:val="00C9054E"/>
    <w:rsid w:val="00C977A4"/>
    <w:rsid w:val="00CA37A6"/>
    <w:rsid w:val="00CA398C"/>
    <w:rsid w:val="00CA50CB"/>
    <w:rsid w:val="00CB3A7D"/>
    <w:rsid w:val="00CB3ACE"/>
    <w:rsid w:val="00CC04F9"/>
    <w:rsid w:val="00CC05FC"/>
    <w:rsid w:val="00CD62FD"/>
    <w:rsid w:val="00CE064B"/>
    <w:rsid w:val="00CE44A8"/>
    <w:rsid w:val="00CE502E"/>
    <w:rsid w:val="00CE64B6"/>
    <w:rsid w:val="00CF3189"/>
    <w:rsid w:val="00CF7F99"/>
    <w:rsid w:val="00D04B4C"/>
    <w:rsid w:val="00D054B9"/>
    <w:rsid w:val="00D144B2"/>
    <w:rsid w:val="00D20649"/>
    <w:rsid w:val="00D21E74"/>
    <w:rsid w:val="00D243BE"/>
    <w:rsid w:val="00D311CA"/>
    <w:rsid w:val="00D35C84"/>
    <w:rsid w:val="00D370C5"/>
    <w:rsid w:val="00D40BD8"/>
    <w:rsid w:val="00D5086B"/>
    <w:rsid w:val="00D52AB4"/>
    <w:rsid w:val="00D5777F"/>
    <w:rsid w:val="00D632D9"/>
    <w:rsid w:val="00D653C8"/>
    <w:rsid w:val="00D701A7"/>
    <w:rsid w:val="00D70B81"/>
    <w:rsid w:val="00D72C53"/>
    <w:rsid w:val="00D733DF"/>
    <w:rsid w:val="00D74C90"/>
    <w:rsid w:val="00D8549E"/>
    <w:rsid w:val="00D85B21"/>
    <w:rsid w:val="00D8613D"/>
    <w:rsid w:val="00D9350B"/>
    <w:rsid w:val="00DA3E74"/>
    <w:rsid w:val="00DB043D"/>
    <w:rsid w:val="00DB0470"/>
    <w:rsid w:val="00DB783D"/>
    <w:rsid w:val="00DC35A2"/>
    <w:rsid w:val="00DC5546"/>
    <w:rsid w:val="00DC6241"/>
    <w:rsid w:val="00DD18B5"/>
    <w:rsid w:val="00DD3CDD"/>
    <w:rsid w:val="00DD6DF6"/>
    <w:rsid w:val="00DE45AE"/>
    <w:rsid w:val="00DE6039"/>
    <w:rsid w:val="00DE73F6"/>
    <w:rsid w:val="00DF5035"/>
    <w:rsid w:val="00E00C79"/>
    <w:rsid w:val="00E022A4"/>
    <w:rsid w:val="00E03317"/>
    <w:rsid w:val="00E055CD"/>
    <w:rsid w:val="00E2228E"/>
    <w:rsid w:val="00E24FCA"/>
    <w:rsid w:val="00E308FF"/>
    <w:rsid w:val="00E44A73"/>
    <w:rsid w:val="00E51A51"/>
    <w:rsid w:val="00E5238B"/>
    <w:rsid w:val="00E605A2"/>
    <w:rsid w:val="00E60C24"/>
    <w:rsid w:val="00E61AD7"/>
    <w:rsid w:val="00E649FB"/>
    <w:rsid w:val="00E65229"/>
    <w:rsid w:val="00E67C96"/>
    <w:rsid w:val="00E7531D"/>
    <w:rsid w:val="00E76DA3"/>
    <w:rsid w:val="00E8484C"/>
    <w:rsid w:val="00E90960"/>
    <w:rsid w:val="00E91211"/>
    <w:rsid w:val="00E970D3"/>
    <w:rsid w:val="00EA1C5E"/>
    <w:rsid w:val="00EA2489"/>
    <w:rsid w:val="00EA5E52"/>
    <w:rsid w:val="00EB0783"/>
    <w:rsid w:val="00EB29BE"/>
    <w:rsid w:val="00EC247D"/>
    <w:rsid w:val="00EC4785"/>
    <w:rsid w:val="00ED2EFE"/>
    <w:rsid w:val="00ED7CD1"/>
    <w:rsid w:val="00EE07A5"/>
    <w:rsid w:val="00EE3741"/>
    <w:rsid w:val="00EE69A3"/>
    <w:rsid w:val="00EE7153"/>
    <w:rsid w:val="00EF05C3"/>
    <w:rsid w:val="00EF3B8A"/>
    <w:rsid w:val="00EF5BEA"/>
    <w:rsid w:val="00F05DE4"/>
    <w:rsid w:val="00F06073"/>
    <w:rsid w:val="00F1023E"/>
    <w:rsid w:val="00F107A3"/>
    <w:rsid w:val="00F142E3"/>
    <w:rsid w:val="00F1494F"/>
    <w:rsid w:val="00F15283"/>
    <w:rsid w:val="00F17006"/>
    <w:rsid w:val="00F215B5"/>
    <w:rsid w:val="00F2472C"/>
    <w:rsid w:val="00F2767C"/>
    <w:rsid w:val="00F33BC5"/>
    <w:rsid w:val="00F37F35"/>
    <w:rsid w:val="00F430DA"/>
    <w:rsid w:val="00F4347C"/>
    <w:rsid w:val="00F4648F"/>
    <w:rsid w:val="00F46E83"/>
    <w:rsid w:val="00F50948"/>
    <w:rsid w:val="00F515DE"/>
    <w:rsid w:val="00F55F9D"/>
    <w:rsid w:val="00F70468"/>
    <w:rsid w:val="00F826BD"/>
    <w:rsid w:val="00F845CE"/>
    <w:rsid w:val="00F90DC3"/>
    <w:rsid w:val="00F93DDB"/>
    <w:rsid w:val="00FA0F45"/>
    <w:rsid w:val="00FA20BC"/>
    <w:rsid w:val="00FA643A"/>
    <w:rsid w:val="00FB2DBB"/>
    <w:rsid w:val="00FB4390"/>
    <w:rsid w:val="00FB5EB8"/>
    <w:rsid w:val="00FB6314"/>
    <w:rsid w:val="00FC0AB9"/>
    <w:rsid w:val="00FC5E0D"/>
    <w:rsid w:val="00FC77EA"/>
    <w:rsid w:val="00FD0916"/>
    <w:rsid w:val="00FD1716"/>
    <w:rsid w:val="00FE4B6C"/>
    <w:rsid w:val="00FE4E82"/>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B74"/>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457B74"/>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457B74"/>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457B74"/>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5">
    <w:name w:val="heading 5"/>
    <w:basedOn w:val="a"/>
    <w:next w:val="a"/>
    <w:qFormat/>
    <w:rsid w:val="00457B74"/>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457B74"/>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457B74"/>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457B74"/>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457B74"/>
    <w:rPr>
      <w:rFonts w:ascii="Times New Roman" w:eastAsia="Times New Roman" w:hAnsi="Times New Roman" w:cs="Times New Roman"/>
    </w:rPr>
  </w:style>
  <w:style w:type="character" w:styleId="-">
    <w:name w:val="Hyperlink"/>
    <w:rsid w:val="00457B74"/>
    <w:rPr>
      <w:rFonts w:ascii="Times New Roman" w:eastAsia="Times New Roman" w:hAnsi="Times New Roman" w:cs="Times New Roman"/>
      <w:color w:val="0000FF"/>
      <w:u w:val="single"/>
    </w:rPr>
  </w:style>
  <w:style w:type="paragraph" w:styleId="a1">
    <w:name w:val="Body Text"/>
    <w:basedOn w:val="a"/>
    <w:rsid w:val="00457B74"/>
    <w:pPr>
      <w:spacing w:after="120"/>
    </w:pPr>
    <w:rPr>
      <w:rFonts w:ascii="Times New Roman" w:eastAsia="Times New Roman" w:hAnsi="Times New Roman" w:cs="Times New Roman"/>
    </w:rPr>
  </w:style>
  <w:style w:type="paragraph" w:styleId="Web">
    <w:name w:val="Normal (Web)"/>
    <w:basedOn w:val="a"/>
    <w:uiPriority w:val="99"/>
    <w:rsid w:val="00457B74"/>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457B74"/>
    <w:pPr>
      <w:keepNext/>
      <w:spacing w:before="240" w:after="120"/>
    </w:pPr>
    <w:rPr>
      <w:rFonts w:ascii="Arial" w:eastAsia="Microsoft YaHei" w:hAnsi="Arial" w:cs="Mangal"/>
      <w:sz w:val="28"/>
      <w:szCs w:val="28"/>
    </w:rPr>
  </w:style>
  <w:style w:type="character" w:styleId="a6">
    <w:name w:val="Strong"/>
    <w:qFormat/>
    <w:rsid w:val="00457B74"/>
    <w:rPr>
      <w:rFonts w:ascii="Times New Roman" w:eastAsia="Times New Roman" w:hAnsi="Times New Roman" w:cs="Times New Roman"/>
      <w:b/>
      <w:bCs/>
    </w:rPr>
  </w:style>
  <w:style w:type="character" w:customStyle="1" w:styleId="WW8Num1z0">
    <w:name w:val="WW8Num1z0"/>
    <w:rsid w:val="00457B74"/>
    <w:rPr>
      <w:rFonts w:ascii="Calibri" w:eastAsia="Calibri" w:hAnsi="Calibri" w:cs="Times New Roman" w:hint="default"/>
      <w:sz w:val="22"/>
    </w:rPr>
  </w:style>
  <w:style w:type="character" w:customStyle="1" w:styleId="WW8Num1z1">
    <w:name w:val="WW8Num1z1"/>
    <w:rsid w:val="00457B74"/>
    <w:rPr>
      <w:rFonts w:ascii="Courier New" w:eastAsia="Times New Roman" w:hAnsi="Courier New" w:cs="Courier New" w:hint="default"/>
    </w:rPr>
  </w:style>
  <w:style w:type="character" w:customStyle="1" w:styleId="WW8Num1z2">
    <w:name w:val="WW8Num1z2"/>
    <w:rsid w:val="00457B74"/>
    <w:rPr>
      <w:rFonts w:ascii="Wingdings" w:eastAsia="Times New Roman" w:hAnsi="Wingdings" w:cs="Wingdings" w:hint="default"/>
    </w:rPr>
  </w:style>
  <w:style w:type="character" w:customStyle="1" w:styleId="WW8Num1z3">
    <w:name w:val="WW8Num1z3"/>
    <w:rsid w:val="00457B74"/>
    <w:rPr>
      <w:rFonts w:ascii="Symbol" w:eastAsia="Times New Roman" w:hAnsi="Symbol" w:cs="Symbol" w:hint="default"/>
    </w:rPr>
  </w:style>
  <w:style w:type="character" w:customStyle="1" w:styleId="WW8Num1z4">
    <w:name w:val="WW8Num1z4"/>
    <w:rsid w:val="00457B74"/>
    <w:rPr>
      <w:rFonts w:ascii="Times New Roman" w:eastAsia="Times New Roman" w:hAnsi="Times New Roman" w:cs="Times New Roman"/>
    </w:rPr>
  </w:style>
  <w:style w:type="character" w:customStyle="1" w:styleId="WW8Num1z5">
    <w:name w:val="WW8Num1z5"/>
    <w:rsid w:val="00457B74"/>
    <w:rPr>
      <w:rFonts w:ascii="Times New Roman" w:eastAsia="Times New Roman" w:hAnsi="Times New Roman" w:cs="Times New Roman"/>
    </w:rPr>
  </w:style>
  <w:style w:type="character" w:customStyle="1" w:styleId="WW8Num1z6">
    <w:name w:val="WW8Num1z6"/>
    <w:rsid w:val="00457B74"/>
    <w:rPr>
      <w:rFonts w:ascii="Times New Roman" w:eastAsia="Times New Roman" w:hAnsi="Times New Roman" w:cs="Times New Roman"/>
    </w:rPr>
  </w:style>
  <w:style w:type="character" w:customStyle="1" w:styleId="WW8Num1z7">
    <w:name w:val="WW8Num1z7"/>
    <w:rsid w:val="00457B74"/>
    <w:rPr>
      <w:rFonts w:ascii="Times New Roman" w:eastAsia="Times New Roman" w:hAnsi="Times New Roman" w:cs="Times New Roman"/>
    </w:rPr>
  </w:style>
  <w:style w:type="character" w:customStyle="1" w:styleId="WW8Num1z8">
    <w:name w:val="WW8Num1z8"/>
    <w:rsid w:val="00457B74"/>
    <w:rPr>
      <w:rFonts w:ascii="Times New Roman" w:eastAsia="Times New Roman" w:hAnsi="Times New Roman" w:cs="Times New Roman"/>
    </w:rPr>
  </w:style>
  <w:style w:type="character" w:customStyle="1" w:styleId="WW8Num2z0">
    <w:name w:val="WW8Num2z0"/>
    <w:rsid w:val="00457B74"/>
    <w:rPr>
      <w:rFonts w:ascii="Wingdings" w:eastAsia="Times New Roman" w:hAnsi="Wingdings" w:cs="Wingdings" w:hint="default"/>
      <w:b/>
      <w:caps w:val="0"/>
      <w:smallCaps w:val="0"/>
      <w:lang w:val="el-GR"/>
    </w:rPr>
  </w:style>
  <w:style w:type="character" w:customStyle="1" w:styleId="WW8Num2z1">
    <w:name w:val="WW8Num2z1"/>
    <w:rsid w:val="00457B74"/>
    <w:rPr>
      <w:rFonts w:ascii="Times New Roman" w:eastAsia="Times New Roman" w:hAnsi="Times New Roman" w:cs="Times New Roman"/>
    </w:rPr>
  </w:style>
  <w:style w:type="character" w:customStyle="1" w:styleId="WW8Num2z2">
    <w:name w:val="WW8Num2z2"/>
    <w:rsid w:val="00457B74"/>
    <w:rPr>
      <w:rFonts w:ascii="Times New Roman" w:eastAsia="Times New Roman" w:hAnsi="Times New Roman" w:cs="Times New Roman"/>
    </w:rPr>
  </w:style>
  <w:style w:type="character" w:customStyle="1" w:styleId="WW8Num2z3">
    <w:name w:val="WW8Num2z3"/>
    <w:rsid w:val="00457B74"/>
    <w:rPr>
      <w:rFonts w:ascii="Times New Roman" w:eastAsia="Times New Roman" w:hAnsi="Times New Roman" w:cs="Times New Roman"/>
    </w:rPr>
  </w:style>
  <w:style w:type="character" w:customStyle="1" w:styleId="WW8Num2z4">
    <w:name w:val="WW8Num2z4"/>
    <w:rsid w:val="00457B74"/>
    <w:rPr>
      <w:rFonts w:ascii="Times New Roman" w:eastAsia="Times New Roman" w:hAnsi="Times New Roman" w:cs="Times New Roman"/>
    </w:rPr>
  </w:style>
  <w:style w:type="character" w:customStyle="1" w:styleId="WW8Num2z5">
    <w:name w:val="WW8Num2z5"/>
    <w:rsid w:val="00457B74"/>
    <w:rPr>
      <w:rFonts w:ascii="Times New Roman" w:eastAsia="Times New Roman" w:hAnsi="Times New Roman" w:cs="Times New Roman"/>
    </w:rPr>
  </w:style>
  <w:style w:type="character" w:customStyle="1" w:styleId="WW8Num2z6">
    <w:name w:val="WW8Num2z6"/>
    <w:rsid w:val="00457B74"/>
    <w:rPr>
      <w:rFonts w:ascii="Times New Roman" w:eastAsia="Times New Roman" w:hAnsi="Times New Roman" w:cs="Times New Roman"/>
    </w:rPr>
  </w:style>
  <w:style w:type="character" w:customStyle="1" w:styleId="WW8Num2z7">
    <w:name w:val="WW8Num2z7"/>
    <w:rsid w:val="00457B74"/>
    <w:rPr>
      <w:rFonts w:ascii="Times New Roman" w:eastAsia="Times New Roman" w:hAnsi="Times New Roman" w:cs="Times New Roman"/>
    </w:rPr>
  </w:style>
  <w:style w:type="character" w:customStyle="1" w:styleId="WW8Num2z8">
    <w:name w:val="WW8Num2z8"/>
    <w:rsid w:val="00457B74"/>
    <w:rPr>
      <w:rFonts w:ascii="Times New Roman" w:eastAsia="Times New Roman" w:hAnsi="Times New Roman" w:cs="Times New Roman"/>
    </w:rPr>
  </w:style>
  <w:style w:type="character" w:customStyle="1" w:styleId="15">
    <w:name w:val="Προεπιλεγμένη γραμματοσειρά15"/>
    <w:rsid w:val="00457B74"/>
    <w:rPr>
      <w:rFonts w:ascii="Times New Roman" w:eastAsia="Times New Roman" w:hAnsi="Times New Roman" w:cs="Times New Roman"/>
    </w:rPr>
  </w:style>
  <w:style w:type="character" w:customStyle="1" w:styleId="14">
    <w:name w:val="Προεπιλεγμένη γραμματοσειρά14"/>
    <w:rsid w:val="00457B74"/>
    <w:rPr>
      <w:rFonts w:ascii="Times New Roman" w:eastAsia="Times New Roman" w:hAnsi="Times New Roman" w:cs="Times New Roman"/>
    </w:rPr>
  </w:style>
  <w:style w:type="character" w:customStyle="1" w:styleId="13">
    <w:name w:val="Προεπιλεγμένη γραμματοσειρά13"/>
    <w:rsid w:val="00457B74"/>
    <w:rPr>
      <w:rFonts w:ascii="Times New Roman" w:eastAsia="Times New Roman" w:hAnsi="Times New Roman" w:cs="Times New Roman"/>
    </w:rPr>
  </w:style>
  <w:style w:type="character" w:customStyle="1" w:styleId="12">
    <w:name w:val="Προεπιλεγμένη γραμματοσειρά12"/>
    <w:rsid w:val="00457B74"/>
    <w:rPr>
      <w:rFonts w:ascii="Times New Roman" w:eastAsia="Times New Roman" w:hAnsi="Times New Roman" w:cs="Times New Roman"/>
    </w:rPr>
  </w:style>
  <w:style w:type="character" w:customStyle="1" w:styleId="11">
    <w:name w:val="Προεπιλεγμένη γραμματοσειρά11"/>
    <w:rsid w:val="00457B74"/>
    <w:rPr>
      <w:rFonts w:ascii="Times New Roman" w:eastAsia="Times New Roman" w:hAnsi="Times New Roman" w:cs="Times New Roman"/>
    </w:rPr>
  </w:style>
  <w:style w:type="character" w:customStyle="1" w:styleId="10">
    <w:name w:val="Προεπιλεγμένη γραμματοσειρά10"/>
    <w:rsid w:val="00457B74"/>
    <w:rPr>
      <w:rFonts w:ascii="Times New Roman" w:eastAsia="Times New Roman" w:hAnsi="Times New Roman" w:cs="Times New Roman"/>
    </w:rPr>
  </w:style>
  <w:style w:type="character" w:customStyle="1" w:styleId="WW8Num3z0">
    <w:name w:val="WW8Num3z0"/>
    <w:rsid w:val="00457B7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457B74"/>
    <w:rPr>
      <w:rFonts w:ascii="Courier New" w:eastAsia="Times New Roman" w:hAnsi="Courier New" w:cs="Courier New" w:hint="default"/>
    </w:rPr>
  </w:style>
  <w:style w:type="character" w:customStyle="1" w:styleId="WW8Num4z0">
    <w:name w:val="WW8Num4z0"/>
    <w:rsid w:val="00457B74"/>
    <w:rPr>
      <w:rFonts w:ascii="Symbol" w:eastAsia="Times New Roman" w:hAnsi="Symbol" w:cs="OpenSymbol"/>
      <w:caps w:val="0"/>
      <w:smallCaps w:val="0"/>
      <w:position w:val="0"/>
      <w:sz w:val="22"/>
      <w:vertAlign w:val="baseline"/>
      <w:lang w:val="el-GR"/>
    </w:rPr>
  </w:style>
  <w:style w:type="character" w:customStyle="1" w:styleId="WW8Num4z1">
    <w:name w:val="WW8Num4z1"/>
    <w:rsid w:val="00457B74"/>
    <w:rPr>
      <w:rFonts w:ascii="OpenSymbol" w:eastAsia="Times New Roman" w:hAnsi="OpenSymbol" w:cs="OpenSymbol"/>
    </w:rPr>
  </w:style>
  <w:style w:type="character" w:customStyle="1" w:styleId="90">
    <w:name w:val="Προεπιλεγμένη γραμματοσειρά9"/>
    <w:rsid w:val="00457B74"/>
    <w:rPr>
      <w:rFonts w:ascii="Times New Roman" w:eastAsia="Times New Roman" w:hAnsi="Times New Roman" w:cs="Times New Roman"/>
    </w:rPr>
  </w:style>
  <w:style w:type="character" w:customStyle="1" w:styleId="80">
    <w:name w:val="Προεπιλεγμένη γραμματοσειρά8"/>
    <w:rsid w:val="00457B74"/>
    <w:rPr>
      <w:rFonts w:ascii="Times New Roman" w:eastAsia="Times New Roman" w:hAnsi="Times New Roman" w:cs="Times New Roman"/>
    </w:rPr>
  </w:style>
  <w:style w:type="character" w:customStyle="1" w:styleId="70">
    <w:name w:val="Προεπιλεγμένη γραμματοσειρά7"/>
    <w:rsid w:val="00457B74"/>
    <w:rPr>
      <w:rFonts w:ascii="Times New Roman" w:eastAsia="Times New Roman" w:hAnsi="Times New Roman" w:cs="Times New Roman"/>
    </w:rPr>
  </w:style>
  <w:style w:type="character" w:customStyle="1" w:styleId="6">
    <w:name w:val="Προεπιλεγμένη γραμματοσειρά6"/>
    <w:rsid w:val="00457B74"/>
    <w:rPr>
      <w:rFonts w:ascii="Times New Roman" w:eastAsia="Times New Roman" w:hAnsi="Times New Roman" w:cs="Times New Roman"/>
    </w:rPr>
  </w:style>
  <w:style w:type="character" w:customStyle="1" w:styleId="50">
    <w:name w:val="Προεπιλεγμένη γραμματοσειρά5"/>
    <w:rsid w:val="00457B74"/>
    <w:rPr>
      <w:rFonts w:ascii="Times New Roman" w:eastAsia="Times New Roman" w:hAnsi="Times New Roman" w:cs="Times New Roman"/>
    </w:rPr>
  </w:style>
  <w:style w:type="character" w:customStyle="1" w:styleId="4">
    <w:name w:val="Προεπιλεγμένη γραμματοσειρά4"/>
    <w:rsid w:val="00457B74"/>
    <w:rPr>
      <w:rFonts w:ascii="Times New Roman" w:eastAsia="Times New Roman" w:hAnsi="Times New Roman" w:cs="Times New Roman"/>
    </w:rPr>
  </w:style>
  <w:style w:type="character" w:customStyle="1" w:styleId="30">
    <w:name w:val="Προεπιλεγμένη γραμματοσειρά3"/>
    <w:rsid w:val="00457B74"/>
    <w:rPr>
      <w:rFonts w:ascii="Times New Roman" w:eastAsia="Times New Roman" w:hAnsi="Times New Roman" w:cs="Times New Roman"/>
    </w:rPr>
  </w:style>
  <w:style w:type="character" w:customStyle="1" w:styleId="20">
    <w:name w:val="Προεπιλεγμένη γραμματοσειρά2"/>
    <w:rsid w:val="00457B74"/>
    <w:rPr>
      <w:rFonts w:ascii="Times New Roman" w:eastAsia="Times New Roman" w:hAnsi="Times New Roman" w:cs="Times New Roman"/>
    </w:rPr>
  </w:style>
  <w:style w:type="character" w:customStyle="1" w:styleId="WW8Num3z2">
    <w:name w:val="WW8Num3z2"/>
    <w:rsid w:val="00457B74"/>
    <w:rPr>
      <w:rFonts w:ascii="Wingdings" w:eastAsia="Times New Roman" w:hAnsi="Wingdings" w:cs="Wingdings" w:hint="default"/>
    </w:rPr>
  </w:style>
  <w:style w:type="character" w:customStyle="1" w:styleId="WW8Num3z3">
    <w:name w:val="WW8Num3z3"/>
    <w:rsid w:val="00457B74"/>
    <w:rPr>
      <w:rFonts w:ascii="Symbol" w:eastAsia="Times New Roman" w:hAnsi="Symbol" w:cs="Symbol" w:hint="default"/>
    </w:rPr>
  </w:style>
  <w:style w:type="character" w:customStyle="1" w:styleId="WW8Num3z4">
    <w:name w:val="WW8Num3z4"/>
    <w:rsid w:val="00457B74"/>
    <w:rPr>
      <w:rFonts w:ascii="Times New Roman" w:eastAsia="Times New Roman" w:hAnsi="Times New Roman" w:cs="Times New Roman"/>
    </w:rPr>
  </w:style>
  <w:style w:type="character" w:customStyle="1" w:styleId="WW8Num3z5">
    <w:name w:val="WW8Num3z5"/>
    <w:rsid w:val="00457B74"/>
    <w:rPr>
      <w:rFonts w:ascii="Times New Roman" w:eastAsia="Times New Roman" w:hAnsi="Times New Roman" w:cs="Times New Roman"/>
    </w:rPr>
  </w:style>
  <w:style w:type="character" w:customStyle="1" w:styleId="WW8Num3z6">
    <w:name w:val="WW8Num3z6"/>
    <w:rsid w:val="00457B74"/>
    <w:rPr>
      <w:rFonts w:ascii="Times New Roman" w:eastAsia="Times New Roman" w:hAnsi="Times New Roman" w:cs="Times New Roman"/>
    </w:rPr>
  </w:style>
  <w:style w:type="character" w:customStyle="1" w:styleId="WW8Num3z7">
    <w:name w:val="WW8Num3z7"/>
    <w:rsid w:val="00457B74"/>
    <w:rPr>
      <w:rFonts w:ascii="Times New Roman" w:eastAsia="Times New Roman" w:hAnsi="Times New Roman" w:cs="Times New Roman"/>
    </w:rPr>
  </w:style>
  <w:style w:type="character" w:customStyle="1" w:styleId="WW8Num3z8">
    <w:name w:val="WW8Num3z8"/>
    <w:rsid w:val="00457B74"/>
    <w:rPr>
      <w:rFonts w:ascii="Times New Roman" w:eastAsia="Times New Roman" w:hAnsi="Times New Roman" w:cs="Times New Roman"/>
    </w:rPr>
  </w:style>
  <w:style w:type="character" w:customStyle="1" w:styleId="16">
    <w:name w:val="Προεπιλεγμένη γραμματοσειρά1"/>
    <w:rsid w:val="00457B74"/>
    <w:rPr>
      <w:rFonts w:ascii="Times New Roman" w:eastAsia="Times New Roman" w:hAnsi="Times New Roman" w:cs="Times New Roman"/>
    </w:rPr>
  </w:style>
  <w:style w:type="character" w:customStyle="1" w:styleId="Char">
    <w:name w:val="Κείμενο πλαισίου Char"/>
    <w:rsid w:val="00457B74"/>
    <w:rPr>
      <w:rFonts w:ascii="Tahoma" w:eastAsia="Times New Roman" w:hAnsi="Tahoma" w:cs="Tahoma"/>
      <w:sz w:val="16"/>
      <w:szCs w:val="16"/>
    </w:rPr>
  </w:style>
  <w:style w:type="character" w:customStyle="1" w:styleId="Char0">
    <w:name w:val="Κεφαλίδα Char"/>
    <w:rsid w:val="00457B74"/>
    <w:rPr>
      <w:rFonts w:ascii="Times New Roman" w:eastAsia="Times New Roman" w:hAnsi="Times New Roman" w:cs="Times New Roman"/>
      <w:sz w:val="22"/>
      <w:szCs w:val="22"/>
    </w:rPr>
  </w:style>
  <w:style w:type="character" w:customStyle="1" w:styleId="Char1">
    <w:name w:val="Υποσέλιδο Char"/>
    <w:rsid w:val="00457B74"/>
    <w:rPr>
      <w:rFonts w:ascii="Times New Roman" w:eastAsia="Times New Roman" w:hAnsi="Times New Roman" w:cs="Times New Roman"/>
      <w:sz w:val="22"/>
      <w:szCs w:val="22"/>
    </w:rPr>
  </w:style>
  <w:style w:type="character" w:customStyle="1" w:styleId="2Char">
    <w:name w:val="Σώμα κείμενου 2 Char"/>
    <w:rsid w:val="00457B74"/>
    <w:rPr>
      <w:rFonts w:ascii="Times New Roman" w:eastAsia="Times New Roman" w:hAnsi="Times New Roman" w:cs="Times New Roman"/>
      <w:sz w:val="28"/>
    </w:rPr>
  </w:style>
  <w:style w:type="character" w:customStyle="1" w:styleId="apple-converted-space">
    <w:name w:val="apple-converted-space"/>
    <w:basedOn w:val="16"/>
    <w:rsid w:val="00457B74"/>
    <w:rPr>
      <w:rFonts w:ascii="Times New Roman" w:eastAsia="Times New Roman" w:hAnsi="Times New Roman" w:cs="Times New Roman"/>
    </w:rPr>
  </w:style>
  <w:style w:type="character" w:customStyle="1" w:styleId="Char2">
    <w:name w:val="Σώμα κειμένου Char"/>
    <w:rsid w:val="00457B74"/>
    <w:rPr>
      <w:rFonts w:ascii="Times New Roman" w:eastAsia="Times New Roman" w:hAnsi="Times New Roman" w:cs="Times New Roman"/>
      <w:sz w:val="22"/>
      <w:szCs w:val="22"/>
    </w:rPr>
  </w:style>
  <w:style w:type="character" w:customStyle="1" w:styleId="1Char">
    <w:name w:val="Επικεφαλίδα 1 Char"/>
    <w:rsid w:val="00457B74"/>
    <w:rPr>
      <w:rFonts w:ascii="Times New Roman" w:eastAsia="Arial Unicode MS" w:hAnsi="Times New Roman" w:cs="Times New Roman"/>
      <w:b/>
      <w:bCs/>
      <w:sz w:val="24"/>
      <w:szCs w:val="24"/>
      <w:u w:val="single"/>
    </w:rPr>
  </w:style>
  <w:style w:type="character" w:customStyle="1" w:styleId="Char3">
    <w:name w:val="Υπότιτλος Char"/>
    <w:rsid w:val="00457B74"/>
    <w:rPr>
      <w:rFonts w:ascii="Cambria" w:eastAsia="Times New Roman" w:hAnsi="Cambria" w:cs="Times New Roman"/>
      <w:sz w:val="24"/>
      <w:szCs w:val="24"/>
    </w:rPr>
  </w:style>
  <w:style w:type="character" w:customStyle="1" w:styleId="Char4">
    <w:name w:val="Σώμα κείμενου με εσοχή Char"/>
    <w:basedOn w:val="16"/>
    <w:rsid w:val="00457B74"/>
    <w:rPr>
      <w:rFonts w:ascii="Times New Roman" w:eastAsia="Times New Roman" w:hAnsi="Times New Roman" w:cs="Times New Roman"/>
      <w:sz w:val="24"/>
      <w:lang w:val="en-US"/>
    </w:rPr>
  </w:style>
  <w:style w:type="character" w:customStyle="1" w:styleId="3Char">
    <w:name w:val="Επικεφαλίδα 3 Char"/>
    <w:basedOn w:val="16"/>
    <w:rsid w:val="00457B74"/>
    <w:rPr>
      <w:rFonts w:ascii="Cambria" w:eastAsia="Times New Roman" w:hAnsi="Cambria" w:cs="Times New Roman"/>
      <w:b/>
      <w:bCs/>
      <w:sz w:val="26"/>
      <w:szCs w:val="26"/>
    </w:rPr>
  </w:style>
  <w:style w:type="character" w:customStyle="1" w:styleId="a7">
    <w:name w:val="Κουκίδες"/>
    <w:rsid w:val="00457B74"/>
    <w:rPr>
      <w:rFonts w:ascii="OpenSymbol" w:eastAsia="OpenSymbol" w:hAnsi="OpenSymbol" w:cs="OpenSymbol"/>
    </w:rPr>
  </w:style>
  <w:style w:type="character" w:styleId="a8">
    <w:name w:val="Emphasis"/>
    <w:qFormat/>
    <w:rsid w:val="00457B74"/>
    <w:rPr>
      <w:rFonts w:ascii="Times New Roman" w:eastAsia="Times New Roman" w:hAnsi="Times New Roman" w:cs="Times New Roman"/>
      <w:i/>
      <w:iCs/>
    </w:rPr>
  </w:style>
  <w:style w:type="character" w:customStyle="1" w:styleId="a9">
    <w:name w:val="Σύμβολο υποσημείωσης"/>
    <w:rsid w:val="00457B74"/>
    <w:rPr>
      <w:rFonts w:ascii="Times New Roman" w:eastAsia="Times New Roman" w:hAnsi="Times New Roman" w:cs="Times New Roman"/>
    </w:rPr>
  </w:style>
  <w:style w:type="character" w:customStyle="1" w:styleId="aa">
    <w:name w:val="Σύμβολα σημείωσης τέλους"/>
    <w:rsid w:val="00457B74"/>
    <w:rPr>
      <w:rFonts w:ascii="Times New Roman" w:eastAsia="Times New Roman" w:hAnsi="Times New Roman" w:cs="Times New Roman"/>
    </w:rPr>
  </w:style>
  <w:style w:type="character" w:styleId="-0">
    <w:name w:val="FollowedHyperlink"/>
    <w:rsid w:val="00457B74"/>
    <w:rPr>
      <w:rFonts w:ascii="Times New Roman" w:eastAsia="Times New Roman" w:hAnsi="Times New Roman" w:cs="Times New Roman"/>
      <w:color w:val="800000"/>
      <w:u w:val="single"/>
    </w:rPr>
  </w:style>
  <w:style w:type="character" w:customStyle="1" w:styleId="ab">
    <w:name w:val="Χαρακτήρες αρίθμησης"/>
    <w:rsid w:val="00457B74"/>
    <w:rPr>
      <w:rFonts w:ascii="Times New Roman" w:eastAsia="Times New Roman" w:hAnsi="Times New Roman" w:cs="Times New Roman"/>
    </w:rPr>
  </w:style>
  <w:style w:type="character" w:customStyle="1" w:styleId="DefaultParagraphFont76075349-6022-4ae0-bd58-1ddb6933aa37">
    <w:name w:val="Default Paragraph Font_76075349-6022-4ae0-bd58-1ddb6933aa37"/>
    <w:rsid w:val="00457B74"/>
    <w:rPr>
      <w:rFonts w:ascii="Times New Roman" w:eastAsia="Times New Roman" w:hAnsi="Times New Roman" w:cs="Times New Roman"/>
    </w:rPr>
  </w:style>
  <w:style w:type="character" w:customStyle="1" w:styleId="apple-style-span">
    <w:name w:val="apple-style-span"/>
    <w:basedOn w:val="DefaultParagraphFont76075349-6022-4ae0-bd58-1ddb6933aa37"/>
    <w:rsid w:val="00457B74"/>
    <w:rPr>
      <w:rFonts w:ascii="Times New Roman" w:eastAsia="Times New Roman" w:hAnsi="Times New Roman" w:cs="Times New Roman"/>
    </w:rPr>
  </w:style>
  <w:style w:type="paragraph" w:styleId="ac">
    <w:name w:val="List"/>
    <w:basedOn w:val="a1"/>
    <w:rsid w:val="00457B74"/>
    <w:rPr>
      <w:rFonts w:cs="Mangal"/>
    </w:rPr>
  </w:style>
  <w:style w:type="paragraph" w:customStyle="1" w:styleId="150">
    <w:name w:val="Λεζάντα15"/>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457B74"/>
    <w:pPr>
      <w:suppressLineNumbers/>
    </w:pPr>
    <w:rPr>
      <w:rFonts w:ascii="Times New Roman" w:eastAsia="Times New Roman" w:hAnsi="Times New Roman" w:cs="Mangal"/>
    </w:rPr>
  </w:style>
  <w:style w:type="paragraph" w:customStyle="1" w:styleId="140">
    <w:name w:val="Λεζάντα14"/>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457B7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457B7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457B7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457B7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457B7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457B74"/>
    <w:pPr>
      <w:suppressLineNumbers/>
      <w:spacing w:before="120" w:after="120"/>
    </w:pPr>
    <w:rPr>
      <w:rFonts w:ascii="Times New Roman" w:eastAsia="Times New Roman" w:hAnsi="Times New Roman" w:cs="Mangal"/>
      <w:i/>
      <w:iCs/>
      <w:sz w:val="24"/>
      <w:szCs w:val="24"/>
    </w:rPr>
  </w:style>
  <w:style w:type="paragraph" w:customStyle="1" w:styleId="40">
    <w:name w:val="Λεζάντα4"/>
    <w:basedOn w:val="a"/>
    <w:rsid w:val="00457B7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457B74"/>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457B74"/>
    <w:pPr>
      <w:suppressLineNumbers/>
      <w:spacing w:before="120" w:after="120"/>
    </w:pPr>
    <w:rPr>
      <w:rFonts w:ascii="Times New Roman" w:eastAsia="Times New Roman" w:hAnsi="Times New Roman" w:cs="Mangal"/>
      <w:i/>
      <w:iCs/>
      <w:sz w:val="24"/>
      <w:szCs w:val="24"/>
    </w:rPr>
  </w:style>
  <w:style w:type="paragraph" w:customStyle="1" w:styleId="17">
    <w:name w:val="Λεζάντα1"/>
    <w:basedOn w:val="a"/>
    <w:rsid w:val="00457B74"/>
    <w:pPr>
      <w:suppressLineNumbers/>
      <w:spacing w:before="120" w:after="120"/>
    </w:pPr>
    <w:rPr>
      <w:rFonts w:ascii="Times New Roman" w:eastAsia="Times New Roman" w:hAnsi="Times New Roman" w:cs="Mangal"/>
      <w:i/>
      <w:iCs/>
      <w:sz w:val="24"/>
      <w:szCs w:val="24"/>
    </w:rPr>
  </w:style>
  <w:style w:type="paragraph" w:styleId="ae">
    <w:name w:val="Balloon Text"/>
    <w:basedOn w:val="a"/>
    <w:rsid w:val="00457B74"/>
    <w:pPr>
      <w:spacing w:after="0" w:line="240" w:lineRule="auto"/>
    </w:pPr>
    <w:rPr>
      <w:rFonts w:ascii="Tahoma" w:eastAsia="Times New Roman" w:hAnsi="Tahoma" w:cs="Tahoma"/>
      <w:sz w:val="16"/>
      <w:szCs w:val="16"/>
    </w:rPr>
  </w:style>
  <w:style w:type="paragraph" w:styleId="af">
    <w:name w:val="header"/>
    <w:basedOn w:val="a"/>
    <w:rsid w:val="00457B74"/>
    <w:rPr>
      <w:rFonts w:ascii="Times New Roman" w:eastAsia="Times New Roman" w:hAnsi="Times New Roman" w:cs="Times New Roman"/>
    </w:rPr>
  </w:style>
  <w:style w:type="paragraph" w:customStyle="1" w:styleId="210">
    <w:name w:val="Σώμα κείμενου 21"/>
    <w:basedOn w:val="a"/>
    <w:rsid w:val="00457B7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457B7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457B74"/>
    <w:pPr>
      <w:spacing w:after="0" w:line="240" w:lineRule="auto"/>
    </w:pPr>
    <w:rPr>
      <w:rFonts w:ascii="Courier New" w:eastAsia="Times New Roman" w:hAnsi="Courier New" w:cs="Courier New"/>
      <w:sz w:val="20"/>
      <w:szCs w:val="20"/>
    </w:rPr>
  </w:style>
  <w:style w:type="paragraph" w:customStyle="1" w:styleId="XY">
    <w:name w:val="Σελίδα X από Y"/>
    <w:rsid w:val="00457B74"/>
    <w:pPr>
      <w:suppressAutoHyphens/>
      <w:jc w:val="both"/>
    </w:pPr>
    <w:rPr>
      <w:sz w:val="24"/>
      <w:szCs w:val="24"/>
      <w:lang w:eastAsia="ar-SA"/>
    </w:rPr>
  </w:style>
  <w:style w:type="paragraph" w:customStyle="1" w:styleId="WW-Char1CharChar1">
    <w:name w:val="WW-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18">
    <w:name w:val="Τμήμα κειμένου1"/>
    <w:basedOn w:val="a"/>
    <w:rsid w:val="00457B74"/>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457B74"/>
    <w:pPr>
      <w:spacing w:after="60"/>
      <w:jc w:val="center"/>
    </w:pPr>
    <w:rPr>
      <w:rFonts w:ascii="Cambria" w:eastAsia="Times New Roman" w:hAnsi="Cambria" w:cs="Cambria"/>
      <w:sz w:val="24"/>
      <w:szCs w:val="24"/>
    </w:rPr>
  </w:style>
  <w:style w:type="paragraph" w:styleId="af1">
    <w:name w:val="Body Text Indent"/>
    <w:basedOn w:val="a"/>
    <w:rsid w:val="00457B7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457B74"/>
  </w:style>
  <w:style w:type="paragraph" w:customStyle="1" w:styleId="NormalWeba09f7f6c-660a-4075-945c-e70af75f738a">
    <w:name w:val="Normal (Web)_a09f7f6c-660a-4075-945c-e70af75f738a"/>
    <w:basedOn w:val="a"/>
    <w:rsid w:val="00457B7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457B74"/>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457B74"/>
    <w:pPr>
      <w:spacing w:after="0"/>
    </w:pPr>
    <w:rPr>
      <w:rFonts w:ascii="Courier New" w:eastAsia="NSimSun" w:hAnsi="Courier New" w:cs="Courier New"/>
      <w:sz w:val="20"/>
      <w:szCs w:val="20"/>
    </w:rPr>
  </w:style>
  <w:style w:type="paragraph" w:customStyle="1" w:styleId="af4">
    <w:name w:val="Περιεχόμενο λίστας"/>
    <w:basedOn w:val="a"/>
    <w:rsid w:val="00457B74"/>
    <w:pPr>
      <w:ind w:left="567"/>
    </w:pPr>
    <w:rPr>
      <w:rFonts w:ascii="Times New Roman" w:eastAsia="Times New Roman" w:hAnsi="Times New Roman" w:cs="Times New Roman"/>
    </w:rPr>
  </w:style>
  <w:style w:type="paragraph" w:customStyle="1" w:styleId="yiv0128021470msonormal">
    <w:name w:val="yiv0128021470msonormal"/>
    <w:basedOn w:val="a"/>
    <w:rsid w:val="00457B74"/>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457B74"/>
    <w:pPr>
      <w:suppressLineNumbers/>
    </w:pPr>
    <w:rPr>
      <w:rFonts w:ascii="Times New Roman" w:eastAsia="Times New Roman" w:hAnsi="Times New Roman" w:cs="Times New Roman"/>
    </w:rPr>
  </w:style>
  <w:style w:type="paragraph" w:styleId="af6">
    <w:name w:val="List Paragraph"/>
    <w:basedOn w:val="a"/>
    <w:qFormat/>
    <w:rsid w:val="00457B74"/>
    <w:pPr>
      <w:ind w:left="720"/>
    </w:pPr>
    <w:rPr>
      <w:rFonts w:cs="Times New Roman"/>
    </w:rPr>
  </w:style>
  <w:style w:type="paragraph" w:styleId="af7">
    <w:name w:val="No Spacing"/>
    <w:qFormat/>
    <w:rsid w:val="00457B74"/>
    <w:pPr>
      <w:suppressAutoHyphens/>
      <w:jc w:val="both"/>
    </w:pPr>
    <w:rPr>
      <w:rFonts w:ascii="Calibri" w:eastAsia="Calibri" w:hAnsi="Calibri" w:cs="Calibri"/>
      <w:sz w:val="22"/>
      <w:szCs w:val="22"/>
      <w:lang w:eastAsia="ar-SA"/>
    </w:rPr>
  </w:style>
</w:styles>
</file>

<file path=word/webSettings.xml><?xml version="1.0" encoding="utf-8"?>
<w:webSettings xmlns:r="http://schemas.openxmlformats.org/officeDocument/2006/relationships" xmlns:w="http://schemas.openxmlformats.org/wordprocessingml/2006/main">
  <w:divs>
    <w:div w:id="25369869">
      <w:bodyDiv w:val="1"/>
      <w:marLeft w:val="0"/>
      <w:marRight w:val="0"/>
      <w:marTop w:val="0"/>
      <w:marBottom w:val="0"/>
      <w:divBdr>
        <w:top w:val="none" w:sz="0" w:space="0" w:color="auto"/>
        <w:left w:val="none" w:sz="0" w:space="0" w:color="auto"/>
        <w:bottom w:val="none" w:sz="0" w:space="0" w:color="auto"/>
        <w:right w:val="none" w:sz="0" w:space="0" w:color="auto"/>
      </w:divBdr>
    </w:div>
    <w:div w:id="47269677">
      <w:bodyDiv w:val="1"/>
      <w:marLeft w:val="0"/>
      <w:marRight w:val="0"/>
      <w:marTop w:val="0"/>
      <w:marBottom w:val="0"/>
      <w:divBdr>
        <w:top w:val="none" w:sz="0" w:space="0" w:color="auto"/>
        <w:left w:val="none" w:sz="0" w:space="0" w:color="auto"/>
        <w:bottom w:val="none" w:sz="0" w:space="0" w:color="auto"/>
        <w:right w:val="none" w:sz="0" w:space="0" w:color="auto"/>
      </w:divBdr>
    </w:div>
    <w:div w:id="117142238">
      <w:bodyDiv w:val="1"/>
      <w:marLeft w:val="0"/>
      <w:marRight w:val="0"/>
      <w:marTop w:val="0"/>
      <w:marBottom w:val="0"/>
      <w:divBdr>
        <w:top w:val="none" w:sz="0" w:space="0" w:color="auto"/>
        <w:left w:val="none" w:sz="0" w:space="0" w:color="auto"/>
        <w:bottom w:val="none" w:sz="0" w:space="0" w:color="auto"/>
        <w:right w:val="none" w:sz="0" w:space="0" w:color="auto"/>
      </w:divBdr>
    </w:div>
    <w:div w:id="255526823">
      <w:bodyDiv w:val="1"/>
      <w:marLeft w:val="0"/>
      <w:marRight w:val="0"/>
      <w:marTop w:val="0"/>
      <w:marBottom w:val="0"/>
      <w:divBdr>
        <w:top w:val="none" w:sz="0" w:space="0" w:color="auto"/>
        <w:left w:val="none" w:sz="0" w:space="0" w:color="auto"/>
        <w:bottom w:val="none" w:sz="0" w:space="0" w:color="auto"/>
        <w:right w:val="none" w:sz="0" w:space="0" w:color="auto"/>
      </w:divBdr>
    </w:div>
    <w:div w:id="364789688">
      <w:bodyDiv w:val="1"/>
      <w:marLeft w:val="0"/>
      <w:marRight w:val="0"/>
      <w:marTop w:val="0"/>
      <w:marBottom w:val="0"/>
      <w:divBdr>
        <w:top w:val="none" w:sz="0" w:space="0" w:color="auto"/>
        <w:left w:val="none" w:sz="0" w:space="0" w:color="auto"/>
        <w:bottom w:val="none" w:sz="0" w:space="0" w:color="auto"/>
        <w:right w:val="none" w:sz="0" w:space="0" w:color="auto"/>
      </w:divBdr>
      <w:divsChild>
        <w:div w:id="1339693842">
          <w:marLeft w:val="0"/>
          <w:marRight w:val="0"/>
          <w:marTop w:val="0"/>
          <w:marBottom w:val="0"/>
          <w:divBdr>
            <w:top w:val="none" w:sz="0" w:space="0" w:color="auto"/>
            <w:left w:val="none" w:sz="0" w:space="0" w:color="auto"/>
            <w:bottom w:val="none" w:sz="0" w:space="0" w:color="auto"/>
            <w:right w:val="none" w:sz="0" w:space="0" w:color="auto"/>
          </w:divBdr>
        </w:div>
      </w:divsChild>
    </w:div>
    <w:div w:id="404761810">
      <w:bodyDiv w:val="1"/>
      <w:marLeft w:val="0"/>
      <w:marRight w:val="0"/>
      <w:marTop w:val="0"/>
      <w:marBottom w:val="0"/>
      <w:divBdr>
        <w:top w:val="none" w:sz="0" w:space="0" w:color="auto"/>
        <w:left w:val="none" w:sz="0" w:space="0" w:color="auto"/>
        <w:bottom w:val="none" w:sz="0" w:space="0" w:color="auto"/>
        <w:right w:val="none" w:sz="0" w:space="0" w:color="auto"/>
      </w:divBdr>
    </w:div>
    <w:div w:id="466944002">
      <w:bodyDiv w:val="1"/>
      <w:marLeft w:val="0"/>
      <w:marRight w:val="0"/>
      <w:marTop w:val="0"/>
      <w:marBottom w:val="0"/>
      <w:divBdr>
        <w:top w:val="none" w:sz="0" w:space="0" w:color="auto"/>
        <w:left w:val="none" w:sz="0" w:space="0" w:color="auto"/>
        <w:bottom w:val="none" w:sz="0" w:space="0" w:color="auto"/>
        <w:right w:val="none" w:sz="0" w:space="0" w:color="auto"/>
      </w:divBdr>
    </w:div>
    <w:div w:id="537545761">
      <w:bodyDiv w:val="1"/>
      <w:marLeft w:val="0"/>
      <w:marRight w:val="0"/>
      <w:marTop w:val="0"/>
      <w:marBottom w:val="0"/>
      <w:divBdr>
        <w:top w:val="none" w:sz="0" w:space="0" w:color="auto"/>
        <w:left w:val="none" w:sz="0" w:space="0" w:color="auto"/>
        <w:bottom w:val="none" w:sz="0" w:space="0" w:color="auto"/>
        <w:right w:val="none" w:sz="0" w:space="0" w:color="auto"/>
      </w:divBdr>
      <w:divsChild>
        <w:div w:id="474378395">
          <w:marLeft w:val="0"/>
          <w:marRight w:val="0"/>
          <w:marTop w:val="0"/>
          <w:marBottom w:val="0"/>
          <w:divBdr>
            <w:top w:val="none" w:sz="0" w:space="0" w:color="auto"/>
            <w:left w:val="none" w:sz="0" w:space="0" w:color="auto"/>
            <w:bottom w:val="none" w:sz="0" w:space="0" w:color="auto"/>
            <w:right w:val="none" w:sz="0" w:space="0" w:color="auto"/>
          </w:divBdr>
        </w:div>
        <w:div w:id="385491501">
          <w:marLeft w:val="0"/>
          <w:marRight w:val="0"/>
          <w:marTop w:val="0"/>
          <w:marBottom w:val="0"/>
          <w:divBdr>
            <w:top w:val="none" w:sz="0" w:space="0" w:color="auto"/>
            <w:left w:val="none" w:sz="0" w:space="0" w:color="auto"/>
            <w:bottom w:val="none" w:sz="0" w:space="0" w:color="auto"/>
            <w:right w:val="none" w:sz="0" w:space="0" w:color="auto"/>
          </w:divBdr>
        </w:div>
        <w:div w:id="653803408">
          <w:marLeft w:val="0"/>
          <w:marRight w:val="0"/>
          <w:marTop w:val="0"/>
          <w:marBottom w:val="0"/>
          <w:divBdr>
            <w:top w:val="none" w:sz="0" w:space="0" w:color="auto"/>
            <w:left w:val="none" w:sz="0" w:space="0" w:color="auto"/>
            <w:bottom w:val="none" w:sz="0" w:space="0" w:color="auto"/>
            <w:right w:val="none" w:sz="0" w:space="0" w:color="auto"/>
          </w:divBdr>
        </w:div>
      </w:divsChild>
    </w:div>
    <w:div w:id="575364776">
      <w:bodyDiv w:val="1"/>
      <w:marLeft w:val="0"/>
      <w:marRight w:val="0"/>
      <w:marTop w:val="0"/>
      <w:marBottom w:val="0"/>
      <w:divBdr>
        <w:top w:val="none" w:sz="0" w:space="0" w:color="auto"/>
        <w:left w:val="none" w:sz="0" w:space="0" w:color="auto"/>
        <w:bottom w:val="none" w:sz="0" w:space="0" w:color="auto"/>
        <w:right w:val="none" w:sz="0" w:space="0" w:color="auto"/>
      </w:divBdr>
    </w:div>
    <w:div w:id="620841317">
      <w:bodyDiv w:val="1"/>
      <w:marLeft w:val="0"/>
      <w:marRight w:val="0"/>
      <w:marTop w:val="0"/>
      <w:marBottom w:val="0"/>
      <w:divBdr>
        <w:top w:val="none" w:sz="0" w:space="0" w:color="auto"/>
        <w:left w:val="none" w:sz="0" w:space="0" w:color="auto"/>
        <w:bottom w:val="none" w:sz="0" w:space="0" w:color="auto"/>
        <w:right w:val="none" w:sz="0" w:space="0" w:color="auto"/>
      </w:divBdr>
    </w:div>
    <w:div w:id="712311590">
      <w:bodyDiv w:val="1"/>
      <w:marLeft w:val="0"/>
      <w:marRight w:val="0"/>
      <w:marTop w:val="0"/>
      <w:marBottom w:val="0"/>
      <w:divBdr>
        <w:top w:val="none" w:sz="0" w:space="0" w:color="auto"/>
        <w:left w:val="none" w:sz="0" w:space="0" w:color="auto"/>
        <w:bottom w:val="none" w:sz="0" w:space="0" w:color="auto"/>
        <w:right w:val="none" w:sz="0" w:space="0" w:color="auto"/>
      </w:divBdr>
    </w:div>
    <w:div w:id="767195373">
      <w:bodyDiv w:val="1"/>
      <w:marLeft w:val="0"/>
      <w:marRight w:val="0"/>
      <w:marTop w:val="0"/>
      <w:marBottom w:val="0"/>
      <w:divBdr>
        <w:top w:val="none" w:sz="0" w:space="0" w:color="auto"/>
        <w:left w:val="none" w:sz="0" w:space="0" w:color="auto"/>
        <w:bottom w:val="none" w:sz="0" w:space="0" w:color="auto"/>
        <w:right w:val="none" w:sz="0" w:space="0" w:color="auto"/>
      </w:divBdr>
    </w:div>
    <w:div w:id="770200107">
      <w:bodyDiv w:val="1"/>
      <w:marLeft w:val="0"/>
      <w:marRight w:val="0"/>
      <w:marTop w:val="0"/>
      <w:marBottom w:val="0"/>
      <w:divBdr>
        <w:top w:val="none" w:sz="0" w:space="0" w:color="auto"/>
        <w:left w:val="none" w:sz="0" w:space="0" w:color="auto"/>
        <w:bottom w:val="none" w:sz="0" w:space="0" w:color="auto"/>
        <w:right w:val="none" w:sz="0" w:space="0" w:color="auto"/>
      </w:divBdr>
    </w:div>
    <w:div w:id="799569965">
      <w:bodyDiv w:val="1"/>
      <w:marLeft w:val="0"/>
      <w:marRight w:val="0"/>
      <w:marTop w:val="0"/>
      <w:marBottom w:val="0"/>
      <w:divBdr>
        <w:top w:val="none" w:sz="0" w:space="0" w:color="auto"/>
        <w:left w:val="none" w:sz="0" w:space="0" w:color="auto"/>
        <w:bottom w:val="none" w:sz="0" w:space="0" w:color="auto"/>
        <w:right w:val="none" w:sz="0" w:space="0" w:color="auto"/>
      </w:divBdr>
    </w:div>
    <w:div w:id="1126047912">
      <w:bodyDiv w:val="1"/>
      <w:marLeft w:val="0"/>
      <w:marRight w:val="0"/>
      <w:marTop w:val="0"/>
      <w:marBottom w:val="0"/>
      <w:divBdr>
        <w:top w:val="none" w:sz="0" w:space="0" w:color="auto"/>
        <w:left w:val="none" w:sz="0" w:space="0" w:color="auto"/>
        <w:bottom w:val="none" w:sz="0" w:space="0" w:color="auto"/>
        <w:right w:val="none" w:sz="0" w:space="0" w:color="auto"/>
      </w:divBdr>
    </w:div>
    <w:div w:id="1357653094">
      <w:bodyDiv w:val="1"/>
      <w:marLeft w:val="0"/>
      <w:marRight w:val="0"/>
      <w:marTop w:val="0"/>
      <w:marBottom w:val="0"/>
      <w:divBdr>
        <w:top w:val="none" w:sz="0" w:space="0" w:color="auto"/>
        <w:left w:val="none" w:sz="0" w:space="0" w:color="auto"/>
        <w:bottom w:val="none" w:sz="0" w:space="0" w:color="auto"/>
        <w:right w:val="none" w:sz="0" w:space="0" w:color="auto"/>
      </w:divBdr>
    </w:div>
    <w:div w:id="1571034136">
      <w:bodyDiv w:val="1"/>
      <w:marLeft w:val="0"/>
      <w:marRight w:val="0"/>
      <w:marTop w:val="0"/>
      <w:marBottom w:val="0"/>
      <w:divBdr>
        <w:top w:val="none" w:sz="0" w:space="0" w:color="auto"/>
        <w:left w:val="none" w:sz="0" w:space="0" w:color="auto"/>
        <w:bottom w:val="none" w:sz="0" w:space="0" w:color="auto"/>
        <w:right w:val="none" w:sz="0" w:space="0" w:color="auto"/>
      </w:divBdr>
    </w:div>
    <w:div w:id="1602906826">
      <w:bodyDiv w:val="1"/>
      <w:marLeft w:val="0"/>
      <w:marRight w:val="0"/>
      <w:marTop w:val="0"/>
      <w:marBottom w:val="0"/>
      <w:divBdr>
        <w:top w:val="none" w:sz="0" w:space="0" w:color="auto"/>
        <w:left w:val="none" w:sz="0" w:space="0" w:color="auto"/>
        <w:bottom w:val="none" w:sz="0" w:space="0" w:color="auto"/>
        <w:right w:val="none" w:sz="0" w:space="0" w:color="auto"/>
      </w:divBdr>
    </w:div>
    <w:div w:id="1686520682">
      <w:bodyDiv w:val="1"/>
      <w:marLeft w:val="0"/>
      <w:marRight w:val="0"/>
      <w:marTop w:val="0"/>
      <w:marBottom w:val="0"/>
      <w:divBdr>
        <w:top w:val="none" w:sz="0" w:space="0" w:color="auto"/>
        <w:left w:val="none" w:sz="0" w:space="0" w:color="auto"/>
        <w:bottom w:val="none" w:sz="0" w:space="0" w:color="auto"/>
        <w:right w:val="none" w:sz="0" w:space="0" w:color="auto"/>
      </w:divBdr>
    </w:div>
    <w:div w:id="1818300794">
      <w:bodyDiv w:val="1"/>
      <w:marLeft w:val="0"/>
      <w:marRight w:val="0"/>
      <w:marTop w:val="0"/>
      <w:marBottom w:val="0"/>
      <w:divBdr>
        <w:top w:val="none" w:sz="0" w:space="0" w:color="auto"/>
        <w:left w:val="none" w:sz="0" w:space="0" w:color="auto"/>
        <w:bottom w:val="none" w:sz="0" w:space="0" w:color="auto"/>
        <w:right w:val="none" w:sz="0" w:space="0" w:color="auto"/>
      </w:divBdr>
    </w:div>
    <w:div w:id="1871063917">
      <w:bodyDiv w:val="1"/>
      <w:marLeft w:val="0"/>
      <w:marRight w:val="0"/>
      <w:marTop w:val="0"/>
      <w:marBottom w:val="0"/>
      <w:divBdr>
        <w:top w:val="none" w:sz="0" w:space="0" w:color="auto"/>
        <w:left w:val="none" w:sz="0" w:space="0" w:color="auto"/>
        <w:bottom w:val="none" w:sz="0" w:space="0" w:color="auto"/>
        <w:right w:val="none" w:sz="0" w:space="0" w:color="auto"/>
      </w:divBdr>
    </w:div>
    <w:div w:id="1959526896">
      <w:bodyDiv w:val="1"/>
      <w:marLeft w:val="0"/>
      <w:marRight w:val="0"/>
      <w:marTop w:val="0"/>
      <w:marBottom w:val="0"/>
      <w:divBdr>
        <w:top w:val="none" w:sz="0" w:space="0" w:color="auto"/>
        <w:left w:val="none" w:sz="0" w:space="0" w:color="auto"/>
        <w:bottom w:val="none" w:sz="0" w:space="0" w:color="auto"/>
        <w:right w:val="none" w:sz="0" w:space="0" w:color="auto"/>
      </w:divBdr>
    </w:div>
    <w:div w:id="20033161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87F682-8945-4A33-8886-D78900C2EF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2113</TotalTime>
  <Pages>2</Pages>
  <Words>691</Words>
  <Characters>3735</Characters>
  <Application>Microsoft Office Word</Application>
  <DocSecurity>0</DocSecurity>
  <Lines>31</Lines>
  <Paragraphs>8</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4418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223</cp:revision>
  <cp:lastPrinted>2024-01-29T05:57:00Z</cp:lastPrinted>
  <dcterms:created xsi:type="dcterms:W3CDTF">2026-04-10T20:50:00Z</dcterms:created>
  <dcterms:modified xsi:type="dcterms:W3CDTF">2026-04-13T16:47:00Z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51b283558b5147f9a9bab2b24618e4f2</vt:lpwstr>
  </property>
</Properties>
</file>