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10AFE" w:rsidRPr="00110AFE"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GC2jz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110AFE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110AFE">
        <w:rPr>
          <w:noProof/>
          <w:lang w:eastAsia="el-GR"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eOt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f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kQnjrR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110AFE">
        <w:rPr>
          <w:noProof/>
          <w:lang w:eastAsia="el-GR"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P58Dy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162DD9" w:rsidRDefault="00162DD9" w:rsidP="00162DD9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100" w:lineRule="atLeast"/>
        <w:jc w:val="right"/>
        <w:rPr>
          <w:rStyle w:val="a6"/>
          <w:rFonts w:ascii="Cambria" w:eastAsia="Calibri" w:hAnsi="Cambria" w:cs="Cambria"/>
          <w:b w:val="0"/>
          <w:bCs w:val="0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Τρίτη, 28 Απριλίου 2026</w:t>
      </w:r>
    </w:p>
    <w:p w:rsidR="00E34703" w:rsidRDefault="00E34703" w:rsidP="00E34703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E34703" w:rsidRDefault="00E34703" w:rsidP="00E34703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E34703" w:rsidRDefault="00E34703" w:rsidP="00E34703">
      <w:pPr>
        <w:spacing w:after="0" w:line="240" w:lineRule="auto"/>
        <w:jc w:val="left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</w:p>
    <w:p w:rsidR="00162DD9" w:rsidRDefault="00162DD9" w:rsidP="00162DD9">
      <w:pPr>
        <w:shd w:val="clear" w:color="auto" w:fill="FFFFFF"/>
        <w:suppressAutoHyphens w:val="0"/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Εντοπισμός και διάσωση 38 αλλοδαπών στη Χίο – Εντοπισμός πυρομαχικού υλικού στην Ηγουμενίτσα –Απαγόρευση απόπλου Ι/Φ-Ε/Π-Τ/Ρ σκάφους στο Αγκίστρι –Θάνατος άνδρα στη Ραφήνα - Τραυματισμός ημεδαπού στην Ελευσίνα </w:t>
      </w:r>
    </w:p>
    <w:p w:rsidR="00E34703" w:rsidRDefault="00E34703" w:rsidP="00E34703">
      <w:pPr>
        <w:shd w:val="clear" w:color="auto" w:fill="FFFFFF"/>
        <w:spacing w:after="0" w:line="240" w:lineRule="auto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Τις πρωινές ώρες χθες, ενημερώθηκε η Λιμενική Αρχή της Χίου για την ύπαρξη μίας λέμβου με αλλοδαπούς επιβαίνοντες στη θαλάσσια περιοχή της Αγίας Ερμιόνης ανατολικά της Χίου. Στο σημείο μετέβη ένα Περιπολικό σκάφος Λ.Σ.-ΕΛ.ΑΚΤ. (ΠΛΣ), το οποίο περισυνέλλεξε τριάντα οκτώ (38) αλλοδαπούς (19 άνδρες, 15 γυναίκες και 4 ανήλικοι) και τους μετέφερε με ασφάλεια στο λιμάνι της Χίου, ενώ στη συνέχεια μεταφέρθηκαν στην Κλειστή Ελεγχόμενη Δομή (Κ.Ε.Δ.) του νησιού. Από το Κεντρικό Λιμεναρχείο Χίου που διενεργεί την π</w:t>
      </w:r>
      <w:r w:rsidR="005C1163">
        <w:rPr>
          <w:rFonts w:ascii="Cambria" w:hAnsi="Cambria"/>
          <w:sz w:val="24"/>
          <w:szCs w:val="24"/>
        </w:rPr>
        <w:t>ροανάκριση, κατασχέθηκε το μέσον</w:t>
      </w:r>
      <w:r>
        <w:rPr>
          <w:rFonts w:ascii="Cambria" w:hAnsi="Cambria"/>
          <w:sz w:val="24"/>
          <w:szCs w:val="24"/>
        </w:rPr>
        <w:t xml:space="preserve"> μεταφοράς</w:t>
      </w:r>
      <w:r w:rsidR="005C1163">
        <w:rPr>
          <w:rFonts w:ascii="Cambria" w:hAnsi="Cambria"/>
          <w:sz w:val="24"/>
          <w:szCs w:val="24"/>
        </w:rPr>
        <w:t xml:space="preserve"> των αλλοδαπών.</w:t>
      </w: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*****</w:t>
      </w: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Τις πρωινές ώρες χθες, ενημερώθηκε η Λιμενική Αρχή της Ηγουμεν</w:t>
      </w:r>
      <w:r w:rsidR="005C1163">
        <w:rPr>
          <w:rFonts w:ascii="Cambria" w:hAnsi="Cambria"/>
          <w:sz w:val="24"/>
          <w:szCs w:val="24"/>
        </w:rPr>
        <w:t>ίτσας από υπάλληλο καθαριότητας</w:t>
      </w:r>
      <w:r>
        <w:rPr>
          <w:rFonts w:ascii="Cambria" w:hAnsi="Cambria"/>
          <w:sz w:val="24"/>
          <w:szCs w:val="24"/>
        </w:rPr>
        <w:t xml:space="preserve"> για την ανεύρεση φυσιγγίων</w:t>
      </w:r>
      <w:r w:rsidR="005C1163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</w:t>
      </w:r>
      <w:r w:rsidR="005C1163">
        <w:rPr>
          <w:rFonts w:ascii="Cambria" w:hAnsi="Cambria"/>
          <w:sz w:val="24"/>
          <w:szCs w:val="24"/>
        </w:rPr>
        <w:t>εξωτερικά της πύλης του λιμένα ε</w:t>
      </w:r>
      <w:r>
        <w:rPr>
          <w:rFonts w:ascii="Cambria" w:hAnsi="Cambria"/>
          <w:sz w:val="24"/>
          <w:szCs w:val="24"/>
        </w:rPr>
        <w:t xml:space="preserve">ξωτερικού Ηγουμενίτσας. Στο σημείο μετέβησαν άμεσα στελέχη Λ.Σ.-ΕΛ.ΑΚΤ., τα οποία εντόπισαν </w:t>
      </w:r>
      <w:r w:rsidR="005C1163">
        <w:rPr>
          <w:rFonts w:ascii="Cambria" w:hAnsi="Cambria"/>
          <w:sz w:val="24"/>
          <w:szCs w:val="24"/>
        </w:rPr>
        <w:t xml:space="preserve">μία </w:t>
      </w:r>
      <w:r>
        <w:rPr>
          <w:rFonts w:ascii="Cambria" w:hAnsi="Cambria"/>
          <w:sz w:val="24"/>
          <w:szCs w:val="24"/>
        </w:rPr>
        <w:t xml:space="preserve">νάιλον συσκευασία εντός της οποίας υπήρχε </w:t>
      </w:r>
      <w:r w:rsidR="005C1163">
        <w:rPr>
          <w:rFonts w:ascii="Cambria" w:hAnsi="Cambria"/>
          <w:sz w:val="24"/>
          <w:szCs w:val="24"/>
        </w:rPr>
        <w:t xml:space="preserve">ένα </w:t>
      </w:r>
      <w:r>
        <w:rPr>
          <w:rFonts w:ascii="Cambria" w:hAnsi="Cambria"/>
          <w:sz w:val="24"/>
          <w:szCs w:val="24"/>
        </w:rPr>
        <w:t>χάρτινο κουτί, τοποθετημένο σε κορμό δέντρου. Ε</w:t>
      </w:r>
      <w:r w:rsidR="005C1163">
        <w:rPr>
          <w:rFonts w:ascii="Cambria" w:hAnsi="Cambria"/>
          <w:sz w:val="24"/>
          <w:szCs w:val="24"/>
        </w:rPr>
        <w:t>ντός της συσκευασίας βρέθηκαν</w:t>
      </w:r>
      <w:r>
        <w:rPr>
          <w:rFonts w:ascii="Cambria" w:hAnsi="Cambria"/>
          <w:sz w:val="24"/>
          <w:szCs w:val="24"/>
        </w:rPr>
        <w:t xml:space="preserve"> σαράντα πέντε (45) φυσίγγια των 9mm, τα οποία έφεραν εμφανή σημάδια οξείδωσης</w:t>
      </w:r>
      <w:r w:rsidR="005C1163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λόγω πολυκαιρίας. Από το Κεντρικό Λιμεναρχείο Ηγουμενίτσας που διενεργεί την προανάκριση, κατασχέθηκαν τα ανευρεθέντα.</w:t>
      </w:r>
    </w:p>
    <w:p w:rsidR="00162DD9" w:rsidRDefault="00162DD9" w:rsidP="00162DD9">
      <w:pPr>
        <w:suppressAutoHyphens w:val="0"/>
        <w:spacing w:after="0" w:line="240" w:lineRule="auto"/>
        <w:ind w:firstLine="720"/>
        <w:jc w:val="center"/>
        <w:rPr>
          <w:rFonts w:ascii="Cambria" w:hAnsi="Cambria"/>
          <w:sz w:val="24"/>
          <w:szCs w:val="24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*****</w:t>
      </w: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Τις μεσημβρινές ώρες χθες, ενημερώθηκε η Λιμενική Αρχή της Αίγινας για αδυναμία άπαρσης της άγκυρας ενός ιστιοφόρου-επαγγελματικού-τουριστικού (Ι/Φ-Ε/Π-Τ/Ρ) σκάφους, με τέσσερις αλλοδαπούς επιβαίνοντες (υπήκοοι Ολλανδίας), το οποίο βρισκόταν αγκυροβολημέν</w:t>
      </w:r>
      <w:r w:rsidR="005C1163">
        <w:rPr>
          <w:rFonts w:ascii="Cambria" w:hAnsi="Cambria"/>
          <w:sz w:val="24"/>
          <w:szCs w:val="24"/>
        </w:rPr>
        <w:t xml:space="preserve">ο στη </w:t>
      </w:r>
      <w:r w:rsidR="00DC2A40">
        <w:rPr>
          <w:rFonts w:ascii="Cambria" w:hAnsi="Cambria"/>
          <w:sz w:val="24"/>
          <w:szCs w:val="24"/>
        </w:rPr>
        <w:t xml:space="preserve">θαλάσσια περιοχή νότια του </w:t>
      </w:r>
      <w:r>
        <w:rPr>
          <w:rFonts w:ascii="Cambria" w:hAnsi="Cambria"/>
          <w:sz w:val="24"/>
          <w:szCs w:val="24"/>
        </w:rPr>
        <w:t>Αγκιστ</w:t>
      </w:r>
      <w:r w:rsidR="005C1163">
        <w:rPr>
          <w:rFonts w:ascii="Cambria" w:hAnsi="Cambria"/>
          <w:sz w:val="24"/>
          <w:szCs w:val="24"/>
        </w:rPr>
        <w:t>ρ</w:t>
      </w:r>
      <w:r>
        <w:rPr>
          <w:rFonts w:ascii="Cambria" w:hAnsi="Cambria"/>
          <w:sz w:val="24"/>
          <w:szCs w:val="24"/>
        </w:rPr>
        <w:t xml:space="preserve">ίου. Στο σημείο μετέβη ένα Περιπολικό σκάφος Λ.Σ.-ΕΛ.ΑΚΤ. (ΠΛΣ), ένα Περιπολικό όχημα από ξηράς, ενώ ενημερώθηκε και επαγγελματίας δύτης. Κατόπιν αποκατάστασης του προβλήματος με ιδία μέσα, το σκάφος απέπλευσε για το λιμάνι </w:t>
      </w:r>
      <w:r w:rsidR="005C1163">
        <w:rPr>
          <w:rFonts w:ascii="Cambria" w:hAnsi="Cambria"/>
          <w:sz w:val="24"/>
          <w:szCs w:val="24"/>
        </w:rPr>
        <w:t xml:space="preserve">της </w:t>
      </w:r>
      <w:r>
        <w:rPr>
          <w:rFonts w:ascii="Cambria" w:hAnsi="Cambria"/>
          <w:sz w:val="24"/>
          <w:szCs w:val="24"/>
        </w:rPr>
        <w:t>Σκάλας Αγκιστρίου, όπου προσέδεσε με ασφάλεια, συνοδεία του ΠΛΣ. Από το Λιμεναρχείο Αίγινας απαγορεύτηκε ο απόπλους του Ι/Φ-Ε/Π-Τ/Ρ, μέχρι την αποκατάσταση της βλάβης και την προσκόμιση βεβαιωτικού αξιοπλοΐας από τον αρμόδιο νηογν</w:t>
      </w:r>
      <w:r w:rsidR="005C1163">
        <w:rPr>
          <w:rFonts w:ascii="Cambria" w:hAnsi="Cambria"/>
          <w:sz w:val="24"/>
          <w:szCs w:val="24"/>
        </w:rPr>
        <w:t>ώμονα. Από το συμβάν, δεν αναφέρθηκε</w:t>
      </w:r>
      <w:r>
        <w:rPr>
          <w:rFonts w:ascii="Cambria" w:hAnsi="Cambria"/>
          <w:sz w:val="24"/>
          <w:szCs w:val="24"/>
        </w:rPr>
        <w:t xml:space="preserve"> τραυματισμός και δεν παρατηρήθηκε θαλάσσια ρύπανση. </w:t>
      </w: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*****</w:t>
      </w:r>
    </w:p>
    <w:p w:rsidR="00162DD9" w:rsidRDefault="00162DD9" w:rsidP="00162DD9">
      <w:pPr>
        <w:suppressAutoHyphens w:val="0"/>
        <w:spacing w:after="0" w:line="240" w:lineRule="auto"/>
        <w:ind w:firstLine="720"/>
        <w:jc w:val="center"/>
        <w:rPr>
          <w:rFonts w:ascii="Cambria" w:hAnsi="Cambria"/>
          <w:b/>
          <w:sz w:val="24"/>
          <w:szCs w:val="24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b/>
          <w:sz w:val="24"/>
          <w:szCs w:val="24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lastRenderedPageBreak/>
        <w:t xml:space="preserve">Τις μεσημβρινές ώρες </w:t>
      </w:r>
      <w:r>
        <w:rPr>
          <w:rFonts w:ascii="Cambria" w:hAnsi="Cambria"/>
          <w:sz w:val="24"/>
          <w:szCs w:val="24"/>
        </w:rPr>
        <w:t>χθες</w:t>
      </w:r>
      <w:r w:rsidR="00DC2A4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ενημερώθηκε η Λιμεν</w:t>
      </w:r>
      <w:r w:rsidR="005C116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ική Αρχή της Ραφήνας ότι ένας 74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χρονος ημεδαπός ανασύρθηκε χωρίς τις αισθήσεις του από τη θαλάσσια περ</w:t>
      </w:r>
      <w:r w:rsidR="00DC2A4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ιοχή «ΧΡΥΣΗ ΑΚΤΗ»</w:t>
      </w:r>
      <w:r w:rsidR="009333E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Αττικής. Ο 74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χρονος διακομίσθηκε με ασθενοφόρο όχημα του ΕΚΑΒ στο Γενικό Νοσοκομείο Αττικής «ΓΕΩΡΓΙΟΣ ΓΕΝΝΗΜΑΤΑΣ», όπου διαπιστώθηκε ο θάνατός του. Από το Κεντρικό Λιμεναρχείο Ραφήνας που διενεργεί την προανάκριση, παραγγέλθηκε η διενέργεια νεκροψίας–νεκροτομής στο Εργαστήριο Ιατροδικαστικής και Το</w:t>
      </w:r>
      <w:r w:rsidR="005C116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ξικολογίας του Πανεπιστημίου Αθηνών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</w:p>
    <w:p w:rsidR="00162DD9" w:rsidRDefault="00162DD9" w:rsidP="00162DD9">
      <w:pPr>
        <w:suppressAutoHyphens w:val="0"/>
        <w:spacing w:after="0" w:line="240" w:lineRule="auto"/>
        <w:ind w:firstLine="720"/>
        <w:jc w:val="center"/>
        <w:rPr>
          <w:rFonts w:ascii="Cambria" w:hAnsi="Cambria"/>
          <w:b/>
          <w:sz w:val="24"/>
          <w:szCs w:val="24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*****</w:t>
      </w:r>
    </w:p>
    <w:p w:rsidR="00162DD9" w:rsidRDefault="00162DD9" w:rsidP="00162DD9">
      <w:pPr>
        <w:suppressAutoHyphens w:val="0"/>
        <w:spacing w:after="0" w:line="240" w:lineRule="auto"/>
        <w:ind w:firstLine="720"/>
        <w:jc w:val="center"/>
        <w:rPr>
          <w:rFonts w:ascii="Cambria" w:hAnsi="Cambria"/>
          <w:b/>
          <w:sz w:val="24"/>
          <w:szCs w:val="24"/>
        </w:rPr>
      </w:pPr>
    </w:p>
    <w:p w:rsidR="00162DD9" w:rsidRDefault="00162DD9" w:rsidP="00162DD9">
      <w:pPr>
        <w:suppressAutoHyphens w:val="0"/>
        <w:spacing w:after="0" w:line="240" w:lineRule="auto"/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Τις μεσημβρινές ώρες χθες, ενημερώθηκε η Λιμενική Αρχή της Ε</w:t>
      </w:r>
      <w:r w:rsidR="009333EF">
        <w:rPr>
          <w:rFonts w:ascii="Cambria" w:hAnsi="Cambria"/>
          <w:sz w:val="24"/>
          <w:szCs w:val="24"/>
        </w:rPr>
        <w:t xml:space="preserve">λευσίνας για </w:t>
      </w:r>
      <w:r w:rsidR="005C1163">
        <w:rPr>
          <w:rFonts w:ascii="Cambria" w:hAnsi="Cambria"/>
          <w:sz w:val="24"/>
          <w:szCs w:val="24"/>
        </w:rPr>
        <w:t xml:space="preserve">τον </w:t>
      </w:r>
      <w:r w:rsidR="009333EF">
        <w:rPr>
          <w:rFonts w:ascii="Cambria" w:hAnsi="Cambria"/>
          <w:sz w:val="24"/>
          <w:szCs w:val="24"/>
        </w:rPr>
        <w:t>τραυματισμό ενός 64</w:t>
      </w:r>
      <w:r>
        <w:rPr>
          <w:rFonts w:ascii="Cambria" w:hAnsi="Cambria"/>
          <w:sz w:val="24"/>
          <w:szCs w:val="24"/>
        </w:rPr>
        <w:t>χρονου ημεδαπού φύλακα ενός πλωτ</w:t>
      </w:r>
      <w:r w:rsidR="00DC2A40">
        <w:rPr>
          <w:rFonts w:ascii="Cambria" w:hAnsi="Cambria"/>
          <w:sz w:val="24"/>
          <w:szCs w:val="24"/>
        </w:rPr>
        <w:t>ού</w:t>
      </w:r>
      <w:r>
        <w:rPr>
          <w:rFonts w:ascii="Cambria" w:hAnsi="Cambria"/>
          <w:sz w:val="24"/>
          <w:szCs w:val="24"/>
        </w:rPr>
        <w:t xml:space="preserve"> γεωτρύπανο</w:t>
      </w:r>
      <w:r w:rsidR="00DC2A40">
        <w:rPr>
          <w:rFonts w:ascii="Cambria" w:hAnsi="Cambria"/>
          <w:sz w:val="24"/>
          <w:szCs w:val="24"/>
        </w:rPr>
        <w:t>υ,</w:t>
      </w:r>
      <w:r>
        <w:rPr>
          <w:rFonts w:ascii="Cambria" w:hAnsi="Cambria"/>
          <w:sz w:val="24"/>
          <w:szCs w:val="24"/>
        </w:rPr>
        <w:t xml:space="preserve"> σημαίας Νήσ</w:t>
      </w:r>
      <w:r w:rsidR="00DC2A40">
        <w:rPr>
          <w:rFonts w:ascii="Cambria" w:hAnsi="Cambria"/>
          <w:sz w:val="24"/>
          <w:szCs w:val="24"/>
        </w:rPr>
        <w:t>ων</w:t>
      </w:r>
      <w:r>
        <w:rPr>
          <w:rFonts w:ascii="Cambria" w:hAnsi="Cambria"/>
          <w:sz w:val="24"/>
          <w:szCs w:val="24"/>
        </w:rPr>
        <w:t xml:space="preserve"> Μάρσαλ, το οποίο βρίσκεται αγκυροβολημένο-παροπλισμένο στη θαλάσσια περιοχή του κόλπου Ελευσίνας. Στο σημείο έσπευσαν ένα Περιπολικό σκάφος Λ.Σ.-ΕΛ.ΑΚΤ. (ΠΛΣ), καθώς και το επιβατηγό-λάντζα (Ε/Γ-Λάντζα) «ΑΡΧΩΝ» Ν.Ε. 128, με επιβαίνοντες κλιμάκι</w:t>
      </w:r>
      <w:r w:rsidR="009333EF">
        <w:rPr>
          <w:rFonts w:ascii="Cambria" w:hAnsi="Cambria"/>
          <w:sz w:val="24"/>
          <w:szCs w:val="24"/>
        </w:rPr>
        <w:t>ο της ΕΜΑΚ δυτικής Αττικής. Ο 64</w:t>
      </w:r>
      <w:r>
        <w:rPr>
          <w:rFonts w:ascii="Cambria" w:hAnsi="Cambria"/>
          <w:sz w:val="24"/>
          <w:szCs w:val="24"/>
        </w:rPr>
        <w:t>χρονος, ο οποίος είχε τραυματιστεί ελαφρώς στη μέση, μεταφέρθηκε με το «ΑΡΧΩΝ» στο λιμάνι της Ελευσίνας και στη συνέχεια διακομίστηκε στο Γενικό Νοσοκομείο</w:t>
      </w:r>
      <w:r w:rsidR="009333EF">
        <w:rPr>
          <w:rFonts w:ascii="Cambria" w:hAnsi="Cambria"/>
          <w:sz w:val="24"/>
          <w:szCs w:val="24"/>
        </w:rPr>
        <w:t xml:space="preserve"> Πειραιά</w:t>
      </w:r>
      <w:r>
        <w:rPr>
          <w:rFonts w:ascii="Cambria" w:hAnsi="Cambria"/>
          <w:sz w:val="24"/>
          <w:szCs w:val="24"/>
        </w:rPr>
        <w:t xml:space="preserve"> «ΤΖΑΝΕΙΟ», για ιατρική περίθαλψη. Προανάκριση διενεργείται από το Κεντρικό Λιμεναρχείο Ελευσίνας.</w:t>
      </w:r>
    </w:p>
    <w:p w:rsidR="00F107A3" w:rsidRPr="00697374" w:rsidRDefault="00F107A3" w:rsidP="00693F91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Fonts w:ascii="Cambria" w:eastAsia="Times New Roman" w:hAnsi="Cambria" w:cs="Segoe UI"/>
          <w:color w:val="222222"/>
          <w:sz w:val="24"/>
          <w:szCs w:val="24"/>
          <w:lang w:eastAsia="el-GR"/>
        </w:rPr>
      </w:pPr>
    </w:p>
    <w:sectPr w:rsidR="00F107A3" w:rsidRPr="00697374" w:rsidSect="00457B74">
      <w:footerReference w:type="default" r:id="rId10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868" w:rsidRDefault="00826868" w:rsidP="00457B74">
      <w:pPr>
        <w:spacing w:after="0" w:line="240" w:lineRule="auto"/>
      </w:pPr>
      <w:r>
        <w:separator/>
      </w:r>
    </w:p>
  </w:endnote>
  <w:endnote w:type="continuationSeparator" w:id="1">
    <w:p w:rsidR="00826868" w:rsidRDefault="00826868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 xml:space="preserve">ΑκτήΒασιλειάδηΠύληΕ1-Ε2,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142E3" w:rsidRDefault="00905A72" w:rsidP="00630FE4">
    <w:pPr>
      <w:pStyle w:val="a5"/>
      <w:spacing w:line="100" w:lineRule="atLeast"/>
      <w:jc w:val="center"/>
      <w:rPr>
        <w:shd w:val="clear" w:color="auto" w:fill="FFFFFF"/>
        <w:lang w:val="en-US"/>
      </w:rPr>
    </w:pPr>
    <w:r>
      <w:rPr>
        <w:shd w:val="clear" w:color="auto" w:fill="FFFFFF"/>
      </w:rPr>
      <w:t>0428250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868" w:rsidRDefault="00826868" w:rsidP="00457B74">
      <w:pPr>
        <w:spacing w:after="0" w:line="240" w:lineRule="auto"/>
      </w:pPr>
      <w:r>
        <w:separator/>
      </w:r>
    </w:p>
  </w:footnote>
  <w:footnote w:type="continuationSeparator" w:id="1">
    <w:p w:rsidR="00826868" w:rsidRDefault="00826868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01255"/>
    <w:rsid w:val="000110E7"/>
    <w:rsid w:val="0001191C"/>
    <w:rsid w:val="000154DE"/>
    <w:rsid w:val="00015562"/>
    <w:rsid w:val="000157DC"/>
    <w:rsid w:val="00027724"/>
    <w:rsid w:val="00030BC0"/>
    <w:rsid w:val="00031F20"/>
    <w:rsid w:val="0003200C"/>
    <w:rsid w:val="000343CF"/>
    <w:rsid w:val="00040320"/>
    <w:rsid w:val="000420AD"/>
    <w:rsid w:val="00042862"/>
    <w:rsid w:val="000515A9"/>
    <w:rsid w:val="000527AE"/>
    <w:rsid w:val="00057045"/>
    <w:rsid w:val="00057514"/>
    <w:rsid w:val="00060762"/>
    <w:rsid w:val="0006147F"/>
    <w:rsid w:val="00064746"/>
    <w:rsid w:val="0006489D"/>
    <w:rsid w:val="00065BC5"/>
    <w:rsid w:val="000708CA"/>
    <w:rsid w:val="00071B71"/>
    <w:rsid w:val="00073CF3"/>
    <w:rsid w:val="00075D4E"/>
    <w:rsid w:val="00090EE6"/>
    <w:rsid w:val="000913A1"/>
    <w:rsid w:val="00093A3B"/>
    <w:rsid w:val="00093FFB"/>
    <w:rsid w:val="000A04F6"/>
    <w:rsid w:val="000A1AE3"/>
    <w:rsid w:val="000B272D"/>
    <w:rsid w:val="000C1FCD"/>
    <w:rsid w:val="000C2BF8"/>
    <w:rsid w:val="000C310B"/>
    <w:rsid w:val="000C566A"/>
    <w:rsid w:val="000D20A6"/>
    <w:rsid w:val="000D5F8F"/>
    <w:rsid w:val="000F07D4"/>
    <w:rsid w:val="000F541D"/>
    <w:rsid w:val="00102B9B"/>
    <w:rsid w:val="00105E2A"/>
    <w:rsid w:val="00110AFE"/>
    <w:rsid w:val="00122639"/>
    <w:rsid w:val="0012634A"/>
    <w:rsid w:val="00140D21"/>
    <w:rsid w:val="00151E37"/>
    <w:rsid w:val="00152761"/>
    <w:rsid w:val="00160159"/>
    <w:rsid w:val="00162DD9"/>
    <w:rsid w:val="00163594"/>
    <w:rsid w:val="00164719"/>
    <w:rsid w:val="00167997"/>
    <w:rsid w:val="00171599"/>
    <w:rsid w:val="00180C9D"/>
    <w:rsid w:val="00182667"/>
    <w:rsid w:val="00184080"/>
    <w:rsid w:val="0019027C"/>
    <w:rsid w:val="001A0B9C"/>
    <w:rsid w:val="001A64E6"/>
    <w:rsid w:val="001A6F69"/>
    <w:rsid w:val="001B149E"/>
    <w:rsid w:val="001B33AB"/>
    <w:rsid w:val="001C1BB3"/>
    <w:rsid w:val="001C78F1"/>
    <w:rsid w:val="001D5B39"/>
    <w:rsid w:val="001D5F73"/>
    <w:rsid w:val="001E3F1C"/>
    <w:rsid w:val="001E41C9"/>
    <w:rsid w:val="001E44E4"/>
    <w:rsid w:val="001E4B76"/>
    <w:rsid w:val="001F59F9"/>
    <w:rsid w:val="001F6D52"/>
    <w:rsid w:val="0020371C"/>
    <w:rsid w:val="00210EA7"/>
    <w:rsid w:val="00215896"/>
    <w:rsid w:val="0021617A"/>
    <w:rsid w:val="00232F17"/>
    <w:rsid w:val="002353AF"/>
    <w:rsid w:val="00235C69"/>
    <w:rsid w:val="00237A2A"/>
    <w:rsid w:val="00240C48"/>
    <w:rsid w:val="002418FA"/>
    <w:rsid w:val="00247FA6"/>
    <w:rsid w:val="00252F84"/>
    <w:rsid w:val="0025715C"/>
    <w:rsid w:val="00265AF5"/>
    <w:rsid w:val="00267496"/>
    <w:rsid w:val="00270F13"/>
    <w:rsid w:val="00273AC5"/>
    <w:rsid w:val="0027627A"/>
    <w:rsid w:val="00284BC6"/>
    <w:rsid w:val="002866C3"/>
    <w:rsid w:val="00286E1D"/>
    <w:rsid w:val="0029178B"/>
    <w:rsid w:val="00293BEE"/>
    <w:rsid w:val="002B0AF9"/>
    <w:rsid w:val="002B2365"/>
    <w:rsid w:val="002B58BC"/>
    <w:rsid w:val="002C4293"/>
    <w:rsid w:val="002C44D6"/>
    <w:rsid w:val="002C4B06"/>
    <w:rsid w:val="002D026B"/>
    <w:rsid w:val="002D2FBF"/>
    <w:rsid w:val="002D4F6E"/>
    <w:rsid w:val="002D64A6"/>
    <w:rsid w:val="002D6DA1"/>
    <w:rsid w:val="002E227F"/>
    <w:rsid w:val="002E48C8"/>
    <w:rsid w:val="002E7609"/>
    <w:rsid w:val="002F0A56"/>
    <w:rsid w:val="002F1A08"/>
    <w:rsid w:val="002F4252"/>
    <w:rsid w:val="002F7026"/>
    <w:rsid w:val="003017C0"/>
    <w:rsid w:val="00312316"/>
    <w:rsid w:val="00320306"/>
    <w:rsid w:val="0032100F"/>
    <w:rsid w:val="00322B06"/>
    <w:rsid w:val="00335354"/>
    <w:rsid w:val="0033601B"/>
    <w:rsid w:val="0034517D"/>
    <w:rsid w:val="0035019A"/>
    <w:rsid w:val="00352313"/>
    <w:rsid w:val="00357103"/>
    <w:rsid w:val="003601EE"/>
    <w:rsid w:val="00361B54"/>
    <w:rsid w:val="00367DC6"/>
    <w:rsid w:val="003753F2"/>
    <w:rsid w:val="00376032"/>
    <w:rsid w:val="003774FF"/>
    <w:rsid w:val="003819D2"/>
    <w:rsid w:val="00381FDE"/>
    <w:rsid w:val="00383921"/>
    <w:rsid w:val="00385481"/>
    <w:rsid w:val="00394DE5"/>
    <w:rsid w:val="003A2F27"/>
    <w:rsid w:val="003B1E42"/>
    <w:rsid w:val="003B3BEF"/>
    <w:rsid w:val="003B5D41"/>
    <w:rsid w:val="003E4E4B"/>
    <w:rsid w:val="003E5CB5"/>
    <w:rsid w:val="003E691D"/>
    <w:rsid w:val="003F2B9A"/>
    <w:rsid w:val="003F4ADF"/>
    <w:rsid w:val="003F4AFE"/>
    <w:rsid w:val="003F5E93"/>
    <w:rsid w:val="003F7E0B"/>
    <w:rsid w:val="004066D1"/>
    <w:rsid w:val="00410C45"/>
    <w:rsid w:val="00413866"/>
    <w:rsid w:val="00416412"/>
    <w:rsid w:val="004164C4"/>
    <w:rsid w:val="00423F09"/>
    <w:rsid w:val="004277BB"/>
    <w:rsid w:val="004426C9"/>
    <w:rsid w:val="00442C69"/>
    <w:rsid w:val="004528B3"/>
    <w:rsid w:val="0045544F"/>
    <w:rsid w:val="00457B74"/>
    <w:rsid w:val="00461269"/>
    <w:rsid w:val="0046553A"/>
    <w:rsid w:val="00470CC8"/>
    <w:rsid w:val="0047380B"/>
    <w:rsid w:val="00473A66"/>
    <w:rsid w:val="00482575"/>
    <w:rsid w:val="00494D73"/>
    <w:rsid w:val="00495128"/>
    <w:rsid w:val="00495200"/>
    <w:rsid w:val="004A1047"/>
    <w:rsid w:val="004A2B73"/>
    <w:rsid w:val="004B65F8"/>
    <w:rsid w:val="004C2989"/>
    <w:rsid w:val="004C787A"/>
    <w:rsid w:val="004D2B38"/>
    <w:rsid w:val="004D3CD8"/>
    <w:rsid w:val="004D4B91"/>
    <w:rsid w:val="004D65F7"/>
    <w:rsid w:val="004D7C3E"/>
    <w:rsid w:val="004E4682"/>
    <w:rsid w:val="004F0EA7"/>
    <w:rsid w:val="004F20A7"/>
    <w:rsid w:val="004F5E2E"/>
    <w:rsid w:val="00506494"/>
    <w:rsid w:val="005251E2"/>
    <w:rsid w:val="00530CB9"/>
    <w:rsid w:val="0053497A"/>
    <w:rsid w:val="005415CC"/>
    <w:rsid w:val="00545460"/>
    <w:rsid w:val="00552D90"/>
    <w:rsid w:val="00557AF3"/>
    <w:rsid w:val="005608C1"/>
    <w:rsid w:val="005662DD"/>
    <w:rsid w:val="00566AFC"/>
    <w:rsid w:val="00570370"/>
    <w:rsid w:val="005728DF"/>
    <w:rsid w:val="0057750E"/>
    <w:rsid w:val="00580280"/>
    <w:rsid w:val="00580C7F"/>
    <w:rsid w:val="00583B11"/>
    <w:rsid w:val="005842F4"/>
    <w:rsid w:val="00587D45"/>
    <w:rsid w:val="005915D9"/>
    <w:rsid w:val="00595474"/>
    <w:rsid w:val="005977B1"/>
    <w:rsid w:val="005A2F4C"/>
    <w:rsid w:val="005A44CA"/>
    <w:rsid w:val="005B5800"/>
    <w:rsid w:val="005C1163"/>
    <w:rsid w:val="005C2813"/>
    <w:rsid w:val="005C51BA"/>
    <w:rsid w:val="005C7BA9"/>
    <w:rsid w:val="005D4BDA"/>
    <w:rsid w:val="005D5383"/>
    <w:rsid w:val="005D72C5"/>
    <w:rsid w:val="005E1387"/>
    <w:rsid w:val="005E6B58"/>
    <w:rsid w:val="005E6B77"/>
    <w:rsid w:val="005F0338"/>
    <w:rsid w:val="005F149D"/>
    <w:rsid w:val="00607E60"/>
    <w:rsid w:val="00611824"/>
    <w:rsid w:val="006204AC"/>
    <w:rsid w:val="00623C98"/>
    <w:rsid w:val="00624DD5"/>
    <w:rsid w:val="00630FE4"/>
    <w:rsid w:val="00634D12"/>
    <w:rsid w:val="00636D49"/>
    <w:rsid w:val="00637A18"/>
    <w:rsid w:val="00641FC4"/>
    <w:rsid w:val="00643EF1"/>
    <w:rsid w:val="00650057"/>
    <w:rsid w:val="00651169"/>
    <w:rsid w:val="006528EA"/>
    <w:rsid w:val="0065297B"/>
    <w:rsid w:val="00652C45"/>
    <w:rsid w:val="0067076C"/>
    <w:rsid w:val="00677E8D"/>
    <w:rsid w:val="00681398"/>
    <w:rsid w:val="00685F2F"/>
    <w:rsid w:val="00693F91"/>
    <w:rsid w:val="00697374"/>
    <w:rsid w:val="006A13D8"/>
    <w:rsid w:val="006A4E1B"/>
    <w:rsid w:val="006A5805"/>
    <w:rsid w:val="006B1974"/>
    <w:rsid w:val="006B65CD"/>
    <w:rsid w:val="006C03B7"/>
    <w:rsid w:val="006C288D"/>
    <w:rsid w:val="006C5A13"/>
    <w:rsid w:val="006C5C07"/>
    <w:rsid w:val="006C6CD1"/>
    <w:rsid w:val="006D0C21"/>
    <w:rsid w:val="006D1048"/>
    <w:rsid w:val="006D2A69"/>
    <w:rsid w:val="006D4303"/>
    <w:rsid w:val="006D473D"/>
    <w:rsid w:val="006E79F1"/>
    <w:rsid w:val="006F2018"/>
    <w:rsid w:val="006F338B"/>
    <w:rsid w:val="006F6682"/>
    <w:rsid w:val="007034EC"/>
    <w:rsid w:val="00704184"/>
    <w:rsid w:val="00712363"/>
    <w:rsid w:val="007143F5"/>
    <w:rsid w:val="00716EE7"/>
    <w:rsid w:val="00721763"/>
    <w:rsid w:val="00724C99"/>
    <w:rsid w:val="00726DDC"/>
    <w:rsid w:val="00726EF5"/>
    <w:rsid w:val="007274B8"/>
    <w:rsid w:val="007418C2"/>
    <w:rsid w:val="007465B0"/>
    <w:rsid w:val="00756F91"/>
    <w:rsid w:val="00757961"/>
    <w:rsid w:val="00762027"/>
    <w:rsid w:val="00773114"/>
    <w:rsid w:val="007752D9"/>
    <w:rsid w:val="00780B9D"/>
    <w:rsid w:val="00781663"/>
    <w:rsid w:val="00786174"/>
    <w:rsid w:val="00792C2E"/>
    <w:rsid w:val="00796FD3"/>
    <w:rsid w:val="007A2DAD"/>
    <w:rsid w:val="007A44D1"/>
    <w:rsid w:val="007B44C7"/>
    <w:rsid w:val="007B452F"/>
    <w:rsid w:val="007C2393"/>
    <w:rsid w:val="007C6157"/>
    <w:rsid w:val="007E0EFD"/>
    <w:rsid w:val="007E1D39"/>
    <w:rsid w:val="007E4091"/>
    <w:rsid w:val="007F015B"/>
    <w:rsid w:val="007F675C"/>
    <w:rsid w:val="007F7587"/>
    <w:rsid w:val="00817424"/>
    <w:rsid w:val="00826868"/>
    <w:rsid w:val="00830718"/>
    <w:rsid w:val="008336C7"/>
    <w:rsid w:val="00837AA3"/>
    <w:rsid w:val="008510D2"/>
    <w:rsid w:val="00852663"/>
    <w:rsid w:val="008610C7"/>
    <w:rsid w:val="00862E3C"/>
    <w:rsid w:val="00862F5A"/>
    <w:rsid w:val="008644FD"/>
    <w:rsid w:val="00874F83"/>
    <w:rsid w:val="0087608F"/>
    <w:rsid w:val="00876C78"/>
    <w:rsid w:val="00880C08"/>
    <w:rsid w:val="00880FDA"/>
    <w:rsid w:val="008859E2"/>
    <w:rsid w:val="0089291B"/>
    <w:rsid w:val="00894E8D"/>
    <w:rsid w:val="0089531F"/>
    <w:rsid w:val="008964F7"/>
    <w:rsid w:val="008A48DB"/>
    <w:rsid w:val="008A5123"/>
    <w:rsid w:val="008B280E"/>
    <w:rsid w:val="008B7A9F"/>
    <w:rsid w:val="008D0BAA"/>
    <w:rsid w:val="008D79C8"/>
    <w:rsid w:val="008E1475"/>
    <w:rsid w:val="008E1FD0"/>
    <w:rsid w:val="008E5385"/>
    <w:rsid w:val="008E76C1"/>
    <w:rsid w:val="008F653B"/>
    <w:rsid w:val="00905A72"/>
    <w:rsid w:val="00906A1E"/>
    <w:rsid w:val="00906F76"/>
    <w:rsid w:val="00910C70"/>
    <w:rsid w:val="00923EBB"/>
    <w:rsid w:val="00925C58"/>
    <w:rsid w:val="009315AB"/>
    <w:rsid w:val="009333EF"/>
    <w:rsid w:val="00935776"/>
    <w:rsid w:val="00942304"/>
    <w:rsid w:val="00946D3B"/>
    <w:rsid w:val="009476C5"/>
    <w:rsid w:val="00947BEC"/>
    <w:rsid w:val="0096260C"/>
    <w:rsid w:val="00967008"/>
    <w:rsid w:val="00971298"/>
    <w:rsid w:val="00971990"/>
    <w:rsid w:val="00973674"/>
    <w:rsid w:val="00975CF0"/>
    <w:rsid w:val="00977B35"/>
    <w:rsid w:val="0098259F"/>
    <w:rsid w:val="0098663B"/>
    <w:rsid w:val="00990D4B"/>
    <w:rsid w:val="00990FB5"/>
    <w:rsid w:val="009A37AD"/>
    <w:rsid w:val="009B0048"/>
    <w:rsid w:val="009C1907"/>
    <w:rsid w:val="009C2987"/>
    <w:rsid w:val="009C2FBD"/>
    <w:rsid w:val="009C4D84"/>
    <w:rsid w:val="009C626D"/>
    <w:rsid w:val="009C63C9"/>
    <w:rsid w:val="009D6547"/>
    <w:rsid w:val="009D6E89"/>
    <w:rsid w:val="009D7EAE"/>
    <w:rsid w:val="009E3FE8"/>
    <w:rsid w:val="009E77F8"/>
    <w:rsid w:val="00A07F9C"/>
    <w:rsid w:val="00A17810"/>
    <w:rsid w:val="00A2710D"/>
    <w:rsid w:val="00A3605D"/>
    <w:rsid w:val="00A511BC"/>
    <w:rsid w:val="00A519EE"/>
    <w:rsid w:val="00A531A6"/>
    <w:rsid w:val="00A53E4B"/>
    <w:rsid w:val="00A5526C"/>
    <w:rsid w:val="00A65BB7"/>
    <w:rsid w:val="00A733E5"/>
    <w:rsid w:val="00A763ED"/>
    <w:rsid w:val="00A77D95"/>
    <w:rsid w:val="00A86FEE"/>
    <w:rsid w:val="00A91BCA"/>
    <w:rsid w:val="00A9264A"/>
    <w:rsid w:val="00A92D68"/>
    <w:rsid w:val="00A95C59"/>
    <w:rsid w:val="00A96D67"/>
    <w:rsid w:val="00AA12AB"/>
    <w:rsid w:val="00AB0D85"/>
    <w:rsid w:val="00AB479B"/>
    <w:rsid w:val="00AB5C7B"/>
    <w:rsid w:val="00AB79F9"/>
    <w:rsid w:val="00AC6338"/>
    <w:rsid w:val="00AC6A33"/>
    <w:rsid w:val="00AD21B0"/>
    <w:rsid w:val="00AD5E50"/>
    <w:rsid w:val="00AE3030"/>
    <w:rsid w:val="00AF3142"/>
    <w:rsid w:val="00AF317D"/>
    <w:rsid w:val="00AF5242"/>
    <w:rsid w:val="00B046BE"/>
    <w:rsid w:val="00B05BAB"/>
    <w:rsid w:val="00B07202"/>
    <w:rsid w:val="00B10CB8"/>
    <w:rsid w:val="00B129C8"/>
    <w:rsid w:val="00B12C56"/>
    <w:rsid w:val="00B13165"/>
    <w:rsid w:val="00B13B46"/>
    <w:rsid w:val="00B15A7B"/>
    <w:rsid w:val="00B22875"/>
    <w:rsid w:val="00B25695"/>
    <w:rsid w:val="00B258FA"/>
    <w:rsid w:val="00B25D7E"/>
    <w:rsid w:val="00B30479"/>
    <w:rsid w:val="00B356C9"/>
    <w:rsid w:val="00B46F64"/>
    <w:rsid w:val="00B815BE"/>
    <w:rsid w:val="00B81D10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C3479"/>
    <w:rsid w:val="00BD01D5"/>
    <w:rsid w:val="00BD1B85"/>
    <w:rsid w:val="00BD368A"/>
    <w:rsid w:val="00BD5F43"/>
    <w:rsid w:val="00BD7287"/>
    <w:rsid w:val="00BD7ACB"/>
    <w:rsid w:val="00BF07FF"/>
    <w:rsid w:val="00BF20B2"/>
    <w:rsid w:val="00BF2D33"/>
    <w:rsid w:val="00C01957"/>
    <w:rsid w:val="00C14816"/>
    <w:rsid w:val="00C158EA"/>
    <w:rsid w:val="00C26245"/>
    <w:rsid w:val="00C27369"/>
    <w:rsid w:val="00C30F13"/>
    <w:rsid w:val="00C33FE8"/>
    <w:rsid w:val="00C35CB1"/>
    <w:rsid w:val="00C3739A"/>
    <w:rsid w:val="00C4129B"/>
    <w:rsid w:val="00C44B21"/>
    <w:rsid w:val="00C46B6D"/>
    <w:rsid w:val="00C52942"/>
    <w:rsid w:val="00C54338"/>
    <w:rsid w:val="00C60E50"/>
    <w:rsid w:val="00C6549C"/>
    <w:rsid w:val="00C66F41"/>
    <w:rsid w:val="00C73165"/>
    <w:rsid w:val="00C7385D"/>
    <w:rsid w:val="00C84EA7"/>
    <w:rsid w:val="00C9054E"/>
    <w:rsid w:val="00C977A4"/>
    <w:rsid w:val="00CA37A6"/>
    <w:rsid w:val="00CA398C"/>
    <w:rsid w:val="00CA50CB"/>
    <w:rsid w:val="00CB3A7D"/>
    <w:rsid w:val="00CB3ACE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B4C"/>
    <w:rsid w:val="00D144B2"/>
    <w:rsid w:val="00D21E74"/>
    <w:rsid w:val="00D243BE"/>
    <w:rsid w:val="00D311CA"/>
    <w:rsid w:val="00D35C84"/>
    <w:rsid w:val="00D370C5"/>
    <w:rsid w:val="00D40BD8"/>
    <w:rsid w:val="00D420E4"/>
    <w:rsid w:val="00D5086B"/>
    <w:rsid w:val="00D52AB4"/>
    <w:rsid w:val="00D5777F"/>
    <w:rsid w:val="00D632D9"/>
    <w:rsid w:val="00D653C8"/>
    <w:rsid w:val="00D701A7"/>
    <w:rsid w:val="00D70B81"/>
    <w:rsid w:val="00D733DF"/>
    <w:rsid w:val="00D74C90"/>
    <w:rsid w:val="00D76D33"/>
    <w:rsid w:val="00D8549E"/>
    <w:rsid w:val="00D85B21"/>
    <w:rsid w:val="00D8613D"/>
    <w:rsid w:val="00D9350B"/>
    <w:rsid w:val="00DA3E74"/>
    <w:rsid w:val="00DB043D"/>
    <w:rsid w:val="00DB0470"/>
    <w:rsid w:val="00DB783D"/>
    <w:rsid w:val="00DC2A40"/>
    <w:rsid w:val="00DC35A2"/>
    <w:rsid w:val="00DC5546"/>
    <w:rsid w:val="00DC6241"/>
    <w:rsid w:val="00DC701B"/>
    <w:rsid w:val="00DD18B5"/>
    <w:rsid w:val="00DD305D"/>
    <w:rsid w:val="00DD3CDD"/>
    <w:rsid w:val="00DD6DF6"/>
    <w:rsid w:val="00DE051E"/>
    <w:rsid w:val="00DE45AE"/>
    <w:rsid w:val="00DE6039"/>
    <w:rsid w:val="00DE73F6"/>
    <w:rsid w:val="00DF5035"/>
    <w:rsid w:val="00E00C79"/>
    <w:rsid w:val="00E022A4"/>
    <w:rsid w:val="00E03317"/>
    <w:rsid w:val="00E055CD"/>
    <w:rsid w:val="00E115CB"/>
    <w:rsid w:val="00E2228E"/>
    <w:rsid w:val="00E24FCA"/>
    <w:rsid w:val="00E308FF"/>
    <w:rsid w:val="00E34703"/>
    <w:rsid w:val="00E44A73"/>
    <w:rsid w:val="00E51A51"/>
    <w:rsid w:val="00E5238B"/>
    <w:rsid w:val="00E605A2"/>
    <w:rsid w:val="00E60C24"/>
    <w:rsid w:val="00E61AD7"/>
    <w:rsid w:val="00E649FB"/>
    <w:rsid w:val="00E65229"/>
    <w:rsid w:val="00E67C96"/>
    <w:rsid w:val="00E7531D"/>
    <w:rsid w:val="00E76DA3"/>
    <w:rsid w:val="00E8484C"/>
    <w:rsid w:val="00E90960"/>
    <w:rsid w:val="00E91211"/>
    <w:rsid w:val="00E970D3"/>
    <w:rsid w:val="00EA1C5E"/>
    <w:rsid w:val="00EA2489"/>
    <w:rsid w:val="00EA5E52"/>
    <w:rsid w:val="00EB0783"/>
    <w:rsid w:val="00EB29BE"/>
    <w:rsid w:val="00EC247D"/>
    <w:rsid w:val="00EC4785"/>
    <w:rsid w:val="00ED2EFE"/>
    <w:rsid w:val="00ED7CD1"/>
    <w:rsid w:val="00EE07A5"/>
    <w:rsid w:val="00EE3741"/>
    <w:rsid w:val="00EE69A3"/>
    <w:rsid w:val="00EE7153"/>
    <w:rsid w:val="00EF05C3"/>
    <w:rsid w:val="00EF5BEA"/>
    <w:rsid w:val="00F04EC2"/>
    <w:rsid w:val="00F05DE4"/>
    <w:rsid w:val="00F06073"/>
    <w:rsid w:val="00F1023E"/>
    <w:rsid w:val="00F107A3"/>
    <w:rsid w:val="00F142E3"/>
    <w:rsid w:val="00F1494F"/>
    <w:rsid w:val="00F14B20"/>
    <w:rsid w:val="00F15283"/>
    <w:rsid w:val="00F17006"/>
    <w:rsid w:val="00F215B5"/>
    <w:rsid w:val="00F2767C"/>
    <w:rsid w:val="00F33BC5"/>
    <w:rsid w:val="00F37F35"/>
    <w:rsid w:val="00F430DA"/>
    <w:rsid w:val="00F4347C"/>
    <w:rsid w:val="00F4648F"/>
    <w:rsid w:val="00F46E83"/>
    <w:rsid w:val="00F50948"/>
    <w:rsid w:val="00F515DE"/>
    <w:rsid w:val="00F55F9D"/>
    <w:rsid w:val="00F70468"/>
    <w:rsid w:val="00F826BD"/>
    <w:rsid w:val="00F845CE"/>
    <w:rsid w:val="00F90DC3"/>
    <w:rsid w:val="00F93DDB"/>
    <w:rsid w:val="00FA0F45"/>
    <w:rsid w:val="00FA1827"/>
    <w:rsid w:val="00FA20BC"/>
    <w:rsid w:val="00FA643A"/>
    <w:rsid w:val="00FB2DBB"/>
    <w:rsid w:val="00FB4390"/>
    <w:rsid w:val="00FB5EB8"/>
    <w:rsid w:val="00FB6314"/>
    <w:rsid w:val="00FC0AB9"/>
    <w:rsid w:val="00FC5E0D"/>
    <w:rsid w:val="00FC77EA"/>
    <w:rsid w:val="00FD0916"/>
    <w:rsid w:val="00FD1716"/>
    <w:rsid w:val="00FE4B6C"/>
    <w:rsid w:val="00FE4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7F682-8945-4A33-8886-D78900C2E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542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3468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11</cp:revision>
  <cp:lastPrinted>2024-01-29T05:57:00Z</cp:lastPrinted>
  <dcterms:created xsi:type="dcterms:W3CDTF">2026-04-19T18:38:00Z</dcterms:created>
  <dcterms:modified xsi:type="dcterms:W3CDTF">2026-04-28T08:03:00Z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