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1F7A96" w:rsidRPr="001F7A96">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1F7A96">
      <w:pPr>
        <w:spacing w:after="0" w:line="360" w:lineRule="auto"/>
        <w:rPr>
          <w:rFonts w:ascii="Cambria" w:hAnsi="Cambria" w:cs="Cambria"/>
          <w:sz w:val="24"/>
          <w:szCs w:val="24"/>
        </w:rPr>
      </w:pPr>
      <w:r w:rsidRPr="001F7A96">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1F7A96">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EF6ED1"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Σάββατο</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6</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Default="00EE042B" w:rsidP="00F7163B">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BA3B6D" w:rsidRPr="00F7163B" w:rsidRDefault="00EF6ED1" w:rsidP="00BA3B6D">
      <w:pPr>
        <w:spacing w:after="0" w:line="240" w:lineRule="auto"/>
        <w:jc w:val="center"/>
        <w:rPr>
          <w:rFonts w:ascii="Cambria" w:hAnsi="Cambria" w:cs="Cambria"/>
          <w:b/>
          <w:sz w:val="24"/>
          <w:szCs w:val="24"/>
        </w:rPr>
      </w:pPr>
      <w:r>
        <w:rPr>
          <w:rFonts w:ascii="Cambria" w:hAnsi="Cambria" w:cs="Cambria"/>
          <w:b/>
          <w:sz w:val="24"/>
          <w:szCs w:val="24"/>
        </w:rPr>
        <w:t>Θάνατος επιβάτη Κ/Ζ πλοίου στη Μύκονο</w:t>
      </w:r>
      <w:r w:rsidR="00BA3B6D">
        <w:rPr>
          <w:rFonts w:ascii="Cambria" w:hAnsi="Cambria" w:cs="Cambria"/>
          <w:b/>
          <w:sz w:val="24"/>
          <w:szCs w:val="24"/>
        </w:rPr>
        <w:t xml:space="preserve"> – </w:t>
      </w:r>
    </w:p>
    <w:p w:rsidR="00ED3716" w:rsidRPr="00F7163B" w:rsidRDefault="00926F9A" w:rsidP="00AD2396">
      <w:pPr>
        <w:spacing w:after="0" w:line="240" w:lineRule="auto"/>
        <w:jc w:val="center"/>
        <w:rPr>
          <w:rFonts w:ascii="Cambria" w:hAnsi="Cambria" w:cs="Cambria"/>
          <w:b/>
          <w:sz w:val="24"/>
          <w:szCs w:val="24"/>
        </w:rPr>
      </w:pPr>
      <w:r w:rsidRPr="00816D58">
        <w:rPr>
          <w:rFonts w:ascii="Cambria" w:hAnsi="Cambria" w:cs="Cambria"/>
          <w:b/>
          <w:sz w:val="24"/>
          <w:szCs w:val="24"/>
        </w:rPr>
        <w:t>Εντοπισμός και διάσ</w:t>
      </w:r>
      <w:r w:rsidR="00816D58" w:rsidRPr="00816D58">
        <w:rPr>
          <w:rFonts w:ascii="Cambria" w:hAnsi="Cambria" w:cs="Cambria"/>
          <w:b/>
          <w:sz w:val="24"/>
          <w:szCs w:val="24"/>
        </w:rPr>
        <w:t>ωση 31</w:t>
      </w:r>
      <w:r w:rsidR="00A831CD" w:rsidRPr="00816D58">
        <w:rPr>
          <w:rFonts w:ascii="Cambria" w:hAnsi="Cambria" w:cs="Cambria"/>
          <w:b/>
          <w:sz w:val="24"/>
          <w:szCs w:val="24"/>
        </w:rPr>
        <w:t xml:space="preserve"> αλλοδαπών</w:t>
      </w:r>
      <w:r w:rsidR="00816D58" w:rsidRPr="00816D58">
        <w:rPr>
          <w:rFonts w:ascii="Cambria" w:hAnsi="Cambria" w:cs="Cambria"/>
          <w:b/>
          <w:sz w:val="24"/>
          <w:szCs w:val="24"/>
        </w:rPr>
        <w:t xml:space="preserve"> </w:t>
      </w:r>
      <w:r w:rsidR="00AC78F8" w:rsidRPr="00816D58">
        <w:rPr>
          <w:rFonts w:ascii="Cambria" w:hAnsi="Cambria" w:cs="Cambria"/>
          <w:b/>
          <w:sz w:val="24"/>
          <w:szCs w:val="24"/>
        </w:rPr>
        <w:t xml:space="preserve">και σύλληψη του διακινητή τους </w:t>
      </w:r>
      <w:r w:rsidR="00816D58">
        <w:rPr>
          <w:rFonts w:ascii="Cambria" w:hAnsi="Cambria" w:cs="Cambria"/>
          <w:b/>
          <w:sz w:val="24"/>
          <w:szCs w:val="24"/>
        </w:rPr>
        <w:t xml:space="preserve">μετά από καταδίωξη </w:t>
      </w:r>
      <w:r w:rsidR="00816D58" w:rsidRPr="00816D58">
        <w:rPr>
          <w:rFonts w:ascii="Cambria" w:hAnsi="Cambria" w:cs="Cambria"/>
          <w:b/>
          <w:sz w:val="24"/>
          <w:szCs w:val="24"/>
        </w:rPr>
        <w:t xml:space="preserve">στη Λέρο </w:t>
      </w:r>
      <w:r w:rsidR="00F7163B" w:rsidRPr="002B6F72">
        <w:rPr>
          <w:rFonts w:ascii="Cambria" w:hAnsi="Cambria" w:cs="Cambria"/>
          <w:b/>
          <w:sz w:val="24"/>
          <w:szCs w:val="24"/>
        </w:rPr>
        <w:t xml:space="preserve">– </w:t>
      </w:r>
      <w:r w:rsidR="002B6F72" w:rsidRPr="002B6F72">
        <w:rPr>
          <w:rFonts w:ascii="Cambria" w:hAnsi="Cambria" w:cs="Cambria"/>
          <w:b/>
          <w:sz w:val="24"/>
          <w:szCs w:val="24"/>
        </w:rPr>
        <w:t>Εντοπισμός και διάσωση 30</w:t>
      </w:r>
      <w:r w:rsidR="00D33C59" w:rsidRPr="002B6F72">
        <w:rPr>
          <w:rFonts w:ascii="Cambria" w:hAnsi="Cambria" w:cs="Cambria"/>
          <w:b/>
          <w:sz w:val="24"/>
          <w:szCs w:val="24"/>
        </w:rPr>
        <w:t xml:space="preserve"> αλλοδαπών στη</w:t>
      </w:r>
      <w:r w:rsidR="002B6F72" w:rsidRPr="002B6F72">
        <w:rPr>
          <w:rFonts w:ascii="Cambria" w:hAnsi="Cambria" w:cs="Cambria"/>
          <w:b/>
          <w:sz w:val="24"/>
          <w:szCs w:val="24"/>
        </w:rPr>
        <w:t xml:space="preserve"> Γαύδο </w:t>
      </w:r>
      <w:r w:rsidR="00D33C59" w:rsidRPr="002B6F72">
        <w:rPr>
          <w:rFonts w:ascii="Cambria" w:hAnsi="Cambria" w:cs="Cambria"/>
          <w:b/>
          <w:sz w:val="24"/>
          <w:szCs w:val="24"/>
        </w:rPr>
        <w:t>–</w:t>
      </w:r>
      <w:r w:rsidR="00696632">
        <w:rPr>
          <w:rFonts w:ascii="Cambria" w:hAnsi="Cambria" w:cs="Cambria"/>
          <w:b/>
          <w:sz w:val="24"/>
          <w:szCs w:val="24"/>
        </w:rPr>
        <w:t xml:space="preserve"> </w:t>
      </w:r>
      <w:r w:rsidR="00696632" w:rsidRPr="00696632">
        <w:rPr>
          <w:rFonts w:ascii="Cambria" w:hAnsi="Cambria" w:cs="Cambria"/>
          <w:b/>
          <w:sz w:val="24"/>
          <w:szCs w:val="24"/>
        </w:rPr>
        <w:t xml:space="preserve">Συνέχεια ενημέρωσης αναφορικά με τον εντοπισμό και τη διάσωση 74 αλλοδαπών στην Ιεράπετρα την 04/06/2026 </w:t>
      </w:r>
      <w:r w:rsidR="0005537D" w:rsidRPr="00696632">
        <w:rPr>
          <w:rFonts w:ascii="Cambria" w:hAnsi="Cambria" w:cs="Cambria"/>
          <w:b/>
          <w:sz w:val="24"/>
          <w:szCs w:val="24"/>
        </w:rPr>
        <w:t xml:space="preserve">– </w:t>
      </w:r>
      <w:r w:rsidR="00773A98">
        <w:rPr>
          <w:rFonts w:ascii="Cambria" w:hAnsi="Cambria" w:cs="Cambria"/>
          <w:b/>
          <w:sz w:val="24"/>
          <w:szCs w:val="24"/>
        </w:rPr>
        <w:t>Προσάραξη 2 εκμισθούμενων σκαφών στη Χερσόνησο</w:t>
      </w:r>
      <w:r w:rsidR="00773A98" w:rsidRPr="00696632">
        <w:rPr>
          <w:rFonts w:ascii="Cambria" w:hAnsi="Cambria" w:cs="Cambria"/>
          <w:b/>
          <w:sz w:val="24"/>
          <w:szCs w:val="24"/>
        </w:rPr>
        <w:t xml:space="preserve"> – </w:t>
      </w:r>
      <w:r w:rsidR="00436FED" w:rsidRPr="00696632">
        <w:rPr>
          <w:rFonts w:ascii="Cambria" w:hAnsi="Cambria"/>
          <w:b/>
          <w:bCs/>
          <w:sz w:val="24"/>
          <w:szCs w:val="24"/>
        </w:rPr>
        <w:t>Διακομιδές ασθενών</w:t>
      </w:r>
    </w:p>
    <w:p w:rsidR="00436FED" w:rsidRDefault="00436FED" w:rsidP="00436FED">
      <w:pPr>
        <w:shd w:val="clear" w:color="auto" w:fill="FFFFFF"/>
        <w:spacing w:after="0" w:line="240" w:lineRule="auto"/>
        <w:ind w:firstLine="720"/>
        <w:rPr>
          <w:rFonts w:asciiTheme="majorHAnsi" w:hAnsiTheme="majorHAnsi"/>
          <w:b/>
          <w:bCs/>
          <w:sz w:val="24"/>
          <w:szCs w:val="24"/>
        </w:rPr>
      </w:pPr>
    </w:p>
    <w:p w:rsidR="00436FED" w:rsidRDefault="00436FED" w:rsidP="00436FED">
      <w:pPr>
        <w:shd w:val="clear" w:color="auto" w:fill="FFFFFF"/>
        <w:spacing w:after="0" w:line="240" w:lineRule="auto"/>
        <w:ind w:firstLine="720"/>
        <w:rPr>
          <w:rFonts w:asciiTheme="majorHAnsi" w:hAnsiTheme="majorHAnsi"/>
          <w:b/>
          <w:bCs/>
          <w:sz w:val="24"/>
          <w:szCs w:val="24"/>
        </w:rPr>
      </w:pPr>
    </w:p>
    <w:p w:rsidR="00EF6ED1" w:rsidRPr="007955FE" w:rsidRDefault="00045F73" w:rsidP="007955FE">
      <w:pPr>
        <w:spacing w:line="240" w:lineRule="auto"/>
        <w:ind w:firstLine="720"/>
        <w:rPr>
          <w:rFonts w:ascii="Cambria" w:hAnsi="Cambria" w:cs="Segoe UI"/>
          <w:color w:val="222222"/>
          <w:sz w:val="24"/>
          <w:szCs w:val="24"/>
          <w:shd w:val="clear" w:color="auto" w:fill="FFFFFF"/>
        </w:rPr>
      </w:pPr>
      <w:r w:rsidRPr="007955FE">
        <w:rPr>
          <w:rFonts w:ascii="Cambria" w:hAnsi="Cambria" w:cs="Segoe UI"/>
          <w:color w:val="222222"/>
          <w:sz w:val="24"/>
          <w:szCs w:val="24"/>
          <w:shd w:val="clear" w:color="auto" w:fill="FFFFFF"/>
        </w:rPr>
        <w:t>Τις μεσημβρινές</w:t>
      </w:r>
      <w:r w:rsidR="00EF6ED1" w:rsidRPr="007955FE">
        <w:rPr>
          <w:rFonts w:ascii="Cambria" w:hAnsi="Cambria" w:cs="Segoe UI"/>
          <w:color w:val="222222"/>
          <w:sz w:val="24"/>
          <w:szCs w:val="24"/>
          <w:shd w:val="clear" w:color="auto" w:fill="FFFFFF"/>
        </w:rPr>
        <w:t xml:space="preserve"> ώρες </w:t>
      </w:r>
      <w:r w:rsidRPr="007955FE">
        <w:rPr>
          <w:rFonts w:ascii="Cambria" w:hAnsi="Cambria" w:cs="Segoe UI"/>
          <w:color w:val="222222"/>
          <w:sz w:val="24"/>
          <w:szCs w:val="24"/>
          <w:shd w:val="clear" w:color="auto" w:fill="FFFFFF"/>
        </w:rPr>
        <w:t>χθες</w:t>
      </w:r>
      <w:r w:rsidR="00EF6ED1" w:rsidRPr="007955FE">
        <w:rPr>
          <w:rFonts w:ascii="Cambria" w:hAnsi="Cambria" w:cs="Segoe UI"/>
          <w:color w:val="222222"/>
          <w:sz w:val="24"/>
          <w:szCs w:val="24"/>
          <w:shd w:val="clear" w:color="auto" w:fill="FFFFFF"/>
        </w:rPr>
        <w:t xml:space="preserve">, ενημερώθηκε η Λιμενική Αρχή της </w:t>
      </w:r>
      <w:r w:rsidRPr="007955FE">
        <w:rPr>
          <w:rFonts w:ascii="Cambria" w:hAnsi="Cambria" w:cs="Segoe UI"/>
          <w:color w:val="222222"/>
          <w:sz w:val="24"/>
          <w:szCs w:val="24"/>
          <w:shd w:val="clear" w:color="auto" w:fill="FFFFFF"/>
        </w:rPr>
        <w:t xml:space="preserve">Μυκόνου ότι </w:t>
      </w:r>
      <w:r w:rsidR="007955FE" w:rsidRPr="007955FE">
        <w:rPr>
          <w:rFonts w:ascii="Cambria" w:hAnsi="Cambria" w:cs="Segoe UI"/>
          <w:color w:val="222222"/>
          <w:sz w:val="24"/>
          <w:szCs w:val="24"/>
          <w:shd w:val="clear" w:color="auto" w:fill="FFFFFF"/>
        </w:rPr>
        <w:t>ένας 77χρονος αλλοδαπός (υπήκοος</w:t>
      </w:r>
      <w:r w:rsidRPr="007955FE">
        <w:rPr>
          <w:rFonts w:ascii="Cambria" w:hAnsi="Cambria" w:cs="Segoe UI"/>
          <w:color w:val="222222"/>
          <w:sz w:val="24"/>
          <w:szCs w:val="24"/>
          <w:shd w:val="clear" w:color="auto" w:fill="FFFFFF"/>
        </w:rPr>
        <w:t xml:space="preserve"> Κόστα Ρίκα</w:t>
      </w:r>
      <w:r w:rsidR="007955FE" w:rsidRPr="007955FE">
        <w:rPr>
          <w:rFonts w:ascii="Cambria" w:hAnsi="Cambria" w:cs="Segoe UI"/>
          <w:color w:val="222222"/>
          <w:sz w:val="24"/>
          <w:szCs w:val="24"/>
          <w:shd w:val="clear" w:color="auto" w:fill="FFFFFF"/>
        </w:rPr>
        <w:t>)</w:t>
      </w:r>
      <w:r w:rsidR="00EF6ED1" w:rsidRPr="007955FE">
        <w:rPr>
          <w:rFonts w:ascii="Cambria" w:hAnsi="Cambria" w:cs="Segoe UI"/>
          <w:color w:val="222222"/>
          <w:sz w:val="24"/>
          <w:szCs w:val="24"/>
          <w:shd w:val="clear" w:color="auto" w:fill="FFFFFF"/>
        </w:rPr>
        <w:t xml:space="preserve"> </w:t>
      </w:r>
      <w:r w:rsidRPr="007955FE">
        <w:rPr>
          <w:rFonts w:ascii="Cambria" w:hAnsi="Cambria" w:cs="Segoe UI"/>
          <w:color w:val="222222"/>
          <w:sz w:val="24"/>
          <w:szCs w:val="24"/>
          <w:shd w:val="clear" w:color="auto" w:fill="FFFFFF"/>
        </w:rPr>
        <w:t xml:space="preserve">επιβάτης </w:t>
      </w:r>
      <w:r w:rsidR="00EF6ED1" w:rsidRPr="007955FE">
        <w:rPr>
          <w:rFonts w:ascii="Cambria" w:hAnsi="Cambria" w:cs="Segoe UI"/>
          <w:color w:val="222222"/>
          <w:sz w:val="24"/>
          <w:szCs w:val="24"/>
          <w:shd w:val="clear" w:color="auto" w:fill="FFFFFF"/>
        </w:rPr>
        <w:t>ενός κρουαζ</w:t>
      </w:r>
      <w:r w:rsidRPr="007955FE">
        <w:rPr>
          <w:rFonts w:ascii="Cambria" w:hAnsi="Cambria" w:cs="Segoe UI"/>
          <w:color w:val="222222"/>
          <w:sz w:val="24"/>
          <w:szCs w:val="24"/>
          <w:shd w:val="clear" w:color="auto" w:fill="FFFFFF"/>
        </w:rPr>
        <w:t>ιερόπλοιου (Κ/Ζ) σημαίας Μπαχάμες</w:t>
      </w:r>
      <w:r w:rsidR="00EF6ED1" w:rsidRPr="007955FE">
        <w:rPr>
          <w:rFonts w:ascii="Cambria" w:hAnsi="Cambria" w:cs="Segoe UI"/>
          <w:color w:val="222222"/>
          <w:sz w:val="24"/>
          <w:szCs w:val="24"/>
          <w:shd w:val="clear" w:color="auto" w:fill="FFFFFF"/>
        </w:rPr>
        <w:t xml:space="preserve">, </w:t>
      </w:r>
      <w:r w:rsidRPr="007955FE">
        <w:rPr>
          <w:rFonts w:ascii="Cambria" w:hAnsi="Cambria" w:cs="Segoe UI"/>
          <w:color w:val="222222"/>
          <w:sz w:val="24"/>
          <w:szCs w:val="24"/>
          <w:shd w:val="clear" w:color="auto" w:fill="FFFFFF"/>
        </w:rPr>
        <w:t xml:space="preserve">το οποίο είχε καταπλεύσει νωρίτερα στο λιμάνι της Μυκόνου, έχρηζε άμεσης νοσοκομειακής περίθαλψης. Ο ασθενής διακομίστηκε στο Κέντρο Υγείας Μυκόνου, όπου κατέληξε. </w:t>
      </w:r>
      <w:r w:rsidR="006F4CFD" w:rsidRPr="007955FE">
        <w:rPr>
          <w:rFonts w:ascii="Cambria" w:hAnsi="Cambria" w:cs="Segoe UI"/>
          <w:color w:val="222222"/>
          <w:sz w:val="24"/>
          <w:szCs w:val="24"/>
          <w:shd w:val="clear" w:color="auto" w:fill="FFFFFF"/>
        </w:rPr>
        <w:t xml:space="preserve">Από την Λιμενική Αρχή Μυκόνου που διενεργεί την προανάκριση, παραγγέλθηκε η διενέργεια νεκροψίας-νεκροτομής, ενώ το Κ/Ζ απέπλευσε προς συνέχιση του προγραμματισμένου του δρομολογίου. </w:t>
      </w:r>
    </w:p>
    <w:p w:rsidR="00EF6ED1" w:rsidRPr="007955FE" w:rsidRDefault="006F4CFD" w:rsidP="007955FE">
      <w:pPr>
        <w:spacing w:line="240" w:lineRule="auto"/>
        <w:jc w:val="center"/>
        <w:rPr>
          <w:rFonts w:ascii="Cambria" w:hAnsi="Cambria"/>
          <w:sz w:val="24"/>
          <w:szCs w:val="24"/>
        </w:rPr>
      </w:pPr>
      <w:r w:rsidRPr="007955FE">
        <w:rPr>
          <w:rFonts w:ascii="Cambria" w:hAnsi="Cambria"/>
          <w:b/>
          <w:bCs/>
          <w:sz w:val="24"/>
          <w:szCs w:val="24"/>
        </w:rPr>
        <w:t>*****</w:t>
      </w:r>
    </w:p>
    <w:p w:rsidR="00480E96" w:rsidRPr="007955FE" w:rsidRDefault="00480E96" w:rsidP="007955FE">
      <w:pPr>
        <w:spacing w:line="240" w:lineRule="auto"/>
        <w:ind w:firstLine="720"/>
        <w:rPr>
          <w:rFonts w:ascii="Cambria" w:hAnsi="Cambria" w:cs="Arial"/>
          <w:color w:val="222222"/>
          <w:sz w:val="24"/>
          <w:szCs w:val="24"/>
          <w:shd w:val="clear" w:color="auto" w:fill="FFFFFF"/>
        </w:rPr>
      </w:pPr>
      <w:r w:rsidRPr="007955FE">
        <w:rPr>
          <w:rFonts w:ascii="Cambria" w:hAnsi="Cambria" w:cs="Segoe UI"/>
          <w:color w:val="222222"/>
          <w:sz w:val="24"/>
          <w:szCs w:val="24"/>
          <w:shd w:val="clear" w:color="auto" w:fill="FFFFFF"/>
        </w:rPr>
        <w:t xml:space="preserve">Τις πρώτες πρωινές ώρες χθες, ένα Περιπολικό σκάφος Λ.Σ.-ΕΛ.ΑΚΤ. (ΠΛΣ), εντόπισε ένα ταχύπλοο (Τ/Χ) σκάφος με αλλοδαπούς επιβαίνοντες, να κινείται χωρίς φώτα ναυσιπλοΐας προς τις ακτές του Φαρμακονησίου. Ο χειριστής του Τ/Χ σκάφους, δεν συμμορφώθηκε στα φωτεινά και ηχητικά σήματα του ΠΛΣ, ενώ προέβη σε επικίνδυνους ελιγμούς με σκοπό να διαφύγει. </w:t>
      </w:r>
      <w:r w:rsidR="00261997" w:rsidRPr="007955FE">
        <w:rPr>
          <w:rFonts w:ascii="Cambria" w:hAnsi="Cambria" w:cs="Segoe UI"/>
          <w:color w:val="222222"/>
          <w:sz w:val="24"/>
          <w:szCs w:val="24"/>
          <w:shd w:val="clear" w:color="auto" w:fill="FFFFFF"/>
        </w:rPr>
        <w:t>Κατόπιν καταδίωξης</w:t>
      </w:r>
      <w:r w:rsidR="00F374F0" w:rsidRPr="007955FE">
        <w:rPr>
          <w:rFonts w:ascii="Cambria" w:hAnsi="Cambria" w:cs="Segoe UI"/>
          <w:color w:val="222222"/>
          <w:sz w:val="24"/>
          <w:szCs w:val="24"/>
          <w:shd w:val="clear" w:color="auto" w:fill="FFFFFF"/>
        </w:rPr>
        <w:t xml:space="preserve">, το σκάφος ακινητοποιήθηκε και οι τριάντα ένας αλλοδαποί (15 άνδρες, 6 γυναίκες και 10 ανήλικοι), επιβιβάστηκαν στο ΠΛΣ και </w:t>
      </w:r>
      <w:r w:rsidRPr="007955FE">
        <w:rPr>
          <w:rFonts w:ascii="Cambria" w:hAnsi="Cambria" w:cs="Segoe UI"/>
          <w:color w:val="222222"/>
          <w:sz w:val="24"/>
          <w:szCs w:val="24"/>
          <w:shd w:val="clear" w:color="auto" w:fill="FFFFFF"/>
        </w:rPr>
        <w:t xml:space="preserve">μεταφέρθηκαν με </w:t>
      </w:r>
      <w:r w:rsidR="00F374F0" w:rsidRPr="007955FE">
        <w:rPr>
          <w:rFonts w:ascii="Cambria" w:hAnsi="Cambria" w:cs="Segoe UI"/>
          <w:color w:val="222222"/>
          <w:sz w:val="24"/>
          <w:szCs w:val="24"/>
          <w:shd w:val="clear" w:color="auto" w:fill="FFFFFF"/>
        </w:rPr>
        <w:t>ασφάλεια στο λιμάνι τη</w:t>
      </w:r>
      <w:r w:rsidR="00261997" w:rsidRPr="007955FE">
        <w:rPr>
          <w:rFonts w:ascii="Cambria" w:hAnsi="Cambria" w:cs="Segoe UI"/>
          <w:color w:val="222222"/>
          <w:sz w:val="24"/>
          <w:szCs w:val="24"/>
          <w:shd w:val="clear" w:color="auto" w:fill="FFFFFF"/>
        </w:rPr>
        <w:t>ς Αγίας Μαρίνας Λέρου</w:t>
      </w:r>
      <w:r w:rsidR="00F374F0" w:rsidRPr="007955FE">
        <w:rPr>
          <w:rFonts w:ascii="Cambria" w:hAnsi="Cambria" w:cs="Segoe UI"/>
          <w:color w:val="222222"/>
          <w:sz w:val="24"/>
          <w:szCs w:val="24"/>
          <w:shd w:val="clear" w:color="auto" w:fill="FFFFFF"/>
        </w:rPr>
        <w:t xml:space="preserve"> και στη συνέχεια στην Κλειστή Ελεγχόμενη Δομή της Λέρου. </w:t>
      </w:r>
      <w:r w:rsidR="00E608CF" w:rsidRPr="007955FE">
        <w:rPr>
          <w:rFonts w:ascii="Cambria" w:hAnsi="Cambria"/>
          <w:bCs/>
          <w:sz w:val="24"/>
          <w:szCs w:val="24"/>
        </w:rPr>
        <w:t xml:space="preserve">Από το Λιμεναρχείο Λέρου </w:t>
      </w:r>
      <w:r w:rsidR="00E608CF" w:rsidRPr="007955FE">
        <w:rPr>
          <w:rFonts w:ascii="Cambria" w:hAnsi="Cambria" w:cs="Arial"/>
          <w:color w:val="222222"/>
          <w:sz w:val="24"/>
          <w:szCs w:val="24"/>
          <w:shd w:val="clear" w:color="auto" w:fill="FFFFFF"/>
        </w:rPr>
        <w:t xml:space="preserve">που διενεργεί την προανάκριση, συνελήφθη ο </w:t>
      </w:r>
      <w:r w:rsidR="00B7092C" w:rsidRPr="007955FE">
        <w:rPr>
          <w:rFonts w:ascii="Cambria" w:hAnsi="Cambria" w:cs="Arial"/>
          <w:color w:val="222222"/>
          <w:sz w:val="24"/>
          <w:szCs w:val="24"/>
          <w:shd w:val="clear" w:color="auto" w:fill="FFFFFF"/>
        </w:rPr>
        <w:t>48χρονος</w:t>
      </w:r>
      <w:r w:rsidR="00B7092C" w:rsidRPr="007955FE">
        <w:rPr>
          <w:rFonts w:ascii="Cambria" w:hAnsi="Cambria" w:cs="Segoe UI"/>
          <w:color w:val="222222"/>
          <w:sz w:val="24"/>
          <w:szCs w:val="24"/>
          <w:shd w:val="clear" w:color="auto" w:fill="FFFFFF"/>
        </w:rPr>
        <w:t xml:space="preserve"> </w:t>
      </w:r>
      <w:r w:rsidR="00E608CF" w:rsidRPr="007955FE">
        <w:rPr>
          <w:rFonts w:ascii="Cambria" w:hAnsi="Cambria" w:cs="Arial"/>
          <w:color w:val="222222"/>
          <w:sz w:val="24"/>
          <w:szCs w:val="24"/>
          <w:shd w:val="clear" w:color="auto" w:fill="FFFFFF"/>
        </w:rPr>
        <w:t>χειριστής του Τ/Χ σκάφους</w:t>
      </w:r>
      <w:r w:rsidR="00B7092C" w:rsidRPr="007955FE">
        <w:rPr>
          <w:rFonts w:ascii="Cambria" w:hAnsi="Cambria" w:cs="Arial"/>
          <w:color w:val="222222"/>
          <w:sz w:val="24"/>
          <w:szCs w:val="24"/>
          <w:shd w:val="clear" w:color="auto" w:fill="FFFFFF"/>
        </w:rPr>
        <w:t xml:space="preserve"> </w:t>
      </w:r>
      <w:r w:rsidR="00B7092C" w:rsidRPr="007955FE">
        <w:rPr>
          <w:rFonts w:ascii="Cambria" w:hAnsi="Cambria" w:cs="Segoe UI"/>
          <w:color w:val="222222"/>
          <w:sz w:val="24"/>
          <w:szCs w:val="24"/>
          <w:shd w:val="clear" w:color="auto" w:fill="FFFFFF"/>
        </w:rPr>
        <w:t>(υπήκοος Αιγύπτου)</w:t>
      </w:r>
      <w:r w:rsidR="00E608CF" w:rsidRPr="007955FE">
        <w:rPr>
          <w:rFonts w:ascii="Cambria" w:hAnsi="Cambria" w:cs="Arial"/>
          <w:color w:val="222222"/>
          <w:sz w:val="24"/>
          <w:szCs w:val="24"/>
          <w:shd w:val="clear" w:color="auto" w:fill="FFFFFF"/>
        </w:rPr>
        <w:t xml:space="preserve">, </w:t>
      </w:r>
      <w:r w:rsidR="00B7092C" w:rsidRPr="007955FE">
        <w:rPr>
          <w:rFonts w:ascii="Cambria" w:hAnsi="Cambria" w:cs="Segoe UI"/>
          <w:color w:val="222222"/>
          <w:sz w:val="24"/>
          <w:szCs w:val="24"/>
          <w:shd w:val="clear" w:color="auto" w:fill="FFFFFF"/>
        </w:rPr>
        <w:t xml:space="preserve">για παράβαση των άρθρων 24 και 25 </w:t>
      </w:r>
      <w:r w:rsidRPr="007955FE">
        <w:rPr>
          <w:rFonts w:ascii="Cambria" w:hAnsi="Cambria" w:cs="Segoe UI"/>
          <w:color w:val="222222"/>
          <w:sz w:val="24"/>
          <w:szCs w:val="24"/>
          <w:shd w:val="clear" w:color="auto" w:fill="FFFFFF"/>
        </w:rPr>
        <w:t>του Ν. 5038/23 «Διακίνηση», του άρθρου 83 του Ν. 3386</w:t>
      </w:r>
      <w:r w:rsidR="00B7092C" w:rsidRPr="007955FE">
        <w:rPr>
          <w:rFonts w:ascii="Cambria" w:hAnsi="Cambria" w:cs="Segoe UI"/>
          <w:color w:val="222222"/>
          <w:sz w:val="24"/>
          <w:szCs w:val="24"/>
          <w:shd w:val="clear" w:color="auto" w:fill="FFFFFF"/>
        </w:rPr>
        <w:t>/05 «Παράνομη είσοδος στη χώρα»</w:t>
      </w:r>
      <w:r w:rsidRPr="007955FE">
        <w:rPr>
          <w:rFonts w:ascii="Cambria" w:hAnsi="Cambria" w:cs="Segoe UI"/>
          <w:color w:val="222222"/>
          <w:sz w:val="24"/>
          <w:szCs w:val="24"/>
          <w:shd w:val="clear" w:color="auto" w:fill="FFFFFF"/>
        </w:rPr>
        <w:t xml:space="preserve"> σε συνδυασμό με</w:t>
      </w:r>
      <w:r w:rsidR="00816D58" w:rsidRPr="007955FE">
        <w:rPr>
          <w:rFonts w:ascii="Cambria" w:hAnsi="Cambria" w:cs="Segoe UI"/>
          <w:color w:val="222222"/>
          <w:sz w:val="24"/>
          <w:szCs w:val="24"/>
          <w:shd w:val="clear" w:color="auto" w:fill="FFFFFF"/>
        </w:rPr>
        <w:t xml:space="preserve"> το άρθρο 306 Π.Κ. «Έκθεση» ,</w:t>
      </w:r>
      <w:r w:rsidR="00B7092C" w:rsidRPr="007955FE">
        <w:rPr>
          <w:rFonts w:ascii="Cambria" w:hAnsi="Cambria" w:cs="Segoe UI"/>
          <w:color w:val="222222"/>
          <w:sz w:val="24"/>
          <w:szCs w:val="24"/>
          <w:shd w:val="clear" w:color="auto" w:fill="FFFFFF"/>
        </w:rPr>
        <w:t>των άρθρων</w:t>
      </w:r>
      <w:r w:rsidR="00816D58" w:rsidRPr="007955FE">
        <w:rPr>
          <w:rFonts w:ascii="Cambria" w:hAnsi="Cambria" w:cs="Segoe UI"/>
          <w:color w:val="222222"/>
          <w:sz w:val="24"/>
          <w:szCs w:val="24"/>
          <w:shd w:val="clear" w:color="auto" w:fill="FFFFFF"/>
        </w:rPr>
        <w:t xml:space="preserve"> 169 «Απείθεια» και 167 </w:t>
      </w:r>
      <w:r w:rsidR="00B7092C" w:rsidRPr="007955FE">
        <w:rPr>
          <w:rFonts w:ascii="Cambria" w:hAnsi="Cambria" w:cs="Segoe UI"/>
          <w:color w:val="222222"/>
          <w:sz w:val="24"/>
          <w:szCs w:val="24"/>
          <w:shd w:val="clear" w:color="auto" w:fill="FFFFFF"/>
        </w:rPr>
        <w:t xml:space="preserve">«Βία κατά Υπαλλήλων». </w:t>
      </w:r>
      <w:r w:rsidR="00816D58" w:rsidRPr="007955FE">
        <w:rPr>
          <w:rFonts w:ascii="Cambria" w:hAnsi="Cambria" w:cs="Segoe UI"/>
          <w:color w:val="222222"/>
          <w:sz w:val="24"/>
          <w:szCs w:val="24"/>
          <w:shd w:val="clear" w:color="auto" w:fill="FFFFFF"/>
        </w:rPr>
        <w:t>του Π.Κ. Ο 4</w:t>
      </w:r>
      <w:r w:rsidR="007955FE" w:rsidRPr="007955FE">
        <w:rPr>
          <w:rFonts w:ascii="Cambria" w:hAnsi="Cambria" w:cs="Segoe UI"/>
          <w:color w:val="222222"/>
          <w:sz w:val="24"/>
          <w:szCs w:val="24"/>
          <w:shd w:val="clear" w:color="auto" w:fill="FFFFFF"/>
        </w:rPr>
        <w:t>8</w:t>
      </w:r>
      <w:r w:rsidR="00816D58" w:rsidRPr="007955FE">
        <w:rPr>
          <w:rFonts w:ascii="Cambria" w:hAnsi="Cambria" w:cs="Segoe UI"/>
          <w:color w:val="222222"/>
          <w:sz w:val="24"/>
          <w:szCs w:val="24"/>
          <w:shd w:val="clear" w:color="auto" w:fill="FFFFFF"/>
        </w:rPr>
        <w:t xml:space="preserve">χρονος διακομίστηκε στο Κρατικό Θεραπευτήριο-Κέντρο Υγείας Λέρου για προληπτικούς λόγους, απ’ όπου εξήλθε αυθημερόν. </w:t>
      </w:r>
      <w:r w:rsidRPr="007955FE">
        <w:rPr>
          <w:rFonts w:ascii="Cambria" w:hAnsi="Cambria" w:cs="Segoe UI"/>
          <w:color w:val="222222"/>
          <w:sz w:val="24"/>
          <w:szCs w:val="24"/>
          <w:shd w:val="clear" w:color="auto" w:fill="FFFFFF"/>
        </w:rPr>
        <w:t>Από το Λιμεναρχείο Λέρου που διενεργεί την προανάκριση, κατασχέθηκε το σκάφος μεταφοράς.</w:t>
      </w:r>
    </w:p>
    <w:p w:rsidR="006F4CFD" w:rsidRPr="007955FE" w:rsidRDefault="00A97931" w:rsidP="007955FE">
      <w:pPr>
        <w:spacing w:line="240" w:lineRule="auto"/>
        <w:jc w:val="center"/>
        <w:rPr>
          <w:rFonts w:ascii="Cambria" w:hAnsi="Cambria"/>
          <w:sz w:val="24"/>
          <w:szCs w:val="24"/>
        </w:rPr>
      </w:pPr>
      <w:r w:rsidRPr="007955FE">
        <w:rPr>
          <w:rFonts w:ascii="Cambria" w:hAnsi="Cambria"/>
          <w:b/>
          <w:bCs/>
          <w:sz w:val="24"/>
          <w:szCs w:val="24"/>
        </w:rPr>
        <w:t>*****</w:t>
      </w:r>
    </w:p>
    <w:p w:rsidR="00A97931" w:rsidRPr="007955FE" w:rsidRDefault="00A97931" w:rsidP="007955FE">
      <w:pPr>
        <w:shd w:val="clear" w:color="auto" w:fill="FFFFFF"/>
        <w:spacing w:after="0" w:line="240" w:lineRule="auto"/>
        <w:ind w:firstLine="720"/>
        <w:rPr>
          <w:rFonts w:ascii="Cambria" w:hAnsi="Cambria" w:cs="Segoe UI"/>
          <w:color w:val="222222"/>
          <w:sz w:val="24"/>
          <w:szCs w:val="24"/>
          <w:shd w:val="clear" w:color="auto" w:fill="FFFFFF"/>
        </w:rPr>
      </w:pPr>
      <w:r w:rsidRPr="007955FE">
        <w:rPr>
          <w:rFonts w:ascii="Cambria" w:hAnsi="Cambria" w:cs="Segoe UI"/>
          <w:color w:val="222222"/>
          <w:sz w:val="24"/>
          <w:szCs w:val="24"/>
          <w:shd w:val="clear" w:color="auto" w:fill="FFFFFF"/>
        </w:rPr>
        <w:t xml:space="preserve">Τις </w:t>
      </w:r>
      <w:r w:rsidR="00DA42F6" w:rsidRPr="007955FE">
        <w:rPr>
          <w:rFonts w:ascii="Cambria" w:hAnsi="Cambria" w:cs="Segoe UI"/>
          <w:color w:val="222222"/>
          <w:sz w:val="24"/>
          <w:szCs w:val="24"/>
          <w:shd w:val="clear" w:color="auto" w:fill="FFFFFF"/>
        </w:rPr>
        <w:t>πρωινές ώρες χθες</w:t>
      </w:r>
      <w:r w:rsidRPr="007955FE">
        <w:rPr>
          <w:rFonts w:ascii="Cambria" w:hAnsi="Cambria" w:cs="Segoe UI"/>
          <w:color w:val="222222"/>
          <w:sz w:val="24"/>
          <w:szCs w:val="24"/>
          <w:shd w:val="clear" w:color="auto" w:fill="FFFFFF"/>
        </w:rPr>
        <w:t xml:space="preserve">, ένα σκάφος της δύναμης Frontex εντόπισε μία λέμβο με τριάντα </w:t>
      </w:r>
      <w:r w:rsidR="00DA42F6" w:rsidRPr="007955FE">
        <w:rPr>
          <w:rFonts w:ascii="Cambria" w:hAnsi="Cambria" w:cs="Segoe UI"/>
          <w:color w:val="222222"/>
          <w:sz w:val="24"/>
          <w:szCs w:val="24"/>
          <w:shd w:val="clear" w:color="auto" w:fill="FFFFFF"/>
        </w:rPr>
        <w:t>(30</w:t>
      </w:r>
      <w:r w:rsidRPr="007955FE">
        <w:rPr>
          <w:rFonts w:ascii="Cambria" w:hAnsi="Cambria" w:cs="Segoe UI"/>
          <w:color w:val="222222"/>
          <w:sz w:val="24"/>
          <w:szCs w:val="24"/>
          <w:shd w:val="clear" w:color="auto" w:fill="FFFFFF"/>
        </w:rPr>
        <w:t>) αλλοδαπούς επιβαίνοντες (</w:t>
      </w:r>
      <w:r w:rsidR="00DA42F6" w:rsidRPr="007955FE">
        <w:rPr>
          <w:rFonts w:ascii="Cambria" w:hAnsi="Cambria" w:cs="Segoe UI"/>
          <w:color w:val="222222"/>
          <w:sz w:val="24"/>
          <w:szCs w:val="24"/>
          <w:shd w:val="clear" w:color="auto" w:fill="FFFFFF"/>
        </w:rPr>
        <w:t xml:space="preserve">29 </w:t>
      </w:r>
      <w:r w:rsidRPr="007955FE">
        <w:rPr>
          <w:rFonts w:ascii="Cambria" w:hAnsi="Cambria" w:cs="Segoe UI"/>
          <w:color w:val="222222"/>
          <w:sz w:val="24"/>
          <w:szCs w:val="24"/>
          <w:shd w:val="clear" w:color="auto" w:fill="FFFFFF"/>
        </w:rPr>
        <w:t>άντρες</w:t>
      </w:r>
      <w:r w:rsidR="00DA42F6" w:rsidRPr="007955FE">
        <w:rPr>
          <w:rFonts w:ascii="Cambria" w:hAnsi="Cambria" w:cs="Segoe UI"/>
          <w:color w:val="222222"/>
          <w:sz w:val="24"/>
          <w:szCs w:val="24"/>
          <w:shd w:val="clear" w:color="auto" w:fill="FFFFFF"/>
        </w:rPr>
        <w:t xml:space="preserve"> και 1 γυναίκα</w:t>
      </w:r>
      <w:r w:rsidRPr="007955FE">
        <w:rPr>
          <w:rFonts w:ascii="Cambria" w:hAnsi="Cambria" w:cs="Segoe UI"/>
          <w:color w:val="222222"/>
          <w:sz w:val="24"/>
          <w:szCs w:val="24"/>
          <w:shd w:val="clear" w:color="auto" w:fill="FFFFFF"/>
        </w:rPr>
        <w:t xml:space="preserve">) σε δυσχερή θέση στη θαλάσσια περιοχή </w:t>
      </w:r>
      <w:r w:rsidR="00DA42F6" w:rsidRPr="007955FE">
        <w:rPr>
          <w:rFonts w:ascii="Cambria" w:hAnsi="Cambria" w:cs="Segoe UI"/>
          <w:color w:val="222222"/>
          <w:sz w:val="24"/>
          <w:szCs w:val="24"/>
          <w:shd w:val="clear" w:color="auto" w:fill="FFFFFF"/>
        </w:rPr>
        <w:t>πλησίον της παραλίας «ΤΡΥΠΗΤΗ» ν.</w:t>
      </w:r>
      <w:r w:rsidRPr="007955FE">
        <w:rPr>
          <w:rFonts w:ascii="Cambria" w:hAnsi="Cambria" w:cs="Segoe UI"/>
          <w:color w:val="222222"/>
          <w:sz w:val="24"/>
          <w:szCs w:val="24"/>
          <w:shd w:val="clear" w:color="auto" w:fill="FFFFFF"/>
        </w:rPr>
        <w:t xml:space="preserve">Γαύδου. Οι ανωτέρω περισυλλέχθηκαν από το πλοίο της δύναμης Frontex και αποβιβάστηκαν με ασφάλεια στο λιμάνι Καραβέ της Γαύδου. Στη συνέχεια μεταφέρθηκαν με </w:t>
      </w:r>
      <w:r w:rsidR="000E69C2" w:rsidRPr="007955FE">
        <w:rPr>
          <w:rFonts w:ascii="Cambria" w:hAnsi="Cambria" w:cs="Segoe UI"/>
          <w:color w:val="222222"/>
          <w:sz w:val="24"/>
          <w:szCs w:val="24"/>
          <w:shd w:val="clear" w:color="auto" w:fill="FFFFFF"/>
        </w:rPr>
        <w:lastRenderedPageBreak/>
        <w:t>Περιπολικό σκάφος Λ.Σ.-ΕΛ.ΑΚΤ.</w:t>
      </w:r>
      <w:r w:rsidR="005579C0">
        <w:rPr>
          <w:rFonts w:ascii="Cambria" w:hAnsi="Cambria" w:cs="Segoe UI"/>
          <w:color w:val="222222"/>
          <w:sz w:val="24"/>
          <w:szCs w:val="24"/>
          <w:shd w:val="clear" w:color="auto" w:fill="FFFFFF"/>
        </w:rPr>
        <w:t xml:space="preserve"> στην Παλαιόχωρα Χανίων </w:t>
      </w:r>
      <w:r w:rsidRPr="007955FE">
        <w:rPr>
          <w:rFonts w:ascii="Cambria" w:hAnsi="Cambria" w:cs="Segoe UI"/>
          <w:color w:val="222222"/>
          <w:sz w:val="24"/>
          <w:szCs w:val="24"/>
          <w:shd w:val="clear" w:color="auto" w:fill="FFFFFF"/>
        </w:rPr>
        <w:t>και ακολούθως σε προσωρινό χώ</w:t>
      </w:r>
      <w:r w:rsidR="00DA42F6" w:rsidRPr="007955FE">
        <w:rPr>
          <w:rFonts w:ascii="Cambria" w:hAnsi="Cambria" w:cs="Segoe UI"/>
          <w:color w:val="222222"/>
          <w:sz w:val="24"/>
          <w:szCs w:val="24"/>
          <w:shd w:val="clear" w:color="auto" w:fill="FFFFFF"/>
        </w:rPr>
        <w:t>ρο φιλοξενίας στην Αγυιά Χανίων</w:t>
      </w:r>
      <w:r w:rsidRPr="007955FE">
        <w:rPr>
          <w:rFonts w:ascii="Cambria" w:hAnsi="Cambria" w:cs="Segoe UI"/>
          <w:color w:val="222222"/>
          <w:sz w:val="24"/>
          <w:szCs w:val="24"/>
          <w:shd w:val="clear" w:color="auto" w:fill="FFFFFF"/>
        </w:rPr>
        <w:t>. Προανάκριση διενεργείται από το Κεντρικό Λιμεναρχείο Χανίων.</w:t>
      </w:r>
    </w:p>
    <w:p w:rsidR="00B346A5" w:rsidRPr="007955FE" w:rsidRDefault="00B346A5" w:rsidP="007955FE">
      <w:pPr>
        <w:shd w:val="clear" w:color="auto" w:fill="FFFFFF"/>
        <w:spacing w:after="0" w:line="240" w:lineRule="auto"/>
        <w:ind w:firstLine="720"/>
        <w:rPr>
          <w:rFonts w:ascii="Cambria" w:hAnsi="Cambria" w:cs="Segoe UI"/>
          <w:color w:val="222222"/>
          <w:sz w:val="24"/>
          <w:szCs w:val="24"/>
          <w:shd w:val="clear" w:color="auto" w:fill="FFFFFF"/>
        </w:rPr>
      </w:pPr>
    </w:p>
    <w:p w:rsidR="006F4CFD" w:rsidRPr="007955FE" w:rsidRDefault="00B346A5" w:rsidP="007955FE">
      <w:pPr>
        <w:spacing w:line="240" w:lineRule="auto"/>
        <w:jc w:val="center"/>
        <w:rPr>
          <w:rFonts w:ascii="Cambria" w:hAnsi="Cambria"/>
          <w:b/>
          <w:bCs/>
          <w:sz w:val="24"/>
          <w:szCs w:val="24"/>
        </w:rPr>
      </w:pPr>
      <w:r w:rsidRPr="007955FE">
        <w:rPr>
          <w:rFonts w:ascii="Cambria" w:hAnsi="Cambria"/>
          <w:b/>
          <w:bCs/>
          <w:sz w:val="24"/>
          <w:szCs w:val="24"/>
        </w:rPr>
        <w:t>*****</w:t>
      </w:r>
    </w:p>
    <w:p w:rsidR="00807088" w:rsidRPr="007955FE" w:rsidRDefault="00807088" w:rsidP="007955FE">
      <w:pPr>
        <w:spacing w:after="0" w:line="240" w:lineRule="auto"/>
        <w:jc w:val="left"/>
        <w:rPr>
          <w:rFonts w:ascii="Cambria" w:hAnsi="Cambria"/>
          <w:sz w:val="24"/>
          <w:szCs w:val="24"/>
        </w:rPr>
      </w:pPr>
      <w:r w:rsidRPr="007955FE">
        <w:rPr>
          <w:rFonts w:ascii="Cambria" w:hAnsi="Cambria"/>
          <w:sz w:val="24"/>
          <w:szCs w:val="24"/>
          <w:u w:val="single"/>
        </w:rPr>
        <w:t>Συνέχεια ενημέρωσης:</w:t>
      </w:r>
    </w:p>
    <w:p w:rsidR="006C2C1E" w:rsidRPr="007955FE" w:rsidRDefault="00807088" w:rsidP="007955FE">
      <w:pPr>
        <w:shd w:val="clear" w:color="auto" w:fill="FFFFFF"/>
        <w:spacing w:after="0" w:line="240" w:lineRule="auto"/>
        <w:ind w:firstLine="720"/>
        <w:rPr>
          <w:rFonts w:ascii="Cambria" w:hAnsi="Cambria"/>
          <w:sz w:val="24"/>
          <w:szCs w:val="24"/>
        </w:rPr>
      </w:pPr>
      <w:r w:rsidRPr="007955FE">
        <w:rPr>
          <w:rFonts w:ascii="Cambria" w:hAnsi="Cambria"/>
          <w:sz w:val="24"/>
          <w:szCs w:val="24"/>
        </w:rPr>
        <w:t xml:space="preserve">Αναφορικά με τον εντοπισμό και διάσωση 74 αλλοδαπών στην Ιεράπετρα τις μεσημβρινές ώρες την 04.06.2026, συνελήφθησαν δύο αλλοδαποί (υπήκοοι Αιγύπτου), ηλικίας 39 και 25 ετών, </w:t>
      </w:r>
      <w:r w:rsidR="00AB2626" w:rsidRPr="007955FE">
        <w:rPr>
          <w:rFonts w:ascii="Cambria" w:hAnsi="Cambria"/>
          <w:sz w:val="24"/>
          <w:szCs w:val="24"/>
        </w:rPr>
        <w:t xml:space="preserve">εξ΄ αυτών, </w:t>
      </w:r>
      <w:r w:rsidRPr="007955FE">
        <w:rPr>
          <w:rFonts w:ascii="Cambria" w:hAnsi="Cambria"/>
          <w:sz w:val="24"/>
          <w:szCs w:val="24"/>
        </w:rPr>
        <w:t>για παράβαση του Ν. 3386/2005 «Παράνομη είσοδος στη χώρα», του Ν. 5038/23 «Διευκόλυνση» σε συνδυασμό με το άρθρο 45 του Π.Κ. «Συναυτουργία» και του άρθρου 306 του Π.Κ. «Έκθεση», καθώς αναγνωρίστηκαν από τους υπόλοιπους ως οι διακινητές που τους μετέφεραν από το Τομπρούκ της Λιβύης στην Ελλάδα</w:t>
      </w:r>
      <w:r w:rsidR="006C2C1E" w:rsidRPr="007955FE">
        <w:rPr>
          <w:rFonts w:ascii="Cambria" w:hAnsi="Cambria"/>
          <w:sz w:val="24"/>
          <w:szCs w:val="24"/>
        </w:rPr>
        <w:t>. Σύμφωνα με τους αλλοδαπούς, εκκίνησαν τις βραδινές ώρες την 01.06.26 από το Τομπρούκ της Λιβύης, καταβάλλοντας χρηματικά ποσά από 8.000 έως 10.000 δολάρια Αμερικής</w:t>
      </w:r>
      <w:r w:rsidR="00AB2626" w:rsidRPr="007955FE">
        <w:rPr>
          <w:rFonts w:ascii="Cambria" w:hAnsi="Cambria"/>
          <w:sz w:val="24"/>
          <w:szCs w:val="24"/>
        </w:rPr>
        <w:t>, έκαστος,</w:t>
      </w:r>
      <w:r w:rsidR="006C2C1E" w:rsidRPr="007955FE">
        <w:rPr>
          <w:rFonts w:ascii="Cambria" w:hAnsi="Cambria"/>
          <w:sz w:val="24"/>
          <w:szCs w:val="24"/>
        </w:rPr>
        <w:t xml:space="preserve"> για τη μεταφορά τους στην Ελλάδα.</w:t>
      </w:r>
    </w:p>
    <w:p w:rsidR="00696632" w:rsidRPr="007955FE" w:rsidRDefault="006C2C1E" w:rsidP="007955FE">
      <w:pPr>
        <w:spacing w:line="240" w:lineRule="auto"/>
        <w:jc w:val="center"/>
        <w:rPr>
          <w:rFonts w:ascii="Cambria" w:hAnsi="Cambria"/>
          <w:b/>
          <w:bCs/>
          <w:sz w:val="24"/>
          <w:szCs w:val="24"/>
        </w:rPr>
      </w:pPr>
      <w:r w:rsidRPr="007955FE">
        <w:rPr>
          <w:rFonts w:ascii="Cambria" w:hAnsi="Cambria"/>
          <w:b/>
          <w:bCs/>
          <w:sz w:val="24"/>
          <w:szCs w:val="24"/>
        </w:rPr>
        <w:t>*****</w:t>
      </w:r>
    </w:p>
    <w:p w:rsidR="00B34DCA" w:rsidRPr="007955FE" w:rsidRDefault="00B34DCA" w:rsidP="007955FE">
      <w:pPr>
        <w:spacing w:after="0" w:line="240" w:lineRule="auto"/>
        <w:ind w:firstLine="720"/>
        <w:rPr>
          <w:rFonts w:ascii="Cambria" w:hAnsi="Cambria"/>
          <w:sz w:val="24"/>
          <w:szCs w:val="24"/>
        </w:rPr>
      </w:pPr>
      <w:r w:rsidRPr="007955FE">
        <w:rPr>
          <w:rFonts w:ascii="Cambria" w:hAnsi="Cambria"/>
          <w:sz w:val="24"/>
          <w:szCs w:val="24"/>
        </w:rPr>
        <w:t xml:space="preserve">Τις απογευματινές ώρες χθες, ενημερώθηκε η Λιμενική Αρχή της Χερσονήσου για την προσάραξη, σε βραχώδη ακτή, δύο εκμισθούμενων </w:t>
      </w:r>
      <w:r w:rsidR="007955FE" w:rsidRPr="007955FE">
        <w:rPr>
          <w:rFonts w:ascii="Cambria" w:hAnsi="Cambria"/>
          <w:sz w:val="24"/>
          <w:szCs w:val="24"/>
        </w:rPr>
        <w:t>σκαφών με 9 αλλοδαπέ</w:t>
      </w:r>
      <w:r w:rsidRPr="007955FE">
        <w:rPr>
          <w:rFonts w:ascii="Cambria" w:hAnsi="Cambria"/>
          <w:sz w:val="24"/>
          <w:szCs w:val="24"/>
        </w:rPr>
        <w:t>ς επιβαίνο</w:t>
      </w:r>
      <w:r w:rsidR="007955FE" w:rsidRPr="007955FE">
        <w:rPr>
          <w:rFonts w:ascii="Cambria" w:hAnsi="Cambria"/>
          <w:sz w:val="24"/>
          <w:szCs w:val="24"/>
        </w:rPr>
        <w:t>υσες</w:t>
      </w:r>
      <w:r w:rsidRPr="007955FE">
        <w:rPr>
          <w:rFonts w:ascii="Cambria" w:hAnsi="Cambria"/>
          <w:sz w:val="24"/>
          <w:szCs w:val="24"/>
        </w:rPr>
        <w:t xml:space="preserve"> (υπήκοοι Ολλανδίας), στη θαλάσσια περιοχή ανατολικά λιμένα «ΣΙΣΙΟΥ</w:t>
      </w:r>
      <w:r w:rsidR="00DC16F6" w:rsidRPr="007955FE">
        <w:rPr>
          <w:rFonts w:ascii="Cambria" w:hAnsi="Cambria"/>
          <w:sz w:val="24"/>
          <w:szCs w:val="24"/>
        </w:rPr>
        <w:t>» Λασιθίου</w:t>
      </w:r>
      <w:r w:rsidRPr="007955FE">
        <w:rPr>
          <w:rFonts w:ascii="Cambria" w:hAnsi="Cambria"/>
          <w:sz w:val="24"/>
          <w:szCs w:val="24"/>
        </w:rPr>
        <w:t xml:space="preserve">. </w:t>
      </w:r>
      <w:r w:rsidR="00DC16F6" w:rsidRPr="007955FE">
        <w:rPr>
          <w:rFonts w:ascii="Cambria" w:hAnsi="Cambria"/>
          <w:sz w:val="24"/>
          <w:szCs w:val="24"/>
        </w:rPr>
        <w:t xml:space="preserve">Αμέσως, για την περιοχή αναχώρησαν δύο ιδιωτικά σκάφη, καθώς και στελέχη Λ.Σ.-ΕΛ.ΑΚΤ. με Περιπολικό όχημα από ξηράς, </w:t>
      </w:r>
      <w:r w:rsidR="007955FE" w:rsidRPr="007955FE">
        <w:rPr>
          <w:rFonts w:ascii="Cambria" w:hAnsi="Cambria"/>
          <w:sz w:val="24"/>
          <w:szCs w:val="24"/>
        </w:rPr>
        <w:t>όπου</w:t>
      </w:r>
      <w:r w:rsidR="00DC16F6" w:rsidRPr="007955FE">
        <w:rPr>
          <w:rFonts w:ascii="Cambria" w:hAnsi="Cambria"/>
          <w:sz w:val="24"/>
          <w:szCs w:val="24"/>
        </w:rPr>
        <w:t xml:space="preserve"> εντόπισαν τα δύο σκάφη προσαραγμένα</w:t>
      </w:r>
      <w:r w:rsidR="007955FE" w:rsidRPr="007955FE">
        <w:rPr>
          <w:rFonts w:ascii="Cambria" w:hAnsi="Cambria"/>
          <w:sz w:val="24"/>
          <w:szCs w:val="24"/>
        </w:rPr>
        <w:t>, ενώ οι επιβαίνουσές τους</w:t>
      </w:r>
      <w:r w:rsidR="00E03E6C" w:rsidRPr="007955FE">
        <w:rPr>
          <w:rFonts w:ascii="Cambria" w:hAnsi="Cambria"/>
          <w:sz w:val="24"/>
          <w:szCs w:val="24"/>
        </w:rPr>
        <w:t xml:space="preserve"> είχαν ήδη αποβιβαστεί στην ακτή. Στις </w:t>
      </w:r>
      <w:r w:rsidR="000F4708" w:rsidRPr="007955FE">
        <w:rPr>
          <w:rFonts w:ascii="Cambria" w:hAnsi="Cambria"/>
          <w:sz w:val="24"/>
          <w:szCs w:val="24"/>
        </w:rPr>
        <w:t xml:space="preserve">γυναίκες </w:t>
      </w:r>
      <w:r w:rsidR="00E03E6C" w:rsidRPr="007955FE">
        <w:rPr>
          <w:rFonts w:ascii="Cambria" w:hAnsi="Cambria"/>
          <w:sz w:val="24"/>
          <w:szCs w:val="24"/>
        </w:rPr>
        <w:t xml:space="preserve">παρασχέθηκαν οι πρώτες βοήθειες για ελαφρές εκδορές που υπέστησαν κατά την αποβίβασή τους. </w:t>
      </w:r>
      <w:r w:rsidR="00773A98" w:rsidRPr="007955FE">
        <w:rPr>
          <w:rFonts w:ascii="Cambria" w:hAnsi="Cambria"/>
          <w:sz w:val="24"/>
          <w:szCs w:val="24"/>
        </w:rPr>
        <w:t xml:space="preserve">Από το Β’ Λιμενικό Τμήμα Χερσονήσου του Κεντρικού Λιμεναρχείου Ηρακλείου που διενεργεί την προανάκριση, απαγορεύτηκε ο απόπλους μέχρι την αποκατάσταση της ζημιάς και την προσκόμιση σχετικού βεβαιωτικού αξιοπλοΐας. </w:t>
      </w:r>
      <w:r w:rsidR="000F4708" w:rsidRPr="007955FE">
        <w:rPr>
          <w:rFonts w:ascii="Cambria" w:hAnsi="Cambria"/>
          <w:sz w:val="24"/>
          <w:szCs w:val="24"/>
        </w:rPr>
        <w:t xml:space="preserve">Από το περιστατικό προκλήθηκαν υλικές ζημιές στα δύο σκάφη, ενώ </w:t>
      </w:r>
      <w:r w:rsidR="005755DB" w:rsidRPr="007955FE">
        <w:rPr>
          <w:rFonts w:ascii="Cambria" w:hAnsi="Cambria"/>
          <w:sz w:val="24"/>
          <w:szCs w:val="24"/>
        </w:rPr>
        <w:t xml:space="preserve">δεν παρατηρήθηκε θαλάσσια </w:t>
      </w:r>
      <w:r w:rsidR="00F139AE" w:rsidRPr="007955FE">
        <w:rPr>
          <w:rFonts w:ascii="Cambria" w:hAnsi="Cambria"/>
          <w:sz w:val="24"/>
          <w:szCs w:val="24"/>
        </w:rPr>
        <w:t>ρύπανση</w:t>
      </w:r>
      <w:r w:rsidR="005755DB" w:rsidRPr="007955FE">
        <w:rPr>
          <w:rFonts w:ascii="Cambria" w:hAnsi="Cambria"/>
          <w:sz w:val="24"/>
          <w:szCs w:val="24"/>
        </w:rPr>
        <w:t>.</w:t>
      </w:r>
    </w:p>
    <w:p w:rsidR="00773A98" w:rsidRPr="007955FE" w:rsidRDefault="00773A98" w:rsidP="007955FE">
      <w:pPr>
        <w:spacing w:after="0" w:line="240" w:lineRule="auto"/>
        <w:rPr>
          <w:rFonts w:ascii="Cambria" w:hAnsi="Cambria"/>
          <w:sz w:val="24"/>
          <w:szCs w:val="24"/>
        </w:rPr>
      </w:pPr>
      <w:r w:rsidRPr="007955FE">
        <w:rPr>
          <w:rFonts w:ascii="Cambria" w:hAnsi="Cambria"/>
          <w:sz w:val="24"/>
          <w:szCs w:val="24"/>
        </w:rPr>
        <w:t xml:space="preserve">Διαθέσιμο φωτογραφικό υλικό έχει αναρτηθεί στην ιστοσελίδα </w:t>
      </w:r>
      <w:hyperlink r:id="rId9" w:history="1">
        <w:r w:rsidRPr="007955FE">
          <w:t>www.hcg.gr</w:t>
        </w:r>
      </w:hyperlink>
      <w:r w:rsidRPr="007955FE">
        <w:rPr>
          <w:rFonts w:ascii="Cambria" w:hAnsi="Cambria"/>
          <w:sz w:val="24"/>
          <w:szCs w:val="24"/>
        </w:rPr>
        <w:t xml:space="preserve">. </w:t>
      </w:r>
    </w:p>
    <w:p w:rsidR="00773A98" w:rsidRPr="007955FE" w:rsidRDefault="00773A98" w:rsidP="007955FE">
      <w:pPr>
        <w:spacing w:after="0" w:line="240" w:lineRule="auto"/>
        <w:rPr>
          <w:rFonts w:ascii="Cambria" w:hAnsi="Cambria" w:cs="Segoe UI"/>
          <w:color w:val="222222"/>
          <w:sz w:val="24"/>
          <w:szCs w:val="24"/>
          <w:shd w:val="clear" w:color="auto" w:fill="FFFFFF"/>
        </w:rPr>
      </w:pPr>
    </w:p>
    <w:p w:rsidR="00B34DCA" w:rsidRPr="007955FE" w:rsidRDefault="00B34DCA" w:rsidP="007955FE">
      <w:pPr>
        <w:spacing w:after="0" w:line="240" w:lineRule="auto"/>
        <w:jc w:val="center"/>
        <w:rPr>
          <w:rFonts w:ascii="Cambria" w:hAnsi="Cambria"/>
          <w:b/>
          <w:bCs/>
          <w:sz w:val="24"/>
          <w:szCs w:val="24"/>
        </w:rPr>
      </w:pPr>
      <w:r w:rsidRPr="007955FE">
        <w:rPr>
          <w:rFonts w:ascii="Cambria" w:hAnsi="Cambria"/>
          <w:b/>
          <w:bCs/>
          <w:sz w:val="24"/>
          <w:szCs w:val="24"/>
        </w:rPr>
        <w:t>*****</w:t>
      </w:r>
    </w:p>
    <w:p w:rsidR="00436FED" w:rsidRPr="007955FE" w:rsidRDefault="00436FED" w:rsidP="007955FE">
      <w:pPr>
        <w:shd w:val="clear" w:color="auto" w:fill="FFFFFF"/>
        <w:spacing w:after="0" w:line="240" w:lineRule="auto"/>
        <w:ind w:firstLine="720"/>
        <w:rPr>
          <w:rFonts w:ascii="Cambria" w:hAnsi="Cambria"/>
          <w:sz w:val="24"/>
          <w:szCs w:val="24"/>
        </w:rPr>
      </w:pPr>
      <w:r w:rsidRPr="007955FE">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436FED" w:rsidRPr="007955FE" w:rsidRDefault="00B346A5" w:rsidP="007955FE">
      <w:pPr>
        <w:shd w:val="clear" w:color="auto" w:fill="FFFFFF"/>
        <w:spacing w:after="0" w:line="240" w:lineRule="auto"/>
        <w:rPr>
          <w:rFonts w:ascii="Cambria" w:hAnsi="Cambria"/>
          <w:sz w:val="24"/>
          <w:szCs w:val="24"/>
        </w:rPr>
      </w:pPr>
      <w:r w:rsidRPr="007955FE">
        <w:rPr>
          <w:rFonts w:ascii="Cambria" w:hAnsi="Cambria"/>
          <w:sz w:val="24"/>
          <w:szCs w:val="24"/>
        </w:rPr>
        <w:t>-06χρονου, από το λιμάνι της Σκοπέλου στο λιμάνι του Βόλου</w:t>
      </w:r>
      <w:r w:rsidR="00436FED" w:rsidRPr="007955FE">
        <w:rPr>
          <w:rFonts w:ascii="Cambria" w:hAnsi="Cambria"/>
          <w:sz w:val="24"/>
          <w:szCs w:val="24"/>
        </w:rPr>
        <w:t xml:space="preserve">, με </w:t>
      </w:r>
      <w:r w:rsidRPr="007955FE">
        <w:rPr>
          <w:rFonts w:ascii="Cambria" w:hAnsi="Cambria"/>
          <w:sz w:val="24"/>
          <w:szCs w:val="24"/>
        </w:rPr>
        <w:t xml:space="preserve">Περιπολικό σκάφος Λ.Σ.-ΕΛ.ΑΚΤ. </w:t>
      </w:r>
    </w:p>
    <w:p w:rsidR="00436FED" w:rsidRPr="007955FE" w:rsidRDefault="000D68EA" w:rsidP="007955FE">
      <w:pPr>
        <w:shd w:val="clear" w:color="auto" w:fill="FFFFFF"/>
        <w:spacing w:after="0" w:line="240" w:lineRule="auto"/>
        <w:rPr>
          <w:rFonts w:ascii="Cambria" w:hAnsi="Cambria"/>
          <w:bCs/>
          <w:sz w:val="24"/>
          <w:szCs w:val="24"/>
        </w:rPr>
      </w:pPr>
      <w:r w:rsidRPr="007955FE">
        <w:rPr>
          <w:rFonts w:ascii="Cambria" w:hAnsi="Cambria"/>
          <w:sz w:val="24"/>
          <w:szCs w:val="24"/>
        </w:rPr>
        <w:t>-34χρονης</w:t>
      </w:r>
      <w:r w:rsidR="00B346A5" w:rsidRPr="007955FE">
        <w:rPr>
          <w:rFonts w:ascii="Cambria" w:hAnsi="Cambria"/>
          <w:sz w:val="24"/>
          <w:szCs w:val="24"/>
        </w:rPr>
        <w:t xml:space="preserve">, από το λιμάνι της </w:t>
      </w:r>
      <w:r w:rsidRPr="007955FE">
        <w:rPr>
          <w:rFonts w:ascii="Cambria" w:hAnsi="Cambria"/>
          <w:sz w:val="24"/>
          <w:szCs w:val="24"/>
        </w:rPr>
        <w:t>Κέρκυρας στο λιμάνι της Ηγουμενίτσας</w:t>
      </w:r>
      <w:r w:rsidR="00B346A5" w:rsidRPr="007955FE">
        <w:rPr>
          <w:rFonts w:ascii="Cambria" w:hAnsi="Cambria"/>
          <w:sz w:val="24"/>
          <w:szCs w:val="24"/>
        </w:rPr>
        <w:t xml:space="preserve">, με </w:t>
      </w:r>
      <w:r w:rsidRPr="007955FE">
        <w:rPr>
          <w:rFonts w:ascii="Cambria" w:hAnsi="Cambria"/>
          <w:sz w:val="24"/>
          <w:szCs w:val="24"/>
        </w:rPr>
        <w:t>Περιπολικό σκάφος Λ.Σ.-ΕΛ.ΑΚΤ..</w:t>
      </w:r>
    </w:p>
    <w:sectPr w:rsidR="00436FED" w:rsidRPr="007955FE"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C96" w:rsidRDefault="00260C96">
      <w:pPr>
        <w:spacing w:after="0" w:line="240" w:lineRule="auto"/>
      </w:pPr>
      <w:r>
        <w:separator/>
      </w:r>
    </w:p>
  </w:endnote>
  <w:endnote w:type="continuationSeparator" w:id="1">
    <w:p w:rsidR="00260C96" w:rsidRDefault="00260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DF1EE2">
      <w:rPr>
        <w:shd w:val="clear" w:color="auto" w:fill="FFFFFF"/>
      </w:rPr>
      <w:t>6372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C96" w:rsidRDefault="00260C96">
      <w:pPr>
        <w:spacing w:after="0" w:line="240" w:lineRule="auto"/>
      </w:pPr>
      <w:r>
        <w:separator/>
      </w:r>
    </w:p>
  </w:footnote>
  <w:footnote w:type="continuationSeparator" w:id="1">
    <w:p w:rsidR="00260C96" w:rsidRDefault="00260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8EA"/>
    <w:rsid w:val="000D6D9C"/>
    <w:rsid w:val="000E023E"/>
    <w:rsid w:val="000E03B1"/>
    <w:rsid w:val="000E1B6C"/>
    <w:rsid w:val="000E1DFC"/>
    <w:rsid w:val="000E1E65"/>
    <w:rsid w:val="000E3FCD"/>
    <w:rsid w:val="000E407A"/>
    <w:rsid w:val="000E5037"/>
    <w:rsid w:val="000E69C2"/>
    <w:rsid w:val="000F1BD9"/>
    <w:rsid w:val="000F1DB1"/>
    <w:rsid w:val="000F27F8"/>
    <w:rsid w:val="000F2C87"/>
    <w:rsid w:val="000F3113"/>
    <w:rsid w:val="000F4708"/>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72D"/>
    <w:rsid w:val="001D581C"/>
    <w:rsid w:val="001E222E"/>
    <w:rsid w:val="001E2A46"/>
    <w:rsid w:val="001E45AF"/>
    <w:rsid w:val="001E52E3"/>
    <w:rsid w:val="001F1632"/>
    <w:rsid w:val="001F2460"/>
    <w:rsid w:val="001F3343"/>
    <w:rsid w:val="001F3CD5"/>
    <w:rsid w:val="001F74ED"/>
    <w:rsid w:val="001F7A96"/>
    <w:rsid w:val="002017E5"/>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0C96"/>
    <w:rsid w:val="0026113E"/>
    <w:rsid w:val="00261997"/>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3D07"/>
    <w:rsid w:val="003040F1"/>
    <w:rsid w:val="003132F8"/>
    <w:rsid w:val="00313B77"/>
    <w:rsid w:val="00314754"/>
    <w:rsid w:val="00314FE8"/>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90D2E"/>
    <w:rsid w:val="00391318"/>
    <w:rsid w:val="00391C50"/>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B6604"/>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573E"/>
    <w:rsid w:val="0043653E"/>
    <w:rsid w:val="004369C5"/>
    <w:rsid w:val="00436FED"/>
    <w:rsid w:val="0043737D"/>
    <w:rsid w:val="00442D32"/>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6235"/>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9C0"/>
    <w:rsid w:val="00557D6A"/>
    <w:rsid w:val="00557DBB"/>
    <w:rsid w:val="005614F8"/>
    <w:rsid w:val="005635F1"/>
    <w:rsid w:val="0056447F"/>
    <w:rsid w:val="00570F79"/>
    <w:rsid w:val="00571C50"/>
    <w:rsid w:val="005739BC"/>
    <w:rsid w:val="00574EE4"/>
    <w:rsid w:val="005755DB"/>
    <w:rsid w:val="00580E68"/>
    <w:rsid w:val="00580FF3"/>
    <w:rsid w:val="00583945"/>
    <w:rsid w:val="0058418C"/>
    <w:rsid w:val="005864D2"/>
    <w:rsid w:val="00586F10"/>
    <w:rsid w:val="005877E6"/>
    <w:rsid w:val="00592A71"/>
    <w:rsid w:val="005930D2"/>
    <w:rsid w:val="005933B0"/>
    <w:rsid w:val="00593AED"/>
    <w:rsid w:val="0059551C"/>
    <w:rsid w:val="00596C1A"/>
    <w:rsid w:val="005972AD"/>
    <w:rsid w:val="005A25E5"/>
    <w:rsid w:val="005A37DE"/>
    <w:rsid w:val="005A3B22"/>
    <w:rsid w:val="005B030E"/>
    <w:rsid w:val="005B3169"/>
    <w:rsid w:val="005B3E51"/>
    <w:rsid w:val="005C07F6"/>
    <w:rsid w:val="005C684A"/>
    <w:rsid w:val="005C6F83"/>
    <w:rsid w:val="005D583A"/>
    <w:rsid w:val="005E31F2"/>
    <w:rsid w:val="005E5324"/>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2BE5"/>
    <w:rsid w:val="00635B14"/>
    <w:rsid w:val="00637609"/>
    <w:rsid w:val="00640E8D"/>
    <w:rsid w:val="00641C15"/>
    <w:rsid w:val="00642661"/>
    <w:rsid w:val="00644FCA"/>
    <w:rsid w:val="006460B2"/>
    <w:rsid w:val="006466E4"/>
    <w:rsid w:val="00647EEF"/>
    <w:rsid w:val="00650815"/>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6632"/>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2C1E"/>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3A98"/>
    <w:rsid w:val="0077435B"/>
    <w:rsid w:val="00777369"/>
    <w:rsid w:val="00780A0F"/>
    <w:rsid w:val="00780F0C"/>
    <w:rsid w:val="00782BDE"/>
    <w:rsid w:val="007844EE"/>
    <w:rsid w:val="00790DE0"/>
    <w:rsid w:val="007955FE"/>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10ED"/>
    <w:rsid w:val="007E1816"/>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088"/>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0D0A"/>
    <w:rsid w:val="00851433"/>
    <w:rsid w:val="0085199F"/>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915"/>
    <w:rsid w:val="00926F9A"/>
    <w:rsid w:val="00927E6E"/>
    <w:rsid w:val="00932D17"/>
    <w:rsid w:val="00933545"/>
    <w:rsid w:val="00936E62"/>
    <w:rsid w:val="0094088F"/>
    <w:rsid w:val="00943376"/>
    <w:rsid w:val="00947E17"/>
    <w:rsid w:val="0095021A"/>
    <w:rsid w:val="0095108A"/>
    <w:rsid w:val="0095159A"/>
    <w:rsid w:val="00951E24"/>
    <w:rsid w:val="00952449"/>
    <w:rsid w:val="009528A1"/>
    <w:rsid w:val="00953B0F"/>
    <w:rsid w:val="009541E0"/>
    <w:rsid w:val="00954AA5"/>
    <w:rsid w:val="00957B92"/>
    <w:rsid w:val="00960298"/>
    <w:rsid w:val="00960A90"/>
    <w:rsid w:val="00961F86"/>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27C"/>
    <w:rsid w:val="00A95509"/>
    <w:rsid w:val="00A95912"/>
    <w:rsid w:val="00A97931"/>
    <w:rsid w:val="00A97B47"/>
    <w:rsid w:val="00AA096F"/>
    <w:rsid w:val="00AA2A07"/>
    <w:rsid w:val="00AA2AD6"/>
    <w:rsid w:val="00AB24D4"/>
    <w:rsid w:val="00AB2626"/>
    <w:rsid w:val="00AB2B72"/>
    <w:rsid w:val="00AB2C3B"/>
    <w:rsid w:val="00AB3425"/>
    <w:rsid w:val="00AB4AFB"/>
    <w:rsid w:val="00AB6681"/>
    <w:rsid w:val="00AB79AE"/>
    <w:rsid w:val="00AC0EEC"/>
    <w:rsid w:val="00AC6E55"/>
    <w:rsid w:val="00AC7035"/>
    <w:rsid w:val="00AC78F8"/>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1FE7"/>
    <w:rsid w:val="00B13414"/>
    <w:rsid w:val="00B13EBB"/>
    <w:rsid w:val="00B16439"/>
    <w:rsid w:val="00B172BE"/>
    <w:rsid w:val="00B1758A"/>
    <w:rsid w:val="00B17CD0"/>
    <w:rsid w:val="00B20DA2"/>
    <w:rsid w:val="00B21B0E"/>
    <w:rsid w:val="00B21BD7"/>
    <w:rsid w:val="00B2391F"/>
    <w:rsid w:val="00B24DF4"/>
    <w:rsid w:val="00B26816"/>
    <w:rsid w:val="00B26DBD"/>
    <w:rsid w:val="00B27B1E"/>
    <w:rsid w:val="00B3271B"/>
    <w:rsid w:val="00B338A0"/>
    <w:rsid w:val="00B346A5"/>
    <w:rsid w:val="00B34DCA"/>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52AA"/>
    <w:rsid w:val="00B675BE"/>
    <w:rsid w:val="00B7092C"/>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1632"/>
    <w:rsid w:val="00BB17AB"/>
    <w:rsid w:val="00BB3C1F"/>
    <w:rsid w:val="00BC0E59"/>
    <w:rsid w:val="00BC1227"/>
    <w:rsid w:val="00BC2471"/>
    <w:rsid w:val="00BC3067"/>
    <w:rsid w:val="00BC4978"/>
    <w:rsid w:val="00BC5A1C"/>
    <w:rsid w:val="00BC7F6A"/>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3307"/>
    <w:rsid w:val="00C958AC"/>
    <w:rsid w:val="00C96AD8"/>
    <w:rsid w:val="00C96DB1"/>
    <w:rsid w:val="00C96F13"/>
    <w:rsid w:val="00C97AEA"/>
    <w:rsid w:val="00CA132B"/>
    <w:rsid w:val="00CA1CB9"/>
    <w:rsid w:val="00CA2322"/>
    <w:rsid w:val="00CA2CD2"/>
    <w:rsid w:val="00CA6528"/>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5CED"/>
    <w:rsid w:val="00D172BE"/>
    <w:rsid w:val="00D206F2"/>
    <w:rsid w:val="00D21BDB"/>
    <w:rsid w:val="00D2361F"/>
    <w:rsid w:val="00D315B3"/>
    <w:rsid w:val="00D3387D"/>
    <w:rsid w:val="00D33ADE"/>
    <w:rsid w:val="00D33C59"/>
    <w:rsid w:val="00D35EE3"/>
    <w:rsid w:val="00D36AB0"/>
    <w:rsid w:val="00D50813"/>
    <w:rsid w:val="00D5088C"/>
    <w:rsid w:val="00D54DE7"/>
    <w:rsid w:val="00D55CDE"/>
    <w:rsid w:val="00D5626F"/>
    <w:rsid w:val="00D5679A"/>
    <w:rsid w:val="00D5729A"/>
    <w:rsid w:val="00D5779C"/>
    <w:rsid w:val="00D578EA"/>
    <w:rsid w:val="00D60C38"/>
    <w:rsid w:val="00D6157F"/>
    <w:rsid w:val="00D65237"/>
    <w:rsid w:val="00D65E16"/>
    <w:rsid w:val="00D66981"/>
    <w:rsid w:val="00D672D9"/>
    <w:rsid w:val="00D762E7"/>
    <w:rsid w:val="00D769AF"/>
    <w:rsid w:val="00D8031D"/>
    <w:rsid w:val="00D81110"/>
    <w:rsid w:val="00D875DF"/>
    <w:rsid w:val="00D90D1A"/>
    <w:rsid w:val="00D90F6C"/>
    <w:rsid w:val="00D91F0A"/>
    <w:rsid w:val="00D93036"/>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16F6"/>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7EC"/>
    <w:rsid w:val="00E03E6C"/>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73B"/>
    <w:rsid w:val="00E53EEE"/>
    <w:rsid w:val="00E570D5"/>
    <w:rsid w:val="00E60348"/>
    <w:rsid w:val="00E608CF"/>
    <w:rsid w:val="00E61956"/>
    <w:rsid w:val="00E62EB5"/>
    <w:rsid w:val="00E660A1"/>
    <w:rsid w:val="00E66520"/>
    <w:rsid w:val="00E67F99"/>
    <w:rsid w:val="00E706B9"/>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693D"/>
    <w:rsid w:val="00EC1007"/>
    <w:rsid w:val="00EC443C"/>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011C"/>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65B2"/>
    <w:rsid w:val="00F06E5E"/>
    <w:rsid w:val="00F07FF5"/>
    <w:rsid w:val="00F12C44"/>
    <w:rsid w:val="00F139AE"/>
    <w:rsid w:val="00F140C0"/>
    <w:rsid w:val="00F14A86"/>
    <w:rsid w:val="00F151FC"/>
    <w:rsid w:val="00F16A19"/>
    <w:rsid w:val="00F16C7B"/>
    <w:rsid w:val="00F275F4"/>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C48"/>
    <w:rsid w:val="00FD02F1"/>
    <w:rsid w:val="00FD1C27"/>
    <w:rsid w:val="00FD43EB"/>
    <w:rsid w:val="00FD4B42"/>
    <w:rsid w:val="00FD507D"/>
    <w:rsid w:val="00FD51E4"/>
    <w:rsid w:val="00FD6349"/>
    <w:rsid w:val="00FD6941"/>
    <w:rsid w:val="00FE0E4F"/>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1906304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22975362">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cg.g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2</Pages>
  <Words>741</Words>
  <Characters>4002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4734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121</cp:revision>
  <cp:lastPrinted>2023-12-27T05:26:00Z</cp:lastPrinted>
  <dcterms:created xsi:type="dcterms:W3CDTF">2026-06-05T09:21:00Z</dcterms:created>
  <dcterms:modified xsi:type="dcterms:W3CDTF">2026-06-06T07:53:00Z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