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35B" w:rsidRDefault="00CD7AA3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CD7AA3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o:spid="_x0000_s1028" type="#_x0000_t202" style="position:absolute;left:0;text-align:left;margin-left:73.6pt;margin-top:9.1pt;width:449.65pt;height:85.95pt;z-index:2;visibility:visible;mso-wrap-distance-left:0;mso-wrap-distance-right:0;mso-position-horizontal-relative:page;mso-position-vertical-relative:page" fillcolor="#17365d" strokecolor="#f2f2f2" strokeweight="2.5pt">
            <v:shadow on="t" color="#243f60" offset="8.65pt,8.65pt"/>
            <v:textbox inset="7.7pt,4.1pt,7.7pt,4.1pt">
              <w:txbxContent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27035B" w:rsidRDefault="006E7C01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27035B" w:rsidRDefault="0027035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6E7C01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029" name="Εικόνα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AA3">
        <w:rPr>
          <w:rFonts w:ascii="Cambria" w:hAnsi="Cambria"/>
          <w:noProof/>
          <w:sz w:val="24"/>
          <w:szCs w:val="24"/>
          <w:lang w:eastAsia="el-GR"/>
        </w:rPr>
        <w:pict>
          <v:oval id="1030" o:spid="_x0000_s1027" style="position:absolute;left:0;text-align:left;margin-left:-33.65pt;margin-top:-10.7pt;width:73.1pt;height:70.9pt;z-index:3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1031" o:spid="_x0000_s1026" style="position:absolute;left:0;text-align:left;margin-left:413.45pt;margin-top:-13.7pt;width:73.1pt;height:70.9pt;z-index:5;visibility:visible;mso-wrap-distance-left:0;mso-wrap-distance-right:0;mso-position-horizontal-relative:text;mso-position-vertical-relative:text" strokecolor="white" strokeweight=".74pt">
            <v:stroke endcap="square"/>
          </v:oval>
        </w:pict>
      </w:r>
      <w:r w:rsidR="006E7C01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4" cy="482600"/>
            <wp:effectExtent l="19050" t="0" r="5715" b="0"/>
            <wp:wrapNone/>
            <wp:docPr id="1032" name="Εικόνα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70534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35B" w:rsidRDefault="0027035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27035B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27035B" w:rsidRDefault="00971470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Πέμπτη, 18</w:t>
      </w:r>
      <w:r w:rsidR="006E7C01">
        <w:rPr>
          <w:rFonts w:ascii="Cambria" w:hAnsi="Cambria" w:cs="Cambria"/>
          <w:sz w:val="24"/>
          <w:szCs w:val="24"/>
        </w:rPr>
        <w:t xml:space="preserve"> Ιουνίου 2026</w:t>
      </w:r>
    </w:p>
    <w:p w:rsidR="0027035B" w:rsidRDefault="006E7C01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27035B" w:rsidRDefault="0027035B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7035B" w:rsidRDefault="0027035B">
      <w:pPr>
        <w:spacing w:after="0" w:line="240" w:lineRule="auto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7035B" w:rsidRDefault="00971470">
      <w:pPr>
        <w:pStyle w:val="1"/>
        <w:rPr>
          <w:rFonts w:ascii="Cambria" w:hAnsi="Cambria" w:cs="Segoe UI"/>
          <w:spacing w:val="12"/>
          <w:u w:val="none"/>
        </w:rPr>
      </w:pPr>
      <w:r>
        <w:rPr>
          <w:rFonts w:ascii="Cambria" w:hAnsi="Cambria"/>
          <w:color w:val="000000"/>
          <w:u w:val="none"/>
        </w:rPr>
        <w:t xml:space="preserve">Θάνατος λουόμενης στα Νέα Μουδανιά </w:t>
      </w:r>
      <w:r w:rsidR="006E7C01">
        <w:rPr>
          <w:rFonts w:ascii="Cambria" w:hAnsi="Cambria"/>
          <w:color w:val="000000"/>
          <w:u w:val="none"/>
        </w:rPr>
        <w:t>–</w:t>
      </w:r>
      <w:r>
        <w:rPr>
          <w:rFonts w:ascii="Cambria" w:hAnsi="Cambria" w:cs="Segoe UI"/>
          <w:spacing w:val="12"/>
          <w:u w:val="none"/>
        </w:rPr>
        <w:t xml:space="preserve"> </w:t>
      </w:r>
      <w:r w:rsidR="00592CB3">
        <w:rPr>
          <w:rFonts w:ascii="Cambria" w:hAnsi="Cambria" w:cs="Segoe UI"/>
          <w:spacing w:val="12"/>
          <w:u w:val="none"/>
        </w:rPr>
        <w:t>Θάνατος γυναίκας στην Κέρκυρα</w:t>
      </w:r>
      <w:r w:rsidR="00592CB3">
        <w:rPr>
          <w:rFonts w:ascii="Cambria" w:hAnsi="Cambria"/>
          <w:color w:val="000000"/>
          <w:u w:val="none"/>
        </w:rPr>
        <w:t xml:space="preserve"> –</w:t>
      </w:r>
      <w:r w:rsidR="00592CB3">
        <w:rPr>
          <w:rFonts w:ascii="Cambria" w:hAnsi="Cambria" w:cs="Segoe UI"/>
          <w:spacing w:val="12"/>
          <w:u w:val="none"/>
        </w:rPr>
        <w:t xml:space="preserve"> </w:t>
      </w:r>
      <w:r w:rsidR="00083B0C">
        <w:rPr>
          <w:rFonts w:ascii="Cambria" w:hAnsi="Cambria" w:cs="Segoe UI"/>
          <w:spacing w:val="12"/>
          <w:u w:val="none"/>
        </w:rPr>
        <w:t>Σύλληψη αλλοδαπού στην Κέρκυρα</w:t>
      </w:r>
      <w:r w:rsidR="00083B0C">
        <w:rPr>
          <w:rFonts w:ascii="Cambria" w:hAnsi="Cambria"/>
          <w:color w:val="000000"/>
          <w:u w:val="none"/>
        </w:rPr>
        <w:t xml:space="preserve"> –</w:t>
      </w:r>
      <w:r w:rsidR="00083B0C">
        <w:rPr>
          <w:rFonts w:ascii="Cambria" w:hAnsi="Cambria" w:cs="Segoe UI"/>
          <w:spacing w:val="12"/>
          <w:u w:val="none"/>
        </w:rPr>
        <w:t xml:space="preserve"> Σύλληψη αλλοδαπών στον Πόρο</w:t>
      </w:r>
      <w:r w:rsidR="00083B0C">
        <w:rPr>
          <w:rFonts w:ascii="Cambria" w:hAnsi="Cambria"/>
          <w:color w:val="000000"/>
          <w:u w:val="none"/>
        </w:rPr>
        <w:t xml:space="preserve"> –</w:t>
      </w:r>
      <w:r w:rsidR="00083B0C">
        <w:rPr>
          <w:rFonts w:ascii="Cambria" w:hAnsi="Cambria" w:cs="Segoe UI"/>
          <w:spacing w:val="12"/>
          <w:u w:val="none"/>
        </w:rPr>
        <w:t xml:space="preserve"> </w:t>
      </w:r>
      <w:r w:rsidR="006E7C01">
        <w:rPr>
          <w:rFonts w:ascii="Cambria" w:hAnsi="Cambria"/>
          <w:color w:val="000000"/>
          <w:u w:val="none"/>
        </w:rPr>
        <w:t>Διακομιδές ασθενών</w:t>
      </w:r>
    </w:p>
    <w:p w:rsidR="0027035B" w:rsidRDefault="0027035B">
      <w:pPr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B76B1" w:rsidRDefault="002B76B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7035B" w:rsidRDefault="00683139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απογευματινές 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ώρες χθες, ενημε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ρώθηκε η Λιμενική Αρχή των Νέων Μουδανιών ότι μία 75χρονη αλλοδαπή (υπήκοος Δημοκρατίας της Βόρειας Μακεδονίας)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αν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ασύρθηκε χωρίς τις αισθήσεις της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 θαλάσσια περιοχή «ΝΕΑ ΚΑΛΛΙΚΡΑΤΕΙΑ» του Δήμου Νέας </w:t>
      </w:r>
      <w:r w:rsidR="00401D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Προποντίδας Χαλκιδικής. Η 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75χρονη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01D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παρελήφθη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401D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</w:t>
      </w:r>
      <w:r w:rsidR="00401D54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ασθενοφόρο όχημα του ΕΚΑΒ </w:t>
      </w:r>
      <w:r w:rsidR="00401D5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και 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διακομίστηκε στο 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Κέντρο Υγείας Νέων Μουδανιών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00128E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όπου διαπιστώθηκε ο θάνατός της</w:t>
      </w:r>
      <w:r w:rsidR="00971470" w:rsidRPr="0000128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971470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</w:t>
      </w:r>
      <w:r w:rsidR="0000128E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Β’ Λιμενικό Τμήμα Μουδανιών του </w:t>
      </w:r>
      <w:r w:rsidR="00214A73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Κεντρικού </w:t>
      </w:r>
      <w:r w:rsidR="00971470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</w:t>
      </w:r>
      <w:r w:rsidR="00214A73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="00971470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214A73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Θεσσαλονίκης </w:t>
      </w:r>
      <w:r w:rsidR="00971470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που διενεργεί την προανάκριση, παραγγέλθηκε η διενέργεια νεκροψίας-νεκροτομής στην Ιατροδικαστική Υπηρεσία </w:t>
      </w:r>
      <w:r w:rsidR="00214A73" w:rsidRPr="00214A7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Θεσσαλονίκης.</w:t>
      </w:r>
    </w:p>
    <w:p w:rsidR="00971470" w:rsidRPr="00971470" w:rsidRDefault="00971470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7035B" w:rsidRDefault="006E7C01">
      <w:pPr>
        <w:spacing w:after="0" w:line="240" w:lineRule="auto"/>
        <w:ind w:firstLine="72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6A3B69" w:rsidRPr="002858E4" w:rsidRDefault="002858E4" w:rsidP="002858E4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 w:rsidR="000270B5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απογευματινές ώρες την 15.06.2026</w:t>
      </w: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ενημερώθηκε η Λιμενική Αρχή </w:t>
      </w:r>
      <w:r w:rsidR="000270B5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Κέρκυρας για πιθανό περιστατικό πνιγμού </w:t>
      </w:r>
      <w:r w:rsidR="00E026E7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γυναίκας στη θαλάσσια περιοχή «ΥΨΟΥ» Κέρκυρας. Κατόπιν διερεύνησης προέκυψε ότι τις πρωινές ώρες της ίδιας ημέρας μία</w:t>
      </w:r>
      <w:r w:rsidR="000270B5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E026E7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84χρονη αλλοδαπή</w:t>
      </w:r>
      <w:r w:rsidR="000270B5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(υπήκοος Πολωνίας) είχε ανασυρθεί χωρίς τις αισθήσεις της </w:t>
      </w:r>
      <w:r w:rsidR="008F54DD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στην ανωτέρω περιοχή. Η γυναίκα είχε διακομιστεί</w:t>
      </w: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ασθενοφόρο όχημα του ΕΚΑΒ στο</w:t>
      </w:r>
      <w:r w:rsidR="008F54DD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Γενικό Νοσοκομείο Κέρκυρας</w:t>
      </w: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</w:t>
      </w:r>
      <w:r w:rsidR="008F54DD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παρέμενε νοσηλευόμενη. Τις πρωινές ώρες χθες ενημερώθηκε η οικεία Λιμενική </w:t>
      </w: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 w:rsidR="008F54DD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ρχή για τον θάνατό της. Από το Κεντρικό Λιμεναρχείο Κέρκυρας που διενεργεί την προανάκριση, </w:t>
      </w:r>
      <w:r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παραγγέλθηκε η διενέργεια νεκροψίας-νεκροτομής στην Ιατροδικαστική Υπηρεσία </w:t>
      </w:r>
      <w:r w:rsidR="008F54DD" w:rsidRP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Κέρκυρας.</w:t>
      </w:r>
      <w:r w:rsidR="008F54DD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27035B" w:rsidRDefault="0027035B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7035B" w:rsidRDefault="006E7C0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B76B1" w:rsidRDefault="002B76B1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A3B69" w:rsidRPr="008D1B2E" w:rsidRDefault="003023D7">
      <w:pPr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</w:t>
      </w:r>
      <w:r w:rsidR="008D1B2E" w:rsidRPr="00F10E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ινές ώρες χθες, </w:t>
      </w:r>
      <w:r w:rsidR="00F10EAF" w:rsidRPr="00F10E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συνελήφθη ένας 38χρονος αλλοδαπός (υπήκοος Ολλανδίας) οδηγός Ε.Ι.Χ. οχήματος από </w:t>
      </w:r>
      <w:r w:rsidR="008D1B2E" w:rsidRPr="00F10E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στελέχη τ</w:t>
      </w:r>
      <w:r w:rsidR="00F10EAF" w:rsidRPr="00F10E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ης Λιμενικής Αρχής της Κέρκυρας</w:t>
      </w:r>
      <w:r w:rsidR="008D1B2E" w:rsidRPr="00F10EAF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8D1B2E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παράβαση του άρθρου </w:t>
      </w:r>
      <w:r w:rsidR="00F10EAF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169 του Π.Κ. « Απείθεια» και τ</w:t>
      </w:r>
      <w:r w:rsidR="00B64E6C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ου</w:t>
      </w:r>
      <w:r w:rsidR="00F10EAF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άρθ</w:t>
      </w:r>
      <w:r w:rsidR="00B64E6C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ρου</w:t>
      </w:r>
      <w:r w:rsidR="00F10EAF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46</w:t>
      </w:r>
      <w:r w:rsidR="00B64E6C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πργ 6 και πργ 7γ και άρθρου 49 πργ. 1 </w:t>
      </w:r>
      <w:r w:rsidR="008D1B2E" w:rsidRPr="00B64E6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Κώδικα Οδικής Κυκλοφορίας. 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Συγκεκριμένα, ο 38</w:t>
      </w:r>
      <w:r w:rsidR="008D1B2E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χρονος, 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κατά την εκφόρτωση οχημάτων από ένα επιβατηγό-οχηματαγωγό (Ε/Γ-Ο/Γ) πλοίο ελληνικής σημαίας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στον νέο λιμένα Κέρκυρας,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D24C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κατελήφθη να εξέρχεται από το πλοίο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 μεγάλη ταχύτητα στην προβλήτα, στην οποία βρίσκονταν οι επιβάτες που είχαν </w:t>
      </w:r>
      <w:r w:rsidR="00D24C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ήδη 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αποβιβαστεί. Στη συνέχεια, ο οδηγός </w:t>
      </w:r>
      <w:r w:rsidR="008D1B2E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δεν συμμορφώθηκε σε σήμα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στελέχους του Κεντρικού Λιμεναρχείου Κέρκυρας</w:t>
      </w:r>
      <w:r w:rsidR="009E09D7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τράπηκε σε φυγή.</w:t>
      </w:r>
      <w:r w:rsidR="00B007C5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όχημα ακινητοποιήθηκε σε οδό πλ</w:t>
      </w:r>
      <w:r w:rsidR="00D24C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ησίον του Λιμενικού καταστήματος</w:t>
      </w:r>
      <w:r w:rsidR="00B007C5" w:rsidRPr="00B007C5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 w:rsidR="00D24C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</w:t>
      </w:r>
      <w:r w:rsidR="00D10816" w:rsidRPr="00D108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ατόπιν ελέγχου των στοιχείων του 38χρονου στη βάση δεδομένων SIS, </w:t>
      </w:r>
      <w:r w:rsidR="00D10816" w:rsidRPr="00D0051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διαπιστώθηκ</w:t>
      </w:r>
      <w:r w:rsidR="00D0051C" w:rsidRPr="00D0051C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 ότι αναζητείται ως φυγόποινος. </w:t>
      </w:r>
      <w:r w:rsidR="008D1B2E" w:rsidRPr="00D108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Από το Κεντρικό Λιμεναρχείο </w:t>
      </w:r>
      <w:r w:rsidR="00D10816" w:rsidRPr="00D108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Κέρκυρας </w:t>
      </w:r>
      <w:r w:rsidR="008D1B2E" w:rsidRPr="00D10816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που διενεργεί την προανάκριση, επιβλήθηκαν οι προβλεπόμενες διοικητικές κυρώσεις.</w:t>
      </w:r>
    </w:p>
    <w:p w:rsidR="0027035B" w:rsidRDefault="0027035B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27035B" w:rsidRDefault="006E7C0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B76B1" w:rsidRDefault="002B76B1" w:rsidP="002B76B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2B76B1" w:rsidRDefault="002B76B1" w:rsidP="002B76B1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βραδινές 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ώρες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χθες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στελέχη της Λιμενικής Αρχής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Πόρου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προέβησαν στη σύλληψη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ενός 62χρονου αλλοδαπού 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υπήκοος Γαλλίας) στο λιμάνι του Γαλατά Τροιζηνίας για παράβαση των </w:t>
      </w:r>
      <w:r w:rsidRPr="00CB06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διατάξεων του Ν. 3500/2006 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(Ενδοοικογενειακή παράνομη βία και απειλή)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του άρθρου 169</w:t>
      </w:r>
      <w:r w:rsidRPr="00CB068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Π.Κ. (Παραβίαση Δικαστικών Αποφάσεων) και του άρθρου 361 του Π.Κ. 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(Εξύβριση)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όπως ισχύουν, κατόπιν έγκλησης που κατέθεσε 40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χρονη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αλλοδαπή (υπήκοος Πολωνίας).</w:t>
      </w:r>
      <w:r w:rsidR="00D24C6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Εν συνεχεία, ο 62χρονος κατήγγειλε την 40χρονη για ψευδή καταμήνυση, κατά παράβαση του άρθρου 229 του Π.Κ.</w:t>
      </w:r>
      <w:r w:rsidRPr="00651050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Προανάκριση διενεργείται από το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Πόρου. </w:t>
      </w:r>
    </w:p>
    <w:p w:rsidR="002B76B1" w:rsidRPr="00651050" w:rsidRDefault="002B76B1" w:rsidP="002B76B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B76B1" w:rsidRDefault="002B76B1" w:rsidP="002B76B1">
      <w:pPr>
        <w:spacing w:after="0" w:line="240" w:lineRule="auto"/>
        <w:jc w:val="center"/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/>
          <w:bCs/>
          <w:color w:val="222222"/>
          <w:sz w:val="24"/>
          <w:szCs w:val="24"/>
          <w:shd w:val="clear" w:color="auto" w:fill="FFFFFF"/>
        </w:rPr>
        <w:t>*****</w:t>
      </w:r>
    </w:p>
    <w:p w:rsidR="0027035B" w:rsidRDefault="0027035B">
      <w:pPr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highlight w:val="yellow"/>
          <w:shd w:val="clear" w:color="auto" w:fill="FFFFFF"/>
        </w:rPr>
      </w:pPr>
    </w:p>
    <w:p w:rsidR="0027035B" w:rsidRDefault="006E7C0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27035B" w:rsidRDefault="00410A8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-5</w:t>
      </w:r>
      <w:r w:rsidRPr="00410A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7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χρονης</w:t>
      </w:r>
      <w:r w:rsidR="004C546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από το λιμάνι των Παξών στο λιμάνι της Ηγουμενίτσας</w:t>
      </w:r>
      <w:r w:rsidR="006E7C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με </w:t>
      </w:r>
      <w:r w:rsidR="004C5467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Περιπολικό σκάφος Λ.Σ.-ΕΛ.ΑΚΤ.</w:t>
      </w:r>
      <w:r w:rsidR="006E7C0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</w:p>
    <w:p w:rsidR="00FA119E" w:rsidRDefault="00FA119E" w:rsidP="00FA119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-74χρονου, από το λιμάνι Βαθέος της Ιθάκης στο λιμάνι της Σάμης Κεφαλληνίας, </w:t>
      </w:r>
      <w:r w:rsidRPr="00EE1E9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Περιπολικό σκάφος Λ.Σ.-ΕΛ.ΑΚΤ.,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FA119E" w:rsidRDefault="00FA119E" w:rsidP="00FA119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-19χρονου, από το λιμάνι του Κουφονησίου στο λιμάνι της Νάξου, </w:t>
      </w:r>
      <w:r w:rsidRPr="008044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</w:t>
      </w:r>
      <w:r w:rsidR="008044F3" w:rsidRPr="008044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Ε/Γ-Ο/Γ «ΚΥΡΙΑΡΧΟΣ </w:t>
      </w:r>
      <w:r w:rsidR="008044F3" w:rsidRPr="008044F3">
        <w:rPr>
          <w:rFonts w:ascii="Cambria" w:eastAsia="Times New Roman" w:hAnsi="Cambria" w:cs="Segoe UI"/>
          <w:color w:val="222222"/>
          <w:sz w:val="24"/>
          <w:szCs w:val="24"/>
          <w:lang w:val="en-US" w:eastAsia="el-GR"/>
        </w:rPr>
        <w:t>V</w:t>
      </w:r>
      <w:r w:rsidR="008044F3" w:rsidRPr="008044F3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» Ν.Ν.67 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</w:t>
      </w:r>
    </w:p>
    <w:p w:rsidR="00FA119E" w:rsidRDefault="00FA119E" w:rsidP="00FA119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-16χρονου, από το λιμάνι της Σαμοθράκης στο λιμάνι της </w:t>
      </w:r>
      <w:r w:rsidR="009200B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Αλεξανδρούπολης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Pr="009200B9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με Περιπολικό σκάφος Λ.Σ.-ΕΛ.ΑΚΤ..</w:t>
      </w:r>
    </w:p>
    <w:p w:rsidR="00651050" w:rsidRDefault="00651050" w:rsidP="00FA119E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651050" w:rsidRPr="00D24C6A" w:rsidRDefault="00651050" w:rsidP="00651050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651050" w:rsidRPr="00D24C6A" w:rsidSect="0027035B">
      <w:footerReference w:type="default" r:id="rId10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7BB" w:rsidRDefault="00ED37BB" w:rsidP="0027035B">
      <w:pPr>
        <w:spacing w:after="0" w:line="240" w:lineRule="auto"/>
      </w:pPr>
      <w:r>
        <w:separator/>
      </w:r>
    </w:p>
  </w:endnote>
  <w:endnote w:type="continuationSeparator" w:id="1">
    <w:p w:rsidR="00ED37BB" w:rsidRDefault="00ED37BB" w:rsidP="0027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35B" w:rsidRDefault="006E7C01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27035B" w:rsidRDefault="00971470">
    <w:pPr>
      <w:pStyle w:val="a5"/>
      <w:spacing w:line="100" w:lineRule="atLeast"/>
      <w:jc w:val="center"/>
    </w:pPr>
    <w:r>
      <w:rPr>
        <w:shd w:val="clear" w:color="auto" w:fill="FFFFFF"/>
      </w:rPr>
      <w:t>0618</w:t>
    </w:r>
    <w:r w:rsidR="006E7C01">
      <w:rPr>
        <w:shd w:val="clear" w:color="auto" w:fill="FFFFFF"/>
      </w:rPr>
      <w:t>4</w:t>
    </w:r>
    <w:r w:rsidR="006E7C01">
      <w:rPr>
        <w:shd w:val="clear" w:color="auto" w:fill="FFFFFF"/>
        <w:lang w:val="en-US"/>
      </w:rPr>
      <w:t>1</w:t>
    </w:r>
    <w:r>
      <w:rPr>
        <w:shd w:val="clear" w:color="auto" w:fill="FFFFFF"/>
      </w:rPr>
      <w:t>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7BB" w:rsidRDefault="00ED37BB" w:rsidP="0027035B">
      <w:pPr>
        <w:spacing w:after="0" w:line="240" w:lineRule="auto"/>
      </w:pPr>
      <w:r>
        <w:separator/>
      </w:r>
    </w:p>
  </w:footnote>
  <w:footnote w:type="continuationSeparator" w:id="1">
    <w:p w:rsidR="00ED37BB" w:rsidRDefault="00ED37BB" w:rsidP="0027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07410399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7035B"/>
    <w:rsid w:val="0000128E"/>
    <w:rsid w:val="000270B5"/>
    <w:rsid w:val="00083B0C"/>
    <w:rsid w:val="001957EB"/>
    <w:rsid w:val="00214A73"/>
    <w:rsid w:val="0027035B"/>
    <w:rsid w:val="002858E4"/>
    <w:rsid w:val="002B76B1"/>
    <w:rsid w:val="003023D7"/>
    <w:rsid w:val="00401D54"/>
    <w:rsid w:val="00410A81"/>
    <w:rsid w:val="004C5467"/>
    <w:rsid w:val="00592CB3"/>
    <w:rsid w:val="005F232F"/>
    <w:rsid w:val="00613676"/>
    <w:rsid w:val="00651050"/>
    <w:rsid w:val="00683139"/>
    <w:rsid w:val="006A3B69"/>
    <w:rsid w:val="006E7C01"/>
    <w:rsid w:val="008044F3"/>
    <w:rsid w:val="008126FB"/>
    <w:rsid w:val="00886D22"/>
    <w:rsid w:val="00890F3D"/>
    <w:rsid w:val="008D1B2E"/>
    <w:rsid w:val="008F54DD"/>
    <w:rsid w:val="009200B9"/>
    <w:rsid w:val="00971470"/>
    <w:rsid w:val="009E09D7"/>
    <w:rsid w:val="00AF2DEB"/>
    <w:rsid w:val="00B007C5"/>
    <w:rsid w:val="00B64E6C"/>
    <w:rsid w:val="00BE3F50"/>
    <w:rsid w:val="00CB068B"/>
    <w:rsid w:val="00CB14E0"/>
    <w:rsid w:val="00CD7AA3"/>
    <w:rsid w:val="00D0051C"/>
    <w:rsid w:val="00D10816"/>
    <w:rsid w:val="00D24C6A"/>
    <w:rsid w:val="00DB6131"/>
    <w:rsid w:val="00E026E7"/>
    <w:rsid w:val="00E440AE"/>
    <w:rsid w:val="00EB6C63"/>
    <w:rsid w:val="00ED37BB"/>
    <w:rsid w:val="00EE1E96"/>
    <w:rsid w:val="00F10EAF"/>
    <w:rsid w:val="00FA1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35B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270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27035B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7035B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70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27035B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27035B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27035B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27035B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27035B"/>
    <w:rPr>
      <w:rFonts w:ascii="Times New Roman" w:eastAsia="Times New Roman" w:hAnsi="Times New Roman" w:cs="Times New Roman"/>
    </w:rPr>
  </w:style>
  <w:style w:type="character" w:styleId="-">
    <w:name w:val="Hyperlink"/>
    <w:rsid w:val="0027035B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27035B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270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270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27035B"/>
    <w:rPr>
      <w:rFonts w:ascii="Times New Roman" w:eastAsia="Times New Roman" w:hAnsi="Times New Roman" w:cs="Times New Roman"/>
    </w:rPr>
  </w:style>
  <w:style w:type="character" w:styleId="a7">
    <w:name w:val="Strong"/>
    <w:uiPriority w:val="22"/>
    <w:qFormat/>
    <w:rsid w:val="0027035B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270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270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270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270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270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70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70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70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70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270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270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270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270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270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270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270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270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270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270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70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270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270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270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270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270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270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270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270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270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27035B"/>
    <w:rPr>
      <w:rFonts w:ascii="OpenSymbol" w:eastAsia="Times New Roman" w:hAnsi="OpenSymbol" w:cs="OpenSymbol"/>
    </w:rPr>
  </w:style>
  <w:style w:type="character" w:customStyle="1" w:styleId="WW8Num4z2">
    <w:name w:val="WW8Num4z2"/>
    <w:rsid w:val="00270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270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270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270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270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270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270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270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270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270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270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270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270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270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270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270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270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270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270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270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270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270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270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270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270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270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27035B"/>
    <w:rPr>
      <w:rFonts w:ascii="OpenSymbol" w:eastAsia="OpenSymbol" w:hAnsi="OpenSymbol" w:cs="OpenSymbol"/>
    </w:rPr>
  </w:style>
  <w:style w:type="character" w:styleId="a9">
    <w:name w:val="Emphasis"/>
    <w:qFormat/>
    <w:rsid w:val="0027035B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27035B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27035B"/>
    <w:rPr>
      <w:rFonts w:ascii="Times New Roman" w:eastAsia="Times New Roman" w:hAnsi="Times New Roman" w:cs="Times New Roman"/>
    </w:rPr>
  </w:style>
  <w:style w:type="character" w:styleId="-0">
    <w:name w:val="FollowedHyperlink"/>
    <w:rsid w:val="00270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270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270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27035B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27035B"/>
    <w:rPr>
      <w:rFonts w:cs="Mangal"/>
    </w:rPr>
  </w:style>
  <w:style w:type="paragraph" w:customStyle="1" w:styleId="120">
    <w:name w:val="Λεζάντα12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270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270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270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270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270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270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270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270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270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270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270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270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27035B"/>
  </w:style>
  <w:style w:type="paragraph" w:customStyle="1" w:styleId="Web1">
    <w:name w:val="Κανονικό (Web)1"/>
    <w:basedOn w:val="a"/>
    <w:rsid w:val="00270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27035B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270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270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27035B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270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27035B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270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27035B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2703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0F5A3-5917-4AEE-8E4E-B6403B76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573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87</cp:revision>
  <cp:lastPrinted>2023-12-27T05:26:00Z</cp:lastPrinted>
  <dcterms:created xsi:type="dcterms:W3CDTF">2026-06-17T17:42:00Z</dcterms:created>
  <dcterms:modified xsi:type="dcterms:W3CDTF">2026-06-18T06:29:00Z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b4a1e1c07cd046f7a4fe2d82831d7006_23</vt:lpwstr>
  </property>
</Properties>
</file>