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25CF" w:rsidRDefault="000B540C">
      <w:pPr>
        <w:pStyle w:val="a4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0B540C">
        <w:rPr>
          <w:rFonts w:ascii="Cambria" w:hAnsi="Cambria" w:cs="Cambria"/>
          <w:sz w:val="24"/>
          <w:szCs w:val="24"/>
          <w:lang w:val="en-US"/>
        </w:rPr>
        <w:pict>
          <v:oval id="Οβάλ 3" o:spid="_x0000_s1028" style="position:absolute;left:0;text-align:left;margin-left:-33.65pt;margin-top:-10.7pt;width:73.05pt;height:70.85pt;z-index:251657728;mso-wrap-style:none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5680" behindDoc="0" locked="0" layoutInCell="0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0" t="0" r="0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540C">
        <w:rPr>
          <w:rFonts w:ascii="Cambria" w:hAnsi="Cambria" w:cs="Cambria"/>
          <w:sz w:val="24"/>
          <w:szCs w:val="24"/>
          <w:lang w:val="en-US"/>
        </w:rPr>
        <w:pict>
          <v:oval id="Οβάλ 1" o:spid="_x0000_s1027" style="position:absolute;left:0;text-align:left;margin-left:413.45pt;margin-top:-13.7pt;width:73.05pt;height:70.85pt;z-index:251658752;mso-wrap-style:none;mso-position-horizontal-relative:text;mso-position-vertical-relative:text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0" t="0" r="0" b="0"/>
            <wp:wrapNone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540C">
        <w:pict>
          <v:rect id="_x0000_s1026" style="position:absolute;left:0;text-align:left;margin-left:85.9pt;margin-top:27.5pt;width:449.65pt;height:85.95pt;z-index:251659776;mso-position-horizontal-relative:page;mso-position-vertical-relative:page" fillcolor="#17365d" strokecolor="#f2f2f2" strokeweight="2pt">
            <v:shadow on="t" color="#243f60" offset="8.65pt,8.65pt"/>
            <v:textbox inset="7.7pt,4.1pt,7.7pt,4.1pt">
              <w:txbxContent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725CF" w:rsidRDefault="000725CF">
      <w:pPr>
        <w:pStyle w:val="a4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0725CF" w:rsidRDefault="000725CF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0725CF" w:rsidRDefault="005E1B3C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Σάββατο, 27 Ιουνίου 2026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725CF" w:rsidRDefault="005E1B3C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725CF" w:rsidRDefault="005E1B3C">
      <w:pPr>
        <w:pStyle w:val="Heading1"/>
        <w:tabs>
          <w:tab w:val="clear" w:pos="0"/>
        </w:tabs>
        <w:ind w:left="0" w:firstLine="0"/>
        <w:rPr>
          <w:rFonts w:ascii="Cambria" w:hAnsi="Cambria" w:cs="Segoe UI"/>
          <w:spacing w:val="12"/>
          <w:u w:val="none"/>
        </w:rPr>
      </w:pPr>
      <w:r>
        <w:rPr>
          <w:rFonts w:ascii="Cambria" w:hAnsi="Cambria" w:cs="Segoe UI"/>
          <w:spacing w:val="12"/>
          <w:u w:val="none"/>
        </w:rPr>
        <w:t>Σύλληψη αλλοδαπού για παράβαση του νόμου περί ναρκωτικών ουσιών και όπλων στην Αλεξανδρούπολη</w:t>
      </w:r>
    </w:p>
    <w:p w:rsidR="000725CF" w:rsidRDefault="000725CF">
      <w:pPr>
        <w:shd w:val="clear" w:color="auto" w:fill="FFFFFF"/>
        <w:spacing w:after="0" w:line="240" w:lineRule="auto"/>
        <w:ind w:firstLine="720"/>
        <w:rPr>
          <w:rFonts w:eastAsia="Times New Roman" w:cs="Segoe UI"/>
          <w:color w:val="222222"/>
          <w:sz w:val="24"/>
          <w:szCs w:val="24"/>
          <w:shd w:val="clear" w:color="auto" w:fill="FFFFFF"/>
        </w:rPr>
      </w:pPr>
    </w:p>
    <w:p w:rsidR="000725CF" w:rsidRDefault="005E1B3C">
      <w:pPr>
        <w:pStyle w:val="Web"/>
        <w:shd w:val="clear" w:color="auto" w:fill="FFFFFF"/>
        <w:spacing w:before="0" w:after="0"/>
        <w:ind w:firstLine="720"/>
        <w:rPr>
          <w:rFonts w:ascii="Calibri" w:hAnsi="Calibri" w:cs="Segoe UI"/>
          <w:color w:val="222222"/>
          <w:shd w:val="clear" w:color="auto" w:fill="FFFFFF"/>
        </w:rPr>
      </w:pPr>
      <w:r>
        <w:rPr>
          <w:rFonts w:ascii="Calibri" w:hAnsi="Calibri" w:cs="Segoe UI"/>
          <w:color w:val="222222"/>
          <w:shd w:val="clear" w:color="auto" w:fill="FFFFFF"/>
        </w:rPr>
        <w:t xml:space="preserve">Τις μεσημβρινές ώρες χθες, συνελήφθη ένας </w:t>
      </w:r>
      <w:r>
        <w:rPr>
          <w:rFonts w:asciiTheme="majorHAnsi" w:hAnsiTheme="majorHAnsi" w:cs="Segoe UI"/>
          <w:color w:val="222222"/>
          <w:shd w:val="clear" w:color="auto" w:fill="FFFFFF"/>
        </w:rPr>
        <w:t>45</w:t>
      </w:r>
      <w:r>
        <w:rPr>
          <w:rFonts w:ascii="Calibri" w:hAnsi="Calibri" w:cs="Segoe UI"/>
          <w:color w:val="222222"/>
          <w:shd w:val="clear" w:color="auto" w:fill="FFFFFF"/>
        </w:rPr>
        <w:t>χρονος αλλοδαπός (υπήκοος Του</w:t>
      </w:r>
      <w:r w:rsidR="00B23251">
        <w:rPr>
          <w:rFonts w:ascii="Calibri" w:hAnsi="Calibri" w:cs="Segoe UI"/>
          <w:color w:val="222222"/>
          <w:shd w:val="clear" w:color="auto" w:fill="FFFFFF"/>
        </w:rPr>
        <w:t>ρ</w:t>
      </w:r>
      <w:r>
        <w:rPr>
          <w:rFonts w:ascii="Calibri" w:hAnsi="Calibri" w:cs="Segoe UI"/>
          <w:color w:val="222222"/>
          <w:shd w:val="clear" w:color="auto" w:fill="FFFFFF"/>
        </w:rPr>
        <w:t xml:space="preserve">κίας) για παράβαση του </w:t>
      </w:r>
      <w:r>
        <w:rPr>
          <w:rFonts w:asciiTheme="majorHAnsi" w:hAnsiTheme="majorHAnsi" w:cs="Segoe UI"/>
          <w:color w:val="222222"/>
          <w:shd w:val="clear" w:color="auto" w:fill="FFFFFF"/>
        </w:rPr>
        <w:t>Ν. 4139/2013 «Περί εξαρτησιογόνων ουσιών»  και του άρθρου 7 του Ν. 2168/1993</w:t>
      </w:r>
      <w:r>
        <w:rPr>
          <w:rFonts w:ascii="Calibri" w:hAnsi="Calibri" w:cs="Segoe UI"/>
          <w:color w:val="222222"/>
          <w:shd w:val="clear" w:color="auto" w:fill="FFFFFF"/>
        </w:rPr>
        <w:t xml:space="preserve"> «Περί όπλων, πυρομαχικών, εκρηκτικών υλών κ.α.» από στελέχη της Περιφερειακής Ομάδας Δίωξης Ναρκωτικών (Π.Ο.ΔΙ.Ν.) του</w:t>
      </w:r>
      <w:r w:rsidR="00B23251">
        <w:rPr>
          <w:rFonts w:ascii="Calibri" w:hAnsi="Calibri" w:cs="Segoe UI"/>
          <w:color w:val="222222"/>
          <w:shd w:val="clear" w:color="auto" w:fill="FFFFFF"/>
        </w:rPr>
        <w:t xml:space="preserve"> </w:t>
      </w:r>
      <w:r>
        <w:rPr>
          <w:rFonts w:ascii="Calibri" w:hAnsi="Calibri" w:cs="Segoe UI"/>
          <w:color w:val="222222"/>
          <w:shd w:val="clear" w:color="auto" w:fill="FFFFFF"/>
        </w:rPr>
        <w:t>Κεντρικού Λιμεναρχείου Αλεξανδρούπολης.</w:t>
      </w:r>
    </w:p>
    <w:p w:rsidR="000725CF" w:rsidRDefault="005E1B3C">
      <w:pPr>
        <w:shd w:val="clear" w:color="auto" w:fill="FFFFFF"/>
        <w:spacing w:after="0" w:line="240" w:lineRule="auto"/>
        <w:ind w:firstLine="720"/>
        <w:rPr>
          <w:rFonts w:eastAsia="Times New Roman" w:cs="Segoe UI"/>
          <w:color w:val="222222"/>
          <w:sz w:val="24"/>
          <w:szCs w:val="24"/>
          <w:shd w:val="clear" w:color="auto" w:fill="FFFFFF"/>
        </w:rPr>
      </w:pPr>
      <w:r>
        <w:rPr>
          <w:rFonts w:eastAsia="Times New Roman" w:cs="Segoe UI"/>
          <w:color w:val="222222"/>
          <w:sz w:val="24"/>
          <w:szCs w:val="24"/>
          <w:shd w:val="clear" w:color="auto" w:fill="FFFFFF"/>
        </w:rPr>
        <w:t>Συγκεκριμένα, κατά τη διενέργεια αστυνομικών ελέγχων στον επιβατικό λιμένα Αλεξανδρούπολης σε συνεργασία με στελέχη του Τμήματος Δίωξης Ναρκωτικών της Αστυνομικής Διεύθυνσης Αλεξανδρούπολης, εντοπίστηκε ο εν λόγω αλλοδαπός να έχει στην κατοχή του: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222222"/>
          <w:sz w:val="24"/>
          <w:szCs w:val="24"/>
          <w:shd w:val="clear" w:color="auto" w:fill="FFFFFF"/>
        </w:rPr>
        <w:t xml:space="preserve">μία νάιλον συσκευασία που περιείχε ακατέργαστη κάνναβη μικτού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βάρους 0,13 γρ.,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μία πλαστική συσκευασία που περιείχε κατεργασμένη κάνναβη μικτού βάρους 5,04 γρ.,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222222"/>
          <w:sz w:val="24"/>
          <w:szCs w:val="24"/>
          <w:shd w:val="clear" w:color="auto" w:fill="FFFFFF"/>
        </w:rPr>
        <w:t xml:space="preserve">δεκαπέντε δισκία και δύο ημίσεα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δισκία XANAX,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δώδεκα ημίσεα δισκία LEXOTANIL,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222222"/>
          <w:sz w:val="24"/>
          <w:szCs w:val="24"/>
          <w:shd w:val="clear" w:color="auto" w:fill="FFFFFF"/>
        </w:rPr>
        <w:t xml:space="preserve">δύο αυτοσχέδια τσιγάρα αναμεμειγμένα με κάνναβη συνολικού μικτού βάρους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1,12 γρ.,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μία ελαστική ράβδο τύπου «ΓΚΛΟΠ» συνολικού μήκους 39 εκ.,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μία μεταλλική ράβδο-φακό συνολικού μήκους 40 εκ.,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μία συσκευή ηλεκτρικής εκκένωσης (τύπου taser) ισχύος 5.000 KVOLT,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222222"/>
          <w:sz w:val="24"/>
          <w:szCs w:val="24"/>
          <w:shd w:val="clear" w:color="auto" w:fill="FFFFFF"/>
        </w:rPr>
        <w:t xml:space="preserve">δύο αναδιπλούμενα μαχαίρια συνολικού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μήκους 18 εκ. με μήκος λάμας 8 εκ.,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Segoe U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222222"/>
          <w:sz w:val="24"/>
          <w:szCs w:val="24"/>
          <w:shd w:val="clear" w:color="auto" w:fill="FFFFFF"/>
        </w:rPr>
        <w:t xml:space="preserve">ένα σπρέι δακρυγόνου των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40 ml.</w:t>
      </w:r>
      <w:r>
        <w:rPr>
          <w:rFonts w:ascii="Calibri" w:hAnsi="Calibri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0725CF" w:rsidRDefault="005E1B3C">
      <w:pPr>
        <w:pStyle w:val="af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Segoe UI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222222"/>
          <w:sz w:val="24"/>
          <w:szCs w:val="24"/>
          <w:shd w:val="clear" w:color="auto" w:fill="FFFFFF"/>
        </w:rPr>
        <w:t>ένα αιχμηρό δαχτυλίδι αυτοάμυνας.</w:t>
      </w:r>
    </w:p>
    <w:p w:rsidR="000725CF" w:rsidRDefault="005E1B3C">
      <w:pPr>
        <w:shd w:val="clear" w:color="auto" w:fill="FFFFFF"/>
        <w:spacing w:after="0" w:line="240" w:lineRule="auto"/>
        <w:ind w:firstLine="360"/>
        <w:rPr>
          <w:rFonts w:eastAsia="Times New Roman" w:cs="Segoe UI"/>
          <w:color w:val="222222"/>
          <w:sz w:val="24"/>
          <w:szCs w:val="24"/>
          <w:shd w:val="clear" w:color="auto" w:fill="FFFFFF"/>
        </w:rPr>
      </w:pPr>
      <w:r>
        <w:rPr>
          <w:rFonts w:eastAsia="Times New Roman" w:cs="Segoe UI"/>
          <w:color w:val="222222"/>
          <w:sz w:val="24"/>
          <w:szCs w:val="24"/>
          <w:shd w:val="clear" w:color="auto" w:fill="FFFFFF"/>
        </w:rPr>
        <w:t>Από το Κεντρικό Λιμεναρχείο Αλεξανδρούπολης που διενεργεί την προανάκριση, κατασχέθηκαν τα ανωτέρω ευρήματα.</w:t>
      </w:r>
    </w:p>
    <w:p w:rsidR="000725CF" w:rsidRDefault="005E1B3C">
      <w:pPr>
        <w:pStyle w:val="Web"/>
        <w:shd w:val="clear" w:color="auto" w:fill="FFFFFF"/>
        <w:spacing w:before="0" w:after="0"/>
        <w:rPr>
          <w:rFonts w:asciiTheme="majorHAnsi" w:hAnsiTheme="majorHAnsi" w:cs="Segoe UI"/>
          <w:color w:val="222222"/>
          <w:shd w:val="clear" w:color="auto" w:fill="FFFFFF"/>
        </w:rPr>
      </w:pPr>
      <w:r>
        <w:rPr>
          <w:rFonts w:ascii="Calibri" w:hAnsi="Calibri" w:cs="Segoe UI"/>
          <w:color w:val="222222"/>
          <w:shd w:val="clear" w:color="auto" w:fill="FFFFFF"/>
        </w:rPr>
        <w:t xml:space="preserve">Διαθέσιμο φωτογραφικό υλικό έχει αναρτηθεί στην </w:t>
      </w:r>
      <w:r>
        <w:rPr>
          <w:rFonts w:asciiTheme="majorHAnsi" w:hAnsiTheme="majorHAnsi" w:cs="Segoe UI"/>
          <w:color w:val="222222"/>
          <w:shd w:val="clear" w:color="auto" w:fill="FFFFFF"/>
        </w:rPr>
        <w:t>ιστοσελίδα </w:t>
      </w:r>
      <w:hyperlink r:id="rId10" w:tgtFrame="_blank">
        <w:r>
          <w:rPr>
            <w:rFonts w:asciiTheme="majorHAnsi" w:hAnsiTheme="majorHAnsi"/>
            <w:color w:val="222222"/>
            <w:shd w:val="clear" w:color="auto" w:fill="FFFFFF"/>
          </w:rPr>
          <w:t>www.hcg.gr</w:t>
        </w:r>
      </w:hyperlink>
      <w:r>
        <w:rPr>
          <w:rFonts w:asciiTheme="majorHAnsi" w:hAnsiTheme="majorHAnsi" w:cs="Segoe UI"/>
          <w:color w:val="222222"/>
          <w:shd w:val="clear" w:color="auto" w:fill="FFFFFF"/>
        </w:rPr>
        <w:t>.</w:t>
      </w:r>
    </w:p>
    <w:p w:rsidR="000725CF" w:rsidRDefault="000725CF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sectPr w:rsidR="000725CF" w:rsidSect="000725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0" w:footer="475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E6" w:rsidRDefault="007C2AE6" w:rsidP="000725CF">
      <w:pPr>
        <w:spacing w:after="0" w:line="240" w:lineRule="auto"/>
      </w:pPr>
      <w:r>
        <w:separator/>
      </w:r>
    </w:p>
  </w:endnote>
  <w:endnote w:type="continuationSeparator" w:id="1">
    <w:p w:rsidR="007C2AE6" w:rsidRDefault="007C2AE6" w:rsidP="0007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65" w:rsidRDefault="00E97F65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CF" w:rsidRDefault="005E1B3C">
    <w:pPr>
      <w:pStyle w:val="Footer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25CF" w:rsidRDefault="005E1B3C">
    <w:pPr>
      <w:pStyle w:val="Footer"/>
      <w:spacing w:line="100" w:lineRule="atLeast"/>
      <w:jc w:val="center"/>
    </w:pPr>
    <w:r>
      <w:rPr>
        <w:shd w:val="clear" w:color="auto" w:fill="FFFFFF"/>
      </w:rPr>
      <w:t>062744</w:t>
    </w:r>
    <w:r w:rsidR="00E97F65">
      <w:rPr>
        <w:shd w:val="clear" w:color="auto" w:fill="FFFFFF"/>
      </w:rPr>
      <w:t>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65" w:rsidRDefault="00E97F65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E6" w:rsidRDefault="007C2AE6" w:rsidP="000725CF">
      <w:pPr>
        <w:spacing w:after="0" w:line="240" w:lineRule="auto"/>
      </w:pPr>
      <w:r>
        <w:separator/>
      </w:r>
    </w:p>
  </w:footnote>
  <w:footnote w:type="continuationSeparator" w:id="1">
    <w:p w:rsidR="007C2AE6" w:rsidRDefault="007C2AE6" w:rsidP="0007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65" w:rsidRDefault="00E97F65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65" w:rsidRDefault="00E97F65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65" w:rsidRDefault="00E97F6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5AE"/>
    <w:multiLevelType w:val="multilevel"/>
    <w:tmpl w:val="D6089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A00D1"/>
    <w:multiLevelType w:val="multilevel"/>
    <w:tmpl w:val="104EF1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335E"/>
    <w:multiLevelType w:val="multilevel"/>
    <w:tmpl w:val="A0FC6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eastAsia="Calibri" w:cs="Times New Roman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F"/>
    <w:rsid w:val="000725CF"/>
    <w:rsid w:val="000B540C"/>
    <w:rsid w:val="005E1B3C"/>
    <w:rsid w:val="007C2AE6"/>
    <w:rsid w:val="007E645C"/>
    <w:rsid w:val="00B23251"/>
    <w:rsid w:val="00E9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14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customStyle="1" w:styleId="Heading2">
    <w:name w:val="Heading 2"/>
    <w:basedOn w:val="a"/>
    <w:next w:val="a"/>
    <w:qFormat/>
    <w:rsid w:val="0068414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68414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68414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7">
    <w:name w:val="Heading 7"/>
    <w:basedOn w:val="a3"/>
    <w:next w:val="a4"/>
    <w:qFormat/>
    <w:rsid w:val="0068414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8">
    <w:name w:val="Heading 8"/>
    <w:basedOn w:val="a3"/>
    <w:next w:val="a4"/>
    <w:qFormat/>
    <w:rsid w:val="0068414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9">
    <w:name w:val="Heading 9"/>
    <w:basedOn w:val="a3"/>
    <w:next w:val="a4"/>
    <w:qFormat/>
    <w:rsid w:val="0068414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customStyle="1" w:styleId="4Char">
    <w:name w:val="Επικεφαλίδα 4 Char"/>
    <w:link w:val="Heading4"/>
    <w:qFormat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5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qFormat/>
    <w:rsid w:val="00684144"/>
    <w:rPr>
      <w:rFonts w:ascii="Calibri" w:eastAsia="Calibri" w:hAnsi="Calibri" w:cs="Times New Roman"/>
      <w:color w:val="000000"/>
      <w:sz w:val="22"/>
      <w:szCs w:val="24"/>
    </w:rPr>
  </w:style>
  <w:style w:type="character" w:customStyle="1" w:styleId="WW8Num1z1">
    <w:name w:val="WW8Num1z1"/>
    <w:qFormat/>
    <w:rsid w:val="00684144"/>
    <w:rPr>
      <w:rFonts w:ascii="Courier New" w:eastAsia="Times New Roman" w:hAnsi="Courier New" w:cs="Courier New"/>
    </w:rPr>
  </w:style>
  <w:style w:type="character" w:customStyle="1" w:styleId="WW8Num1z2">
    <w:name w:val="WW8Num1z2"/>
    <w:qFormat/>
    <w:rsid w:val="00684144"/>
    <w:rPr>
      <w:rFonts w:ascii="Wingdings" w:eastAsia="Times New Roman" w:hAnsi="Wingdings" w:cs="Wingdings"/>
    </w:rPr>
  </w:style>
  <w:style w:type="character" w:customStyle="1" w:styleId="WW8Num1z3">
    <w:name w:val="WW8Num1z3"/>
    <w:qFormat/>
    <w:rsid w:val="00684144"/>
    <w:rPr>
      <w:rFonts w:ascii="Symbol" w:eastAsia="Times New Roman" w:hAnsi="Symbol" w:cs="Symbol"/>
    </w:rPr>
  </w:style>
  <w:style w:type="character" w:customStyle="1" w:styleId="WW8Num1z4">
    <w:name w:val="WW8Num1z4"/>
    <w:qFormat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qFormat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qFormat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qFormat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qFormat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  <w:rsid w:val="00684144"/>
    <w:rPr>
      <w:rFonts w:ascii="Wingdings" w:eastAsia="Times New Roman" w:hAnsi="Wingdings" w:cs="Wingdings"/>
      <w:b/>
      <w:caps w:val="0"/>
      <w:smallCaps w:val="0"/>
      <w:lang w:val="el-GR"/>
    </w:rPr>
  </w:style>
  <w:style w:type="character" w:customStyle="1" w:styleId="WW8Num2z1">
    <w:name w:val="WW8Num2z1"/>
    <w:qFormat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qFormat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qFormat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qFormat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qFormat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qFormat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qFormat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qFormat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684144"/>
    <w:rPr>
      <w:rFonts w:ascii="Calibri" w:eastAsia="Calibri" w:hAnsi="Calibri" w:cs="Times New Roman"/>
      <w:caps w:val="0"/>
      <w:smallCaps w:val="0"/>
      <w:color w:val="000000"/>
      <w:spacing w:val="0"/>
      <w:kern w:val="2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qFormat/>
    <w:rsid w:val="00684144"/>
    <w:rPr>
      <w:rFonts w:ascii="Courier New" w:eastAsia="Times New Roman" w:hAnsi="Courier New" w:cs="Courier New"/>
    </w:rPr>
  </w:style>
  <w:style w:type="character" w:customStyle="1" w:styleId="WW8Num3z2">
    <w:name w:val="WW8Num3z2"/>
    <w:qFormat/>
    <w:rsid w:val="00684144"/>
    <w:rPr>
      <w:rFonts w:ascii="Wingdings" w:eastAsia="Times New Roman" w:hAnsi="Wingdings" w:cs="Wingdings"/>
    </w:rPr>
  </w:style>
  <w:style w:type="character" w:customStyle="1" w:styleId="WW8Num3z3">
    <w:name w:val="WW8Num3z3"/>
    <w:qFormat/>
    <w:rsid w:val="00684144"/>
    <w:rPr>
      <w:rFonts w:ascii="Symbol" w:eastAsia="Times New Roman" w:hAnsi="Symbol" w:cs="Symbol"/>
    </w:rPr>
  </w:style>
  <w:style w:type="character" w:customStyle="1" w:styleId="WW8Num3z4">
    <w:name w:val="WW8Num3z4"/>
    <w:qFormat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qFormat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qFormat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qFormat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qFormat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qFormat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qFormat/>
    <w:rsid w:val="00684144"/>
    <w:rPr>
      <w:rFonts w:ascii="Wingdings" w:eastAsia="Times New Roman" w:hAnsi="Wingdings" w:cs="Wingdings"/>
    </w:rPr>
  </w:style>
  <w:style w:type="character" w:customStyle="1" w:styleId="WW8Num4z3">
    <w:name w:val="WW8Num4z3"/>
    <w:qFormat/>
    <w:rsid w:val="00684144"/>
    <w:rPr>
      <w:rFonts w:ascii="Symbol" w:eastAsia="Times New Roman" w:hAnsi="Symbol" w:cs="Symbol"/>
    </w:rPr>
  </w:style>
  <w:style w:type="character" w:customStyle="1" w:styleId="WW8Num4z4">
    <w:name w:val="WW8Num4z4"/>
    <w:qFormat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qFormat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qFormat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qFormat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qFormat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qFormat/>
    <w:rsid w:val="00684144"/>
    <w:rPr>
      <w:rFonts w:ascii="Times New Roman" w:eastAsia="Times New Roman" w:hAnsi="Times New Roman" w:cs="Times New Roman"/>
    </w:rPr>
  </w:style>
  <w:style w:type="character" w:customStyle="1" w:styleId="9">
    <w:name w:val="Προεπιλεγμένη γραμματοσειρά9"/>
    <w:qFormat/>
    <w:rsid w:val="00684144"/>
    <w:rPr>
      <w:rFonts w:ascii="Times New Roman" w:eastAsia="Times New Roman" w:hAnsi="Times New Roman" w:cs="Times New Roman"/>
    </w:rPr>
  </w:style>
  <w:style w:type="character" w:customStyle="1" w:styleId="8">
    <w:name w:val="Προεπιλεγμένη γραμματοσειρά8"/>
    <w:qFormat/>
    <w:rsid w:val="00684144"/>
    <w:rPr>
      <w:rFonts w:ascii="Times New Roman" w:eastAsia="Times New Roman" w:hAnsi="Times New Roman" w:cs="Times New Roman"/>
    </w:rPr>
  </w:style>
  <w:style w:type="character" w:customStyle="1" w:styleId="7">
    <w:name w:val="Προεπιλεγμένη γραμματοσειρά7"/>
    <w:qFormat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qFormat/>
    <w:rsid w:val="00684144"/>
    <w:rPr>
      <w:rFonts w:ascii="Times New Roman" w:eastAsia="Times New Roman" w:hAnsi="Times New Roman" w:cs="Times New Roman"/>
    </w:rPr>
  </w:style>
  <w:style w:type="character" w:customStyle="1" w:styleId="5">
    <w:name w:val="Προεπιλεγμένη γραμματοσειρά5"/>
    <w:qFormat/>
    <w:rsid w:val="0068414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qFormat/>
    <w:rsid w:val="00684144"/>
    <w:rPr>
      <w:rFonts w:ascii="Times New Roman" w:eastAsia="Times New Roman" w:hAnsi="Times New Roman" w:cs="Times New Roman"/>
    </w:rPr>
  </w:style>
  <w:style w:type="character" w:customStyle="1" w:styleId="3">
    <w:name w:val="Προεπιλεγμένη γραμματοσειρά3"/>
    <w:qFormat/>
    <w:rsid w:val="00684144"/>
    <w:rPr>
      <w:rFonts w:ascii="Times New Roman" w:eastAsia="Times New Roman" w:hAnsi="Times New Roman" w:cs="Times New Roman"/>
    </w:rPr>
  </w:style>
  <w:style w:type="character" w:customStyle="1" w:styleId="2">
    <w:name w:val="Προεπιλεγμένη γραμματοσειρά2"/>
    <w:qFormat/>
    <w:rsid w:val="00684144"/>
    <w:rPr>
      <w:rFonts w:ascii="Times New Roman" w:eastAsia="Times New Roman" w:hAnsi="Times New Roman" w:cs="Times New Roman"/>
    </w:rPr>
  </w:style>
  <w:style w:type="character" w:customStyle="1" w:styleId="1">
    <w:name w:val="Προεπιλεγμένη γραμματοσειρά1"/>
    <w:qFormat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qFormat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qFormat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qFormat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qFormat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qFormat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qFormat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qFormat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Κουκίδες"/>
    <w:qFormat/>
    <w:rsid w:val="00684144"/>
    <w:rPr>
      <w:rFonts w:ascii="OpenSymbol" w:eastAsia="OpenSymbol" w:hAnsi="OpenSymbol" w:cs="OpenSymbol"/>
    </w:rPr>
  </w:style>
  <w:style w:type="character" w:styleId="a7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8">
    <w:name w:val="Σύμβολο υποσημείωσης"/>
    <w:qFormat/>
    <w:rsid w:val="00684144"/>
    <w:rPr>
      <w:rFonts w:ascii="Times New Roman" w:eastAsia="Times New Roman" w:hAnsi="Times New Roman" w:cs="Times New Roman"/>
    </w:rPr>
  </w:style>
  <w:style w:type="character" w:customStyle="1" w:styleId="a9">
    <w:name w:val="Σύμβολα σημείωσης τέλους"/>
    <w:qFormat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a">
    <w:name w:val="Χαρακτήρες αρίθμησης"/>
    <w:qFormat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qFormat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qFormat/>
    <w:rsid w:val="0068414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4"/>
    <w:qFormat/>
    <w:rsid w:val="000725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paragraph" w:styleId="ab">
    <w:name w:val="List"/>
    <w:basedOn w:val="a4"/>
    <w:rsid w:val="00684144"/>
    <w:rPr>
      <w:rFonts w:cs="Mangal"/>
    </w:rPr>
  </w:style>
  <w:style w:type="paragraph" w:customStyle="1" w:styleId="Caption">
    <w:name w:val="Caption"/>
    <w:basedOn w:val="a"/>
    <w:qFormat/>
    <w:rsid w:val="000725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0725CF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0725CF"/>
  </w:style>
  <w:style w:type="paragraph" w:customStyle="1" w:styleId="Footer">
    <w:name w:val="Foot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a3">
    <w:name w:val="Επικεφαλίδα"/>
    <w:basedOn w:val="a"/>
    <w:next w:val="a4"/>
    <w:qFormat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">
    <w:name w:val="Head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120">
    <w:name w:val="Λεζάντα1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c">
    <w:name w:val="Ευρετήριο"/>
    <w:basedOn w:val="a"/>
    <w:qFormat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0">
    <w:name w:val="Λεζάντα9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0">
    <w:name w:val="Λεζάντα8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0">
    <w:name w:val="Λεζάντα7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0">
    <w:name w:val="Λεζάντα5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0">
    <w:name w:val="Λεζάντα3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0">
    <w:name w:val="Λεζάντα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d">
    <w:name w:val="Balloon Text"/>
    <w:basedOn w:val="a"/>
    <w:qFormat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Σώμα κείμενου 2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qFormat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qFormat/>
    <w:rsid w:val="00684144"/>
    <w:pPr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qFormat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">
    <w:name w:val="Body Text Indent"/>
    <w:basedOn w:val="a"/>
    <w:rsid w:val="00684144"/>
    <w:pPr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0">
    <w:name w:val="Περιεχόμενα πλαισίου"/>
    <w:basedOn w:val="a4"/>
    <w:qFormat/>
    <w:rsid w:val="00684144"/>
  </w:style>
  <w:style w:type="paragraph" w:customStyle="1" w:styleId="Web1">
    <w:name w:val="Κανονικό (Web)1"/>
    <w:basedOn w:val="a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3"/>
    <w:next w:val="a4"/>
    <w:qFormat/>
    <w:rsid w:val="0068414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1">
    <w:name w:val="Προμορφοποιημένο κείμενο"/>
    <w:basedOn w:val="a"/>
    <w:qFormat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2">
    <w:name w:val="Περιεχόμενο λίστας"/>
    <w:basedOn w:val="a"/>
    <w:qFormat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qFormat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Περιεχόμενα πίνακα"/>
    <w:basedOn w:val="a"/>
    <w:qFormat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4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5">
    <w:name w:val="No Spacing"/>
    <w:qFormat/>
    <w:rsid w:val="00684144"/>
    <w:pPr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qFormat/>
    <w:rsid w:val="00684144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a"/>
    <w:qFormat/>
    <w:rsid w:val="00684144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rameContents">
    <w:name w:val="Frame Contents"/>
    <w:basedOn w:val="a"/>
    <w:qFormat/>
    <w:rsid w:val="000725CF"/>
  </w:style>
  <w:style w:type="paragraph" w:styleId="af6">
    <w:name w:val="header"/>
    <w:basedOn w:val="a"/>
    <w:link w:val="Char10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Κεφαλίδα Char1"/>
    <w:basedOn w:val="a0"/>
    <w:link w:val="af6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footer"/>
    <w:basedOn w:val="a"/>
    <w:link w:val="Char11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Υποσέλιδο Char1"/>
    <w:basedOn w:val="a0"/>
    <w:link w:val="af7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cg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4472-6275-4A45-B52A-21F7D0F3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subject/>
  <dc:creator>Tziortzio</dc:creator>
  <dc:description/>
  <cp:lastModifiedBy>user</cp:lastModifiedBy>
  <cp:revision>50</cp:revision>
  <cp:lastPrinted>2026-06-23T06:57:00Z</cp:lastPrinted>
  <dcterms:created xsi:type="dcterms:W3CDTF">2026-06-26T12:21:00Z</dcterms:created>
  <dcterms:modified xsi:type="dcterms:W3CDTF">2026-06-27T11:11:00Z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