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6AAB" w:rsidRDefault="006F4702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5351780</wp:posOffset>
            </wp:positionH>
            <wp:positionV relativeFrom="paragraph">
              <wp:posOffset>182880</wp:posOffset>
            </wp:positionV>
            <wp:extent cx="328930" cy="33401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34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-195902</wp:posOffset>
            </wp:positionH>
            <wp:positionV relativeFrom="paragraph">
              <wp:posOffset>135549</wp:posOffset>
            </wp:positionV>
            <wp:extent cx="413869" cy="382137"/>
            <wp:effectExtent l="19050" t="0" r="5231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69" cy="3821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77E3" w:rsidRPr="000977E3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28" type="#_x0000_t202" style="position:absolute;left:0;text-align:left;margin-left:-14.6pt;margin-top:-22.7pt;width:446.95pt;height:79.45pt;z-index:2;visibility:visible;mso-wrap-distance-left:0;mso-wrap-distance-right:0;mso-position-horizontal-relative:text;mso-position-vertical-relative:text" fillcolor="#17365d" strokecolor="#f2f2f2" strokeweight="2.5pt">
            <v:shadow on="t" color="#243f60" offset="8.65pt,8.65pt"/>
            <v:textbox inset="7.7pt,4.1pt,7.7pt,4.1pt">
              <w:txbxContent>
                <w:p w:rsidR="00826AAB" w:rsidRDefault="005060F2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26AAB" w:rsidRDefault="005060F2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26AAB" w:rsidRDefault="005060F2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26AAB" w:rsidRDefault="00826AA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26AAB" w:rsidRDefault="00826AA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26AAB" w:rsidRDefault="00826AA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26AAB" w:rsidRDefault="005060F2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Ώρα</w:t>
      </w:r>
    </w:p>
    <w:p w:rsidR="00826AAB" w:rsidRDefault="000977E3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0977E3">
        <w:rPr>
          <w:rFonts w:ascii="Cambria" w:hAnsi="Cambria"/>
          <w:noProof/>
          <w:sz w:val="24"/>
          <w:szCs w:val="24"/>
        </w:rPr>
        <w:pict>
          <v:oval id="1031" o:spid="_x0000_s1027" style="position:absolute;left:0;text-align:left;margin-left:-41.65pt;margin-top:-50.5pt;width:73.1pt;height:70.9pt;z-index:3;visibility:visible;mso-wrap-distance-left:0;mso-wrap-distance-right:0" strokecolor="white" strokeweight=".74pt">
            <v:stroke endcap="square"/>
          </v:oval>
        </w:pict>
      </w:r>
      <w:r w:rsidRPr="000977E3">
        <w:rPr>
          <w:rFonts w:ascii="Cambria" w:hAnsi="Cambria"/>
          <w:noProof/>
          <w:sz w:val="24"/>
          <w:szCs w:val="24"/>
        </w:rPr>
        <w:pict>
          <v:oval id="1032" o:spid="_x0000_s1026" style="position:absolute;left:0;text-align:left;margin-left:410.95pt;margin-top:-50.5pt;width:73.1pt;height:70.9pt;z-index:4;visibility:visible;mso-wrap-distance-left:0;mso-wrap-distance-right:0" strokecolor="white" strokeweight=".74pt">
            <v:stroke endcap="square"/>
          </v:oval>
        </w:pict>
      </w:r>
      <w:r w:rsidR="005060F2">
        <w:rPr>
          <w:rFonts w:ascii="Cambria" w:hAnsi="Cambria" w:cs="Cambria"/>
          <w:sz w:val="24"/>
          <w:szCs w:val="24"/>
          <w:lang w:val="en-US"/>
        </w:rPr>
        <w:t>Te</w:t>
      </w:r>
      <w:r w:rsidR="005060F2">
        <w:rPr>
          <w:rFonts w:ascii="Cambria" w:hAnsi="Cambria" w:cs="Cambria"/>
          <w:sz w:val="24"/>
          <w:szCs w:val="24"/>
        </w:rPr>
        <w:t>’</w:t>
      </w:r>
    </w:p>
    <w:p w:rsidR="00826AAB" w:rsidRDefault="00826AAB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826AAB" w:rsidRDefault="00935E12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Δευτέρα</w:t>
      </w:r>
      <w:r w:rsidR="005060F2">
        <w:rPr>
          <w:rFonts w:ascii="Cambria" w:hAnsi="Cambria" w:cs="Cambria"/>
          <w:bCs/>
          <w:color w:val="000000"/>
          <w:sz w:val="24"/>
          <w:szCs w:val="24"/>
        </w:rPr>
        <w:t>,</w:t>
      </w:r>
      <w:r w:rsidR="00B6265A">
        <w:rPr>
          <w:rFonts w:ascii="Cambria" w:hAnsi="Cambria" w:cs="Cambria"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bCs/>
          <w:color w:val="000000"/>
          <w:sz w:val="24"/>
          <w:szCs w:val="24"/>
        </w:rPr>
        <w:t>6</w:t>
      </w:r>
      <w:r w:rsidR="005060F2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826AAB" w:rsidRDefault="00826AAB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826AAB" w:rsidRDefault="005060F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71172A" w:rsidRPr="0071172A" w:rsidRDefault="0071172A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71172A" w:rsidRDefault="00B45496" w:rsidP="0071172A">
      <w:pPr>
        <w:pStyle w:val="1"/>
        <w:rPr>
          <w:rFonts w:ascii="Cambria" w:hAnsi="Cambria" w:cs="Segoe UI"/>
          <w:spacing w:val="11"/>
          <w:u w:val="none"/>
        </w:rPr>
      </w:pPr>
      <w:r>
        <w:rPr>
          <w:rFonts w:ascii="Cambria" w:hAnsi="Cambria" w:cs="Segoe UI"/>
          <w:spacing w:val="11"/>
          <w:u w:val="none"/>
        </w:rPr>
        <w:t>Σύλληψη 3 αλλοδαπών στην Κάλυμνο –</w:t>
      </w:r>
      <w:r w:rsidR="00DF79D4">
        <w:rPr>
          <w:rFonts w:ascii="Cambria" w:hAnsi="Cambria" w:cs="Segoe UI"/>
          <w:spacing w:val="11"/>
          <w:u w:val="none"/>
        </w:rPr>
        <w:t xml:space="preserve"> </w:t>
      </w:r>
      <w:r>
        <w:rPr>
          <w:rFonts w:ascii="Cambria" w:hAnsi="Cambria" w:cs="Segoe UI"/>
          <w:spacing w:val="11"/>
          <w:u w:val="none"/>
        </w:rPr>
        <w:t>Σύλληψη ημεδαπού κυβερνήτη Τ/Χ στο Πλωμάρι</w:t>
      </w:r>
      <w:r w:rsidR="0061575E">
        <w:rPr>
          <w:rFonts w:ascii="Cambria" w:hAnsi="Cambria" w:cs="Segoe UI"/>
          <w:spacing w:val="11"/>
          <w:u w:val="none"/>
        </w:rPr>
        <w:t xml:space="preserve"> </w:t>
      </w:r>
      <w:r w:rsidR="00117F25">
        <w:rPr>
          <w:rFonts w:ascii="Cambria" w:hAnsi="Cambria" w:cs="Segoe UI"/>
          <w:spacing w:val="11"/>
          <w:u w:val="none"/>
        </w:rPr>
        <w:t>–</w:t>
      </w:r>
      <w:r w:rsidR="0071172A">
        <w:rPr>
          <w:rFonts w:ascii="Cambria" w:hAnsi="Cambria" w:cs="Segoe UI"/>
          <w:spacing w:val="11"/>
          <w:u w:val="none"/>
        </w:rPr>
        <w:t xml:space="preserve"> </w:t>
      </w:r>
      <w:r>
        <w:rPr>
          <w:rFonts w:ascii="Cambria" w:hAnsi="Cambria" w:cs="Segoe UI"/>
          <w:spacing w:val="11"/>
          <w:u w:val="none"/>
        </w:rPr>
        <w:t>Παροχή συνδρομής σε λουόμενη στη Σύμη</w:t>
      </w:r>
      <w:r w:rsidR="00117F25">
        <w:rPr>
          <w:rFonts w:ascii="Cambria" w:hAnsi="Cambria" w:cs="Segoe UI"/>
          <w:spacing w:val="11"/>
          <w:u w:val="none"/>
        </w:rPr>
        <w:t xml:space="preserve"> – </w:t>
      </w:r>
      <w:r w:rsidR="0061575E">
        <w:rPr>
          <w:rFonts w:ascii="Cambria" w:hAnsi="Cambria" w:cs="Segoe UI"/>
          <w:spacing w:val="11"/>
          <w:u w:val="none"/>
        </w:rPr>
        <w:t>Ημιβύθιση</w:t>
      </w:r>
      <w:r w:rsidR="00603B68">
        <w:rPr>
          <w:rFonts w:ascii="Cambria" w:hAnsi="Cambria" w:cs="Segoe UI"/>
          <w:spacing w:val="11"/>
          <w:u w:val="none"/>
        </w:rPr>
        <w:t xml:space="preserve"> σκάφους στ</w:t>
      </w:r>
      <w:r w:rsidR="0061575E">
        <w:rPr>
          <w:rFonts w:ascii="Cambria" w:hAnsi="Cambria" w:cs="Segoe UI"/>
          <w:spacing w:val="11"/>
          <w:u w:val="none"/>
        </w:rPr>
        <w:t>ο Μούδρο</w:t>
      </w:r>
      <w:r w:rsidR="00A44D47">
        <w:rPr>
          <w:rFonts w:ascii="Cambria" w:hAnsi="Cambria" w:cs="Segoe UI"/>
          <w:spacing w:val="11"/>
          <w:u w:val="none"/>
        </w:rPr>
        <w:t xml:space="preserve"> </w:t>
      </w:r>
      <w:r w:rsidR="00935E2D">
        <w:rPr>
          <w:rFonts w:ascii="Cambria" w:hAnsi="Cambria" w:cs="Segoe UI"/>
          <w:spacing w:val="11"/>
          <w:u w:val="none"/>
        </w:rPr>
        <w:t xml:space="preserve">– </w:t>
      </w:r>
      <w:r w:rsidR="00A44D47">
        <w:rPr>
          <w:rFonts w:ascii="Cambria" w:hAnsi="Cambria" w:cs="Segoe UI"/>
          <w:spacing w:val="11"/>
          <w:u w:val="none"/>
        </w:rPr>
        <w:t>Διακομιδές ασθενών</w:t>
      </w:r>
    </w:p>
    <w:p w:rsidR="0071172A" w:rsidRDefault="0071172A" w:rsidP="0071172A">
      <w:pPr>
        <w:shd w:val="clear" w:color="auto" w:fill="FFFFFF"/>
        <w:spacing w:after="0" w:line="240" w:lineRule="auto"/>
        <w:jc w:val="left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</w:p>
    <w:p w:rsidR="00DF79D4" w:rsidRPr="00DF79D4" w:rsidRDefault="00DF79D4" w:rsidP="00DF79D4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71172A" w:rsidRPr="00330A37" w:rsidRDefault="00330A37" w:rsidP="0071172A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330A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9D5AB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βραδ</w:t>
      </w:r>
      <w:r w:rsidRPr="00330A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ινές ώρες χθες, ενημερώθηκε η Λιμενική Αρχή της Καλύμνου </w:t>
      </w:r>
      <w:r w:rsidR="00C427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</w:t>
      </w:r>
      <w:r w:rsidR="009D5AB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τρεις αλλοδαπούς</w:t>
      </w:r>
      <w:r w:rsidR="00C427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οι οποίοι προσήλθαν στο Α.Τ. Καλύμνου και δήλωσαν ότι εισήλθαν παράνομα στη χώρα. Σύμφωνα με</w:t>
      </w:r>
      <w:r w:rsidR="00AC6EC2" w:rsidRPr="00AC6E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AC6E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τους αλλοδαπούς</w:t>
      </w:r>
      <w:r w:rsidR="00C427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αποβιβάστηκαν από θαλαμηγό (Θ/Γ) σκάφος</w:t>
      </w:r>
      <w:r w:rsidR="005439E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αναμεμειγμένοι με </w:t>
      </w:r>
      <w:r w:rsidR="007A69D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νόμιμους επιβάτες</w:t>
      </w:r>
      <w:r w:rsidR="005439E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C427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της Καλύμνου </w:t>
      </w:r>
      <w:r w:rsidRPr="00330A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C427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βραδι</w:t>
      </w:r>
      <w:r w:rsidRPr="00330A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νές ώρες την </w:t>
      </w:r>
      <w:r w:rsidR="00C427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04</w:t>
      </w:r>
      <w:r w:rsidRPr="00330A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C427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07</w:t>
      </w:r>
      <w:r w:rsidRPr="00330A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.202</w:t>
      </w:r>
      <w:r w:rsidR="00C427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6,</w:t>
      </w:r>
      <w:r w:rsidRPr="00330A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C427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προερχόμενοι </w:t>
      </w:r>
      <w:r w:rsidRPr="00330A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την περιοχή “</w:t>
      </w:r>
      <w:r w:rsidR="00C4270E"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BODRUM</w:t>
      </w:r>
      <w:r w:rsidRPr="00330A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” της Τουρκίας, ενώ ο κυβερνήτης του </w:t>
      </w:r>
      <w:r w:rsidR="00C427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Θ/Γ</w:t>
      </w:r>
      <w:r w:rsidRPr="00330A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οι </w:t>
      </w:r>
      <w:r w:rsidR="00C427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3</w:t>
      </w:r>
      <w:r w:rsidRPr="00330A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συνεργοί του, αφού τους αποβίβασαν, απέπλευσαν με προορισμό τις τουρκικές ακτές. Οι αλλοδαποί κατέβαλαν το χρηματικό ποσό των </w:t>
      </w:r>
      <w:r w:rsidR="00C427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5</w:t>
      </w:r>
      <w:r w:rsidRPr="00330A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.000 ευρώ έκαστος για τη μεταφορά τους στην Ελλάδα. Προανάκριση διενεργείται από το Λιμεναρχείο Καλύμνου.</w:t>
      </w:r>
    </w:p>
    <w:p w:rsidR="00330A37" w:rsidRDefault="00330A37" w:rsidP="0071172A">
      <w:pPr>
        <w:shd w:val="clear" w:color="auto" w:fill="FFFFFF"/>
        <w:spacing w:after="0" w:line="240" w:lineRule="auto"/>
        <w:ind w:firstLine="720"/>
        <w:rPr>
          <w:rFonts w:ascii="Segoe UI" w:hAnsi="Segoe UI" w:cs="Segoe UI"/>
          <w:color w:val="222222"/>
          <w:sz w:val="15"/>
          <w:szCs w:val="15"/>
          <w:shd w:val="clear" w:color="auto" w:fill="FFFFFF"/>
        </w:rPr>
      </w:pPr>
    </w:p>
    <w:p w:rsidR="00330A37" w:rsidRDefault="00330A37" w:rsidP="00A3404E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330A37" w:rsidRDefault="00330A37" w:rsidP="0071172A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71172A" w:rsidRDefault="003436F9" w:rsidP="003436F9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3436F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απογευματινές ώρες χθες, σ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υνελήφθ</w:t>
      </w:r>
      <w:r w:rsidRPr="003436F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ένας </w:t>
      </w:r>
      <w:r w:rsidR="00330A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55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χρονος </w:t>
      </w:r>
      <w:r w:rsidRPr="003436F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ημεδαπ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ός</w:t>
      </w:r>
      <w:r w:rsidRPr="003436F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</w:t>
      </w:r>
      <w:r w:rsidRPr="003436F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στελέχη του </w:t>
      </w:r>
      <w:r w:rsidR="00AC6E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Λιμενικού Σταθμού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Πλωμαρίου</w:t>
      </w:r>
      <w:r w:rsidRPr="003436F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Συγκεκριμένα, ο</w:t>
      </w:r>
      <w:r w:rsidR="00AC6E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ανωτέρω</w:t>
      </w:r>
      <w:r w:rsidR="00A366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3436F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ως κυβερνήτης και ιδιοκτήτης ενός ταχ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</w:t>
      </w:r>
      <w:r w:rsidRPr="003436F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πλ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</w:t>
      </w:r>
      <w:r w:rsidRPr="003436F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ου (Τ/Χ) σκάφους το οποίο έπλεε με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έναν </w:t>
      </w:r>
      <w:r w:rsidR="005C038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ακόμη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επιβαίνοντα</w:t>
      </w:r>
      <w:r w:rsidRPr="003436F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στη θαλάσσια περιοχή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παραλίας «ΒΑΤΕΡΑ» Λέσβου</w:t>
      </w:r>
      <w:r w:rsidRPr="003436F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πραγματοποίησε, επικίνδυνους </w:t>
      </w:r>
      <w:r w:rsidR="00A366D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ελιγ</w:t>
      </w:r>
      <w:r w:rsidRPr="003436F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μούς με μεγάλη ταχύτητα</w:t>
      </w:r>
      <w:r w:rsidR="00330A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ανάμεσα σε λουόμενους</w:t>
      </w:r>
      <w:r w:rsidRPr="003436F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AC6E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τη</w:t>
      </w:r>
      <w:r w:rsidR="00330A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</w:t>
      </w:r>
      <w:r w:rsidR="00AC6E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Λιμενική</w:t>
      </w:r>
      <w:r w:rsidR="00330A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AC6E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Αρχή </w:t>
      </w:r>
      <w:r w:rsidR="00330A3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Πλωμαρίου που διενεργεί την προανάκριση, κινήθηκαν οι προβλεπόμενες διαδικασίες επιβολής διοικητικών κυρώσεων. </w:t>
      </w:r>
    </w:p>
    <w:p w:rsidR="00B45496" w:rsidRPr="003436F9" w:rsidRDefault="00B45496" w:rsidP="003436F9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71172A" w:rsidRDefault="0071172A" w:rsidP="00A3404E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71172A" w:rsidRDefault="0071172A" w:rsidP="0071172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</w:p>
    <w:p w:rsidR="00117F25" w:rsidRDefault="00B45496" w:rsidP="00CF1145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B454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πρω</w:t>
      </w:r>
      <w:r w:rsidRPr="00B454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ινές ώρες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B454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Σύμης</w:t>
      </w:r>
      <w:r w:rsidRPr="00B454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λουόμενη σε δυσχερή θέση στη θαλάσσια περιοχή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πλησίον του όρμου Αγίου Γεωργίου Σύμης</w:t>
      </w:r>
      <w:r w:rsidRPr="00B454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σημείο έσπευσαν ένα Περιπολικό σκάφος Λ.Σ.-ΕΛ.ΑΚΤ.</w:t>
      </w:r>
      <w:r w:rsidR="00B75E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(ΠΛΣ)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ένα ιδιωτικό σκάφος, για παροχή συνδρομής. </w:t>
      </w:r>
      <w:r w:rsidRPr="00B454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25</w:t>
      </w:r>
      <w:r w:rsidRPr="00B454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χρονη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αλλοδαπή περισυλλέχθηκε από το ιδιωτικό σκάφος και </w:t>
      </w:r>
      <w:r w:rsidR="005C038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οδηγήθηκε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αρχικά </w:t>
      </w:r>
      <w:r w:rsidR="005C038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στον π</w:t>
      </w:r>
      <w:r w:rsidR="00B75E4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αρακείμενο</w:t>
      </w:r>
      <w:r w:rsidR="005C038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όρμο «ΝΑΝΟΥ», </w:t>
      </w:r>
      <w:r w:rsidRPr="00B454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καλά στην υγεία </w:t>
      </w:r>
      <w:r w:rsidR="005C038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της,</w:t>
      </w:r>
      <w:r w:rsidRPr="00B4549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5C038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ενώ στη συνέχεια, παρελήφθη από το ΠΛΣ και μεταφέρθηκε με ασφάλεια στο λιμάνι της Σύμης. </w:t>
      </w:r>
    </w:p>
    <w:p w:rsidR="00B45496" w:rsidRPr="00B45496" w:rsidRDefault="00B45496" w:rsidP="00CF1145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71172A" w:rsidRPr="00AC6EC2" w:rsidRDefault="0071172A" w:rsidP="00A3404E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A3404E" w:rsidRPr="00AC6EC2" w:rsidRDefault="00A3404E" w:rsidP="00A3404E">
      <w:pPr>
        <w:shd w:val="clear" w:color="auto" w:fill="FFFFFF"/>
        <w:spacing w:after="0" w:line="240" w:lineRule="auto"/>
        <w:jc w:val="center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26AAB" w:rsidRPr="00A3404E" w:rsidRDefault="00935E2D" w:rsidP="00DB60D7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βραδινές ώρες </w:t>
      </w:r>
      <w:r w:rsid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ενημερώθηκε η Λιμενική Αρχή τ</w:t>
      </w:r>
      <w:r w:rsidR="0061575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ου Μούδρου </w:t>
      </w: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 τη</w:t>
      </w:r>
      <w:r w:rsidR="0061575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</w:t>
      </w: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61575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ημι</w:t>
      </w: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βύθιση ενός </w:t>
      </w:r>
      <w:r w:rsidR="0061575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ιδιωτικού</w:t>
      </w: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61575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πολυεστερικού </w:t>
      </w: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σκάφους, άνευ επιβαινόντων, το οποίο βρισκόταν εντός του </w:t>
      </w:r>
      <w:r w:rsidR="0061575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αλιευτικού καταφυγίου Μούδρου</w:t>
      </w: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="0061575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 περιστατικό δεν παρατηρήθηκε θαλάσσια ρύπανση, ενώ τ</w:t>
      </w: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σκάφος</w:t>
      </w:r>
      <w:r w:rsidR="0061575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πρόκειται να</w:t>
      </w: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ανελκ</w:t>
      </w:r>
      <w:r w:rsidR="0061575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υστεί</w:t>
      </w:r>
      <w:r w:rsidRPr="00DB60D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μέριμνα τ</w:t>
      </w:r>
      <w:r w:rsidR="0061575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 ιδιοκτήτη</w:t>
      </w:r>
      <w:r w:rsidR="00A3404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E426AA" w:rsidRDefault="00E426AA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617537" w:rsidRDefault="00617537" w:rsidP="0061753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*****</w:t>
      </w:r>
    </w:p>
    <w:p w:rsidR="00617537" w:rsidRDefault="00617537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A44D47" w:rsidRPr="00A44D47" w:rsidRDefault="00A44D47" w:rsidP="00A44D47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A44D4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A44D47" w:rsidRPr="00A44D47" w:rsidRDefault="00A44D47" w:rsidP="00A44D47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A44D4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 w:rsidR="00F61652" w:rsidRPr="00F6165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90</w:t>
      </w:r>
      <w:r w:rsidRPr="00A44D4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χρονης, από το λιμάνι της Σκ</w:t>
      </w:r>
      <w:r w:rsidR="00F61652" w:rsidRPr="00F6165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οπέλ</w:t>
      </w:r>
      <w:r w:rsidRPr="00A44D4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ου στο λιμάνι του Βόλου, με </w:t>
      </w:r>
      <w:r w:rsidR="00F61652" w:rsidRPr="00F6165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Περιπολικό σκάφος Λ.Σ.-ΕΛ.ΑΚΤ.</w:t>
      </w:r>
      <w:r w:rsidRPr="00A44D4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</w:t>
      </w:r>
    </w:p>
    <w:p w:rsidR="00617537" w:rsidRPr="00A3404E" w:rsidRDefault="00A44D47" w:rsidP="00A3404E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A44D4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 w:rsidR="00F61652" w:rsidRPr="00F6165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23</w:t>
      </w:r>
      <w:r w:rsidRPr="00A44D4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χρονου, από το λιμάνι της </w:t>
      </w:r>
      <w:r w:rsidR="00F61652" w:rsidRPr="00F6165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Δάφνης</w:t>
      </w:r>
      <w:r w:rsidRPr="00A44D4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</w:t>
      </w:r>
      <w:r w:rsidR="00F61652" w:rsidRPr="00F6165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Ουρανούπολης</w:t>
      </w:r>
      <w:r w:rsidRPr="00A44D4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με </w:t>
      </w:r>
      <w:r w:rsidR="00F61652" w:rsidRPr="00F6165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Περιπολικό σκάφος Λ.Σ.-ΕΛ.ΑΚΤ.</w:t>
      </w:r>
      <w:r w:rsidRPr="00A44D4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sectPr w:rsidR="00617537" w:rsidRPr="00A3404E" w:rsidSect="00826AAB">
      <w:footerReference w:type="default" r:id="rId8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47E" w:rsidRDefault="001A447E" w:rsidP="00826AAB">
      <w:pPr>
        <w:spacing w:after="0" w:line="240" w:lineRule="auto"/>
      </w:pPr>
      <w:r>
        <w:separator/>
      </w:r>
    </w:p>
  </w:endnote>
  <w:endnote w:type="continuationSeparator" w:id="1">
    <w:p w:rsidR="001A447E" w:rsidRDefault="001A447E" w:rsidP="0082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AAB" w:rsidRDefault="005060F2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826AAB" w:rsidRDefault="00F90E39">
    <w:pPr>
      <w:pStyle w:val="a6"/>
      <w:spacing w:line="100" w:lineRule="atLeast"/>
      <w:jc w:val="center"/>
    </w:pPr>
    <w:r>
      <w:t>070</w:t>
    </w:r>
    <w:r w:rsidR="00935E12">
      <w:t>6</w:t>
    </w:r>
    <w:r>
      <w:t>48</w:t>
    </w:r>
    <w:r w:rsidR="00F4069A"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47E" w:rsidRDefault="001A447E" w:rsidP="00826AAB">
      <w:pPr>
        <w:spacing w:after="0" w:line="240" w:lineRule="auto"/>
      </w:pPr>
      <w:r>
        <w:separator/>
      </w:r>
    </w:p>
  </w:footnote>
  <w:footnote w:type="continuationSeparator" w:id="1">
    <w:p w:rsidR="001A447E" w:rsidRDefault="001A447E" w:rsidP="00826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6AAB"/>
    <w:rsid w:val="00007BD1"/>
    <w:rsid w:val="00040378"/>
    <w:rsid w:val="00044588"/>
    <w:rsid w:val="000570E5"/>
    <w:rsid w:val="000920BB"/>
    <w:rsid w:val="000977E3"/>
    <w:rsid w:val="000F03E7"/>
    <w:rsid w:val="001078B3"/>
    <w:rsid w:val="00117F25"/>
    <w:rsid w:val="001A447E"/>
    <w:rsid w:val="002731FA"/>
    <w:rsid w:val="002925A6"/>
    <w:rsid w:val="002A1431"/>
    <w:rsid w:val="00330A37"/>
    <w:rsid w:val="003436F9"/>
    <w:rsid w:val="00393EA9"/>
    <w:rsid w:val="003A01C3"/>
    <w:rsid w:val="003C2F3D"/>
    <w:rsid w:val="003F2D81"/>
    <w:rsid w:val="004174C8"/>
    <w:rsid w:val="004257E6"/>
    <w:rsid w:val="004F424B"/>
    <w:rsid w:val="005060F2"/>
    <w:rsid w:val="005439E3"/>
    <w:rsid w:val="00554A68"/>
    <w:rsid w:val="00576E54"/>
    <w:rsid w:val="00593BDA"/>
    <w:rsid w:val="005C0383"/>
    <w:rsid w:val="005D0193"/>
    <w:rsid w:val="005D2AED"/>
    <w:rsid w:val="00603B68"/>
    <w:rsid w:val="0061575E"/>
    <w:rsid w:val="00615BE5"/>
    <w:rsid w:val="00617537"/>
    <w:rsid w:val="00687475"/>
    <w:rsid w:val="00687C6D"/>
    <w:rsid w:val="00687F00"/>
    <w:rsid w:val="006C047F"/>
    <w:rsid w:val="006F4702"/>
    <w:rsid w:val="0071172A"/>
    <w:rsid w:val="00715D5B"/>
    <w:rsid w:val="0073026B"/>
    <w:rsid w:val="00742EF2"/>
    <w:rsid w:val="007A19FC"/>
    <w:rsid w:val="007A35EE"/>
    <w:rsid w:val="007A69D5"/>
    <w:rsid w:val="00801BB4"/>
    <w:rsid w:val="00826AAB"/>
    <w:rsid w:val="00935E12"/>
    <w:rsid w:val="00935E2D"/>
    <w:rsid w:val="009A5A99"/>
    <w:rsid w:val="009D5AB1"/>
    <w:rsid w:val="00A3404E"/>
    <w:rsid w:val="00A366DC"/>
    <w:rsid w:val="00A44D47"/>
    <w:rsid w:val="00AC6EC2"/>
    <w:rsid w:val="00B45496"/>
    <w:rsid w:val="00B6265A"/>
    <w:rsid w:val="00B75E40"/>
    <w:rsid w:val="00B93927"/>
    <w:rsid w:val="00BA34AC"/>
    <w:rsid w:val="00BF5EF5"/>
    <w:rsid w:val="00C4270E"/>
    <w:rsid w:val="00C60F41"/>
    <w:rsid w:val="00CA2DE5"/>
    <w:rsid w:val="00CF1145"/>
    <w:rsid w:val="00CF7ED3"/>
    <w:rsid w:val="00D362FB"/>
    <w:rsid w:val="00D71258"/>
    <w:rsid w:val="00D9316D"/>
    <w:rsid w:val="00DB60D7"/>
    <w:rsid w:val="00DF79D4"/>
    <w:rsid w:val="00E04C97"/>
    <w:rsid w:val="00E426AA"/>
    <w:rsid w:val="00E56AE6"/>
    <w:rsid w:val="00E817C7"/>
    <w:rsid w:val="00EA14EE"/>
    <w:rsid w:val="00EC2FDB"/>
    <w:rsid w:val="00ED4CAB"/>
    <w:rsid w:val="00ED5B63"/>
    <w:rsid w:val="00EF4874"/>
    <w:rsid w:val="00F2190C"/>
    <w:rsid w:val="00F4069A"/>
    <w:rsid w:val="00F40FC6"/>
    <w:rsid w:val="00F61652"/>
    <w:rsid w:val="00F66E28"/>
    <w:rsid w:val="00F846CA"/>
    <w:rsid w:val="00F90E39"/>
    <w:rsid w:val="00FC3BF6"/>
    <w:rsid w:val="00FE2437"/>
    <w:rsid w:val="00FF2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B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826AA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826AAB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26AAB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826AAB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26AAB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826AAB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826AAB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826AAB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826AAB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826AAB"/>
    <w:rPr>
      <w:rFonts w:ascii="Times New Roman" w:eastAsia="Times New Roman" w:hAnsi="Times New Roman" w:cs="Times New Roman"/>
    </w:rPr>
  </w:style>
  <w:style w:type="character" w:styleId="-">
    <w:name w:val="Hyperlink"/>
    <w:rsid w:val="00826AAB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826AAB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0">
    <w:name w:val="Επικεφαλίδα"/>
    <w:basedOn w:val="a"/>
    <w:next w:val="a1"/>
    <w:rsid w:val="00826A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7">
    <w:name w:val="Strong"/>
    <w:qFormat/>
    <w:rsid w:val="00826AAB"/>
    <w:rPr>
      <w:rFonts w:ascii="Times New Roman" w:eastAsia="Times New Roman" w:hAnsi="Times New Roman" w:cs="Times New Roman"/>
      <w:b/>
      <w:bCs/>
      <w:sz w:val="21"/>
    </w:rPr>
  </w:style>
  <w:style w:type="paragraph" w:styleId="Web">
    <w:name w:val="Normal (Web)"/>
    <w:basedOn w:val="a"/>
    <w:uiPriority w:val="99"/>
    <w:rsid w:val="00826AA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826AAB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826AAB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826AAB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826AAB"/>
    <w:rPr>
      <w:rFonts w:ascii="Symbol" w:eastAsia="Times New Roman" w:hAnsi="Symbol" w:cs="Symbol" w:hint="default"/>
    </w:rPr>
  </w:style>
  <w:style w:type="character" w:customStyle="1" w:styleId="WW8Num1z4">
    <w:name w:val="WW8Num1z4"/>
    <w:rsid w:val="00826AAB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826AAB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826AAB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826AAB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826AA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826AAB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826AAB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826AAB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826AAB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826AAB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826AAB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826AAB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826AAB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826AAB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826AAB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826AAB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826AAB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826AAB"/>
    <w:rPr>
      <w:rFonts w:ascii="Symbol" w:eastAsia="Times New Roman" w:hAnsi="Symbol" w:cs="Symbol" w:hint="default"/>
    </w:rPr>
  </w:style>
  <w:style w:type="character" w:customStyle="1" w:styleId="WW8Num4z0">
    <w:name w:val="WW8Num4z0"/>
    <w:rsid w:val="00826AAB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826AAB"/>
    <w:rPr>
      <w:rFonts w:ascii="OpenSymbol" w:eastAsia="Times New Roman" w:hAnsi="OpenSymbol" w:cs="OpenSymbol"/>
    </w:rPr>
  </w:style>
  <w:style w:type="character" w:customStyle="1" w:styleId="WW8Num4z2">
    <w:name w:val="WW8Num4z2"/>
    <w:rsid w:val="00826AAB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826AAB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826AAB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826AAB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826AAB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826AAB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826AA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826AAB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826AAB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826AAB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826AAB"/>
    <w:rPr>
      <w:rFonts w:ascii="Symbol" w:eastAsia="Times New Roman" w:hAnsi="Symbol" w:cs="Symbol" w:hint="default"/>
    </w:rPr>
  </w:style>
  <w:style w:type="character" w:customStyle="1" w:styleId="WW8Num6z0">
    <w:name w:val="WW8Num6z0"/>
    <w:rsid w:val="00826AAB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826AAB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826AAB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826AAB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826AAB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826AAB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826AAB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826AAB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826AAB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26AAB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826AAB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826AAB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826AAB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826AAB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826AAB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826AAB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826AAB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826AAB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826AAB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826AAB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826AAB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826AAB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826AAB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826AAB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826AAB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826AAB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826AAB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826AAB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826AAB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826AAB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826AAB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826AAB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826AAB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826AAB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826AAB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826AAB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826AAB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826AAB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826AAB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826AAB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826AAB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826AAB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826AAB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826AAB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826AAB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826AAB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826AAB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826AAB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826AAB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826AAB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826AAB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826AAB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826AAB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826AAB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826AAB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826AAB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826A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826AAB"/>
    <w:rPr>
      <w:rFonts w:ascii="OpenSymbol" w:eastAsia="OpenSymbol" w:hAnsi="OpenSymbol" w:cs="OpenSymbol"/>
    </w:rPr>
  </w:style>
  <w:style w:type="character" w:styleId="a9">
    <w:name w:val="Emphasis"/>
    <w:qFormat/>
    <w:rsid w:val="00826AAB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826AAB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826AAB"/>
    <w:rPr>
      <w:rFonts w:ascii="Times New Roman" w:eastAsia="Times New Roman" w:hAnsi="Times New Roman" w:cs="Times New Roman"/>
    </w:rPr>
  </w:style>
  <w:style w:type="character" w:styleId="-0">
    <w:name w:val="FollowedHyperlink"/>
    <w:rsid w:val="00826AAB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826AAB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826AAB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826AAB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826AAB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826AAB"/>
    <w:rPr>
      <w:rFonts w:cs="Mangal"/>
    </w:rPr>
  </w:style>
  <w:style w:type="paragraph" w:customStyle="1" w:styleId="240">
    <w:name w:val="Λεζάντα24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826AAB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826AAB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826AA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826AA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826A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82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82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826AA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826AAB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82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826AA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826AA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826AAB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826AAB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826AAB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826AAB"/>
  </w:style>
  <w:style w:type="paragraph" w:customStyle="1" w:styleId="Web1">
    <w:name w:val="Κανονικό (Web)1"/>
    <w:basedOn w:val="a"/>
    <w:rsid w:val="00826AA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826AAB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826AAB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826AAB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826AAB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826AAB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826AAB"/>
    <w:pPr>
      <w:ind w:left="720"/>
    </w:pPr>
    <w:rPr>
      <w:rFonts w:cs="Times New Roman"/>
    </w:rPr>
  </w:style>
  <w:style w:type="paragraph" w:styleId="af8">
    <w:name w:val="No Spacing"/>
    <w:qFormat/>
    <w:rsid w:val="00826AAB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826AAB"/>
    <w:rPr>
      <w:rFonts w:ascii="Times New Roman" w:eastAsia="Times New Roman" w:hAnsi="Times New Roman" w:cs="Times New Roman"/>
    </w:rPr>
  </w:style>
  <w:style w:type="character" w:customStyle="1" w:styleId="word">
    <w:name w:val="word"/>
    <w:rsid w:val="00826AAB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826AAB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826AAB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rsid w:val="00826AA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77</cp:revision>
  <cp:lastPrinted>2026-06-26T09:09:00Z</cp:lastPrinted>
  <dcterms:created xsi:type="dcterms:W3CDTF">2026-07-05T03:14:00Z</dcterms:created>
  <dcterms:modified xsi:type="dcterms:W3CDTF">2026-07-06T07:40:00Z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1787e3799bb7466394548d34c60697fd_23</vt:lpwstr>
  </property>
</Properties>
</file>