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95B19" w:rsidRDefault="005E567F">
      <w:pPr>
        <w:pStyle w:val="a1"/>
        <w:spacing w:after="0" w:line="360" w:lineRule="auto"/>
        <w:rPr>
          <w:rFonts w:ascii="Cambria" w:hAnsi="Cambria" w:cs="Cambria"/>
          <w:sz w:val="24"/>
          <w:szCs w:val="24"/>
          <w:lang w:val="en-US"/>
        </w:rPr>
      </w:pPr>
      <w:r w:rsidRPr="005E567F">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PlXgIAAK4EAAAOAAAAZHJzL2Uyb0RvYy54bWysVN9v0zAQfkfif7D8zpK0pN2ipdNoKUIa&#10;P6SBeHZtJ7FwfMZ2m2x/PWen6waDF0QiWXe28919993l8mrsNTlI5xWYmhZnOSXScBDKtDX9+mX7&#10;6pwSH5gRTIORNb2Tnl6tXr64HGwlZ9CBFtIRBDG+GmxNuxBslWWed7Jn/gysNHjYgOtZQNe1mXBs&#10;QPReZ7M8X2QDOGEdcOk97m6mQ7pK+E0jefjUNF4GomuKuYW0urTu4pqtLlnVOmY7xY9psH/IomfK&#10;YNAT1IYFRvZOPYPqFXfgoQlnHPoMmkZxmTggmyL/jc1tx6xMXLA43p7K5P8fLP94uLWfHQnjGxhR&#10;wETC2xvg3z0xsO6YaeW1czB0kgkMXMSSZYP11fHTWGpf+QiyGz6AQJHZPkACGhvXx6ogT4LoKMDd&#10;qehyDITjZrks8rIsKeF4VuQXRbkoUwxWPXxunQ/vJPQkGjV1qGqCZ4cbH2I6rHq4EqN50EpsldbJ&#10;ce1urR05MOyAYjlflJsj+i/XtCFDTefFssynEvwVYzuL758wehWwl7Xqa3qexydeYlUs3Fsjkh2Y&#10;0pONOWsTj2XqUiQSHdgjxG0nBiJUpFqU5bzEERIKe3a2nFAJ0y0OGw+OEgfhmwpd6pRY2meUZ6/n&#10;20XKBCOe4FPNnkROgkYNJzXDuBsx3yjsDsQdSotxkn446mh04O4pGXBsaup/7JmTlOj3BtvjYrm8&#10;iHOWnPMZJvh0e3faZoYjSE0DJZO5DtNU7q1TbRepJy4GrrGZGpVkfszn2II4FInJcYDj1D31063H&#10;38zqJwAAAP//AwBQSwMEFAAGAAgAAAAhADUVdIjgAAAACwEAAA8AAABkcnMvZG93bnJldi54bWxM&#10;j0FLw0AUhO+C/2F5ghexmwTb2JhNUUFBPJRWoddN9pkEs2/D7rZN/fW+nvQ4zDDzTbma7CAO6EPv&#10;SEE6S0AgNc701Cr4/Hi5vQcRoiajB0eo4IQBVtXlRakL4460wcM2toJLKBRaQRfjWEgZmg6tDjM3&#10;IrH35bzVkaVvpfH6yOV2kFmSLKTVPfFCp0d87rD53u6tgin3O6zX480btnfkX3/eT/lTrdT11fT4&#10;ACLiFP/CcMZndKiYqXZ7MkEMrPOU0aOC+Zw/nQNJnqYgagVZtliCrEr5/0P1CwAA//8DAFBLAQIt&#10;ABQABgAIAAAAIQC2gziS/gAAAOEBAAATAAAAAAAAAAAAAAAAAAAAAABbQ29udGVudF9UeXBlc10u&#10;eG1sUEsBAi0AFAAGAAgAAAAhADj9If/WAAAAlAEAAAsAAAAAAAAAAAAAAAAALwEAAF9yZWxzLy5y&#10;ZWxzUEsBAi0AFAAGAAgAAAAhANKyM+VeAgAArgQAAA4AAAAAAAAAAAAAAAAALgIAAGRycy9lMm9E&#10;b2MueG1sUEsBAi0AFAAGAAgAAAAhADUVdIjgAAAACwEAAA8AAAAAAAAAAAAAAAAAuAQAAGRycy9k&#10;b3ducmV2LnhtbFBLBQYAAAAABAAEAPMAAADFBQAAAAAA&#10;" fillcolor="#17365d" strokecolor="#f2f2f2" strokeweight="2.5pt">
            <v:shadow on="t" color="#243f60" offset="8.65pt,8.65pt"/>
            <v:textbox inset="7.7pt,.00228mm,7.7pt,.00228mm">
              <w:txbxContent>
                <w:p w:rsidR="00195B19" w:rsidRDefault="00016D4F">
                  <w:pPr>
                    <w:spacing w:line="240" w:lineRule="auto"/>
                    <w:jc w:val="center"/>
                    <w:rPr>
                      <w:b/>
                      <w:color w:val="FFFFFF"/>
                      <w:sz w:val="24"/>
                      <w:szCs w:val="24"/>
                    </w:rPr>
                  </w:pPr>
                  <w:r>
                    <w:rPr>
                      <w:b/>
                      <w:color w:val="FFFFFF"/>
                      <w:sz w:val="24"/>
                      <w:szCs w:val="24"/>
                    </w:rPr>
                    <w:t>ΕΛΛΗΝΙΚΗ ΔΗΜΟΚΡΑΤΙΑ</w:t>
                  </w:r>
                </w:p>
                <w:p w:rsidR="00195B19" w:rsidRDefault="00016D4F">
                  <w:pPr>
                    <w:spacing w:line="240" w:lineRule="auto"/>
                    <w:jc w:val="center"/>
                    <w:rPr>
                      <w:b/>
                      <w:color w:val="FFFFFF"/>
                      <w:sz w:val="24"/>
                      <w:szCs w:val="24"/>
                    </w:rPr>
                  </w:pPr>
                  <w:r>
                    <w:rPr>
                      <w:b/>
                      <w:color w:val="FFFFFF"/>
                      <w:sz w:val="24"/>
                      <w:szCs w:val="24"/>
                    </w:rPr>
                    <w:t>ΥΠΟΥΡΓΕΙΟ ΝΑΥΤΙΛΙΑΣ ΚΑΙ ΝΗΣΙΩΤΙΚΗΣ ΠΟΛΙΤΙΚΗΣ</w:t>
                  </w:r>
                </w:p>
                <w:p w:rsidR="00195B19" w:rsidRDefault="00016D4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195B19" w:rsidRDefault="00195B19">
                  <w:pPr>
                    <w:spacing w:line="240" w:lineRule="auto"/>
                    <w:jc w:val="center"/>
                    <w:rPr>
                      <w:b/>
                      <w:color w:val="FFFFFF"/>
                      <w:sz w:val="24"/>
                      <w:szCs w:val="24"/>
                    </w:rPr>
                  </w:pPr>
                </w:p>
                <w:p w:rsidR="00195B19" w:rsidRDefault="00195B19">
                  <w:pPr>
                    <w:spacing w:line="240" w:lineRule="auto"/>
                    <w:jc w:val="center"/>
                    <w:rPr>
                      <w:b/>
                      <w:color w:val="FFFFFF"/>
                      <w:sz w:val="24"/>
                      <w:szCs w:val="24"/>
                    </w:rPr>
                  </w:pPr>
                </w:p>
                <w:p w:rsidR="00195B19" w:rsidRDefault="00195B19">
                  <w:pPr>
                    <w:spacing w:line="240" w:lineRule="auto"/>
                    <w:jc w:val="center"/>
                    <w:rPr>
                      <w:b/>
                      <w:color w:val="FFFFFF"/>
                      <w:sz w:val="24"/>
                      <w:szCs w:val="24"/>
                    </w:rPr>
                  </w:pPr>
                </w:p>
              </w:txbxContent>
            </v:textbox>
            <w10:wrap anchorx="page" anchory="page"/>
          </v:shape>
        </w:pict>
      </w:r>
      <w:r w:rsidR="00016D4F">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5E567F">
        <w:rPr>
          <w:rFonts w:ascii="Cambria" w:hAnsi="Cambria"/>
          <w:sz w:val="24"/>
          <w:szCs w:val="24"/>
          <w:lang w:eastAsia="el-GR"/>
        </w:rPr>
        <w:pict>
          <v:oval id="Οβάλ 1"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016D4F">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195B19" w:rsidRDefault="00195B19">
      <w:pPr>
        <w:pStyle w:val="a1"/>
        <w:spacing w:after="0" w:line="360" w:lineRule="auto"/>
        <w:rPr>
          <w:rFonts w:ascii="Cambria" w:hAnsi="Cambria" w:cs="Cambria"/>
          <w:sz w:val="24"/>
          <w:szCs w:val="24"/>
        </w:rPr>
      </w:pPr>
    </w:p>
    <w:p w:rsidR="00195B19" w:rsidRDefault="00195B19">
      <w:pPr>
        <w:tabs>
          <w:tab w:val="left" w:pos="9180"/>
        </w:tabs>
        <w:spacing w:after="0" w:line="240" w:lineRule="auto"/>
        <w:jc w:val="right"/>
        <w:rPr>
          <w:rFonts w:ascii="Cambria" w:hAnsi="Cambria" w:cs="Cambria"/>
          <w:sz w:val="24"/>
          <w:szCs w:val="24"/>
        </w:rPr>
      </w:pPr>
    </w:p>
    <w:p w:rsidR="00195B19" w:rsidRDefault="00195B19">
      <w:pPr>
        <w:shd w:val="clear" w:color="auto" w:fill="FDFDFD"/>
        <w:spacing w:after="0" w:line="240" w:lineRule="auto"/>
        <w:ind w:firstLine="720"/>
        <w:rPr>
          <w:rFonts w:ascii="Cambria" w:eastAsia="Times New Roman" w:hAnsi="Cambria" w:cs="Arial"/>
          <w:color w:val="000000"/>
          <w:sz w:val="24"/>
          <w:szCs w:val="24"/>
          <w:lang w:eastAsia="el-GR"/>
        </w:rPr>
      </w:pPr>
    </w:p>
    <w:p w:rsidR="00195B19" w:rsidRDefault="00016D4F">
      <w:pPr>
        <w:tabs>
          <w:tab w:val="left" w:pos="9180"/>
        </w:tabs>
        <w:spacing w:after="0" w:line="240" w:lineRule="auto"/>
        <w:jc w:val="right"/>
        <w:rPr>
          <w:rStyle w:val="ac"/>
          <w:rFonts w:ascii="Cambria" w:eastAsia="Calibri" w:hAnsi="Cambria" w:cs="Cambria"/>
          <w:b w:val="0"/>
          <w:color w:val="000000"/>
          <w:sz w:val="24"/>
          <w:szCs w:val="24"/>
          <w:shd w:val="clear" w:color="auto" w:fill="FFFFFF"/>
        </w:rPr>
      </w:pPr>
      <w:r>
        <w:rPr>
          <w:rStyle w:val="ac"/>
          <w:rFonts w:ascii="Cambria" w:eastAsia="Calibri" w:hAnsi="Cambria" w:cs="Cambria"/>
          <w:b w:val="0"/>
          <w:color w:val="000000"/>
          <w:sz w:val="24"/>
          <w:szCs w:val="24"/>
          <w:shd w:val="clear" w:color="auto" w:fill="FFFFFF"/>
        </w:rPr>
        <w:t>Κυριακή, 09 Αυγούστου 2026</w:t>
      </w:r>
    </w:p>
    <w:p w:rsidR="00195B19" w:rsidRDefault="00195B19">
      <w:pPr>
        <w:spacing w:after="0" w:line="240" w:lineRule="auto"/>
        <w:jc w:val="center"/>
        <w:rPr>
          <w:rFonts w:ascii="Cambria" w:hAnsi="Cambria" w:cs="Cambria"/>
          <w:b/>
          <w:sz w:val="24"/>
          <w:szCs w:val="24"/>
        </w:rPr>
      </w:pPr>
    </w:p>
    <w:p w:rsidR="00195B19" w:rsidRDefault="00016D4F">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195B19" w:rsidRDefault="00D32C62">
      <w:pPr>
        <w:pStyle w:val="1"/>
        <w:rPr>
          <w:rFonts w:ascii="Cambria" w:eastAsia="Calibri" w:hAnsi="Cambria" w:cs="Cambria"/>
          <w:bCs w:val="0"/>
          <w:u w:val="none"/>
        </w:rPr>
      </w:pPr>
      <w:r>
        <w:rPr>
          <w:rFonts w:ascii="Cambria" w:eastAsia="Calibri" w:hAnsi="Cambria" w:cs="Cambria"/>
          <w:bCs w:val="0"/>
          <w:u w:val="none"/>
        </w:rPr>
        <w:t>Θάνατοι λουομένων</w:t>
      </w:r>
      <w:r w:rsidR="00016D4F">
        <w:rPr>
          <w:rFonts w:ascii="Cambria" w:eastAsia="Calibri" w:hAnsi="Cambria" w:cs="Cambria"/>
          <w:bCs w:val="0"/>
          <w:u w:val="none"/>
        </w:rPr>
        <w:t xml:space="preserve"> στη Σύρο </w:t>
      </w:r>
      <w:r w:rsidR="00016D4F">
        <w:rPr>
          <w:rFonts w:ascii="Cambria" w:hAnsi="Cambria" w:cs="Cambria"/>
          <w:u w:val="none"/>
        </w:rPr>
        <w:t xml:space="preserve">και στην Καβάλα – </w:t>
      </w:r>
      <w:r w:rsidR="00016D4F">
        <w:rPr>
          <w:rFonts w:ascii="Cambria" w:eastAsia="Calibri" w:hAnsi="Cambria" w:cs="Cambria"/>
          <w:bCs w:val="0"/>
          <w:u w:val="none"/>
        </w:rPr>
        <w:t>Απαγόρευση και άρση απαγόρευσης απόπλου Ε/Γ-Ο/Γ πλοίου στη Νεάπολη Βοιών</w:t>
      </w:r>
      <w:r w:rsidR="00016D4F">
        <w:rPr>
          <w:rFonts w:ascii="Cambria" w:hAnsi="Cambria" w:cs="Cambria"/>
          <w:u w:val="none"/>
        </w:rPr>
        <w:t xml:space="preserve"> – Προσάραξη Ε/Π-Τ/Ρ σκάφους στην Νάξο – Διακομιδές ασθενών</w:t>
      </w:r>
    </w:p>
    <w:p w:rsidR="00195B19" w:rsidRDefault="00195B19">
      <w:pPr>
        <w:spacing w:after="0" w:line="240" w:lineRule="auto"/>
        <w:ind w:left="792"/>
        <w:rPr>
          <w:rFonts w:asciiTheme="majorHAnsi" w:hAnsiTheme="majorHAnsi"/>
          <w:color w:val="222222"/>
          <w:sz w:val="24"/>
          <w:szCs w:val="24"/>
          <w:shd w:val="clear" w:color="auto" w:fill="FFFFFF"/>
        </w:rPr>
      </w:pPr>
    </w:p>
    <w:p w:rsidR="00195B19" w:rsidRDefault="00195B19">
      <w:pPr>
        <w:spacing w:after="0" w:line="240" w:lineRule="auto"/>
        <w:ind w:left="792"/>
        <w:rPr>
          <w:rFonts w:asciiTheme="majorHAnsi" w:hAnsiTheme="majorHAnsi"/>
          <w:color w:val="222222"/>
          <w:sz w:val="24"/>
          <w:szCs w:val="24"/>
          <w:shd w:val="clear" w:color="auto" w:fill="FFFFFF"/>
        </w:rPr>
      </w:pPr>
    </w:p>
    <w:p w:rsidR="00195B19" w:rsidRDefault="00016D4F">
      <w:pPr>
        <w:spacing w:after="0" w:line="240" w:lineRule="auto"/>
        <w:ind w:firstLine="36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μεσημβρινές ώρες σήμερα, ενημερώθηκε η Λιμενική Αρχή της Σύρου για</w:t>
      </w:r>
      <w:r w:rsidR="00AA2780">
        <w:rPr>
          <w:rFonts w:ascii="Cambria" w:hAnsi="Cambria" w:cs="Segoe UI"/>
          <w:color w:val="222222"/>
          <w:sz w:val="24"/>
          <w:szCs w:val="24"/>
          <w:shd w:val="clear" w:color="auto" w:fill="FFFFFF"/>
        </w:rPr>
        <w:t xml:space="preserve"> την ύπαρξη ενός 81</w:t>
      </w:r>
      <w:r>
        <w:rPr>
          <w:rFonts w:ascii="Cambria" w:hAnsi="Cambria" w:cs="Segoe UI"/>
          <w:color w:val="222222"/>
          <w:sz w:val="24"/>
          <w:szCs w:val="24"/>
          <w:shd w:val="clear" w:color="auto" w:fill="FFFFFF"/>
        </w:rPr>
        <w:t>χρονου, ο οποίος ανασύρθηκε χωρίς τις αισθήσεις του στην παραλία «ΓΑΛΗΣΣΑΣ» ν. Σύρου. Στελέχη της οικείας Λιμενικής Αρχής μετέβησαν στο σημείο. Στον 81χρονο αρχικά παρασχέθηκαν οι πρώτες βοήθειες από ναυαγοσώστη της παραλίας και από πλήρωμα του ΕΚΑΒ, ενώ στη συνέχεια διακομίστηκε με ασθενοφόρο όχημα στο Γενικό Νοσοκομείο Σύρου, όπου διαπιστώθηκε ο θάνατός του. Από το Λιμεναρχείο Σύρου που διενεργεί την προανάκριση, παραγγέλθηκε η διενέργεια νεκροψίας-νεκροτομής στην Ιατροδικαστική Υπηρεσία Πειραιά.</w:t>
      </w:r>
    </w:p>
    <w:p w:rsidR="00195B19" w:rsidRDefault="00195B19">
      <w:pPr>
        <w:spacing w:after="0" w:line="240" w:lineRule="auto"/>
        <w:rPr>
          <w:rFonts w:ascii="Cambria" w:hAnsi="Cambria" w:cs="Segoe UI"/>
          <w:color w:val="222222"/>
          <w:sz w:val="24"/>
          <w:szCs w:val="24"/>
          <w:shd w:val="clear" w:color="auto" w:fill="FFFFFF"/>
        </w:rPr>
      </w:pPr>
    </w:p>
    <w:p w:rsidR="00195B19" w:rsidRDefault="00016D4F">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195B19" w:rsidRDefault="00016D4F">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μεσημβρινές ώρες σήμερα, ενημερώθηκε η Λιμενική Αρχή της Καβάλας για την ύπαρξη μίας 65χρονης αλλοδαπής (υπήκοος Βουλγαρίας), η </w:t>
      </w:r>
      <w:r w:rsidR="00AA2780">
        <w:rPr>
          <w:rFonts w:ascii="Cambria" w:hAnsi="Cambria" w:cs="Segoe UI"/>
          <w:color w:val="222222"/>
          <w:sz w:val="24"/>
          <w:szCs w:val="24"/>
          <w:shd w:val="clear" w:color="auto" w:fill="FFFFFF"/>
        </w:rPr>
        <w:t>οποία</w:t>
      </w:r>
      <w:r>
        <w:rPr>
          <w:rFonts w:ascii="Cambria" w:hAnsi="Cambria" w:cs="Segoe UI"/>
          <w:color w:val="222222"/>
          <w:sz w:val="24"/>
          <w:szCs w:val="24"/>
          <w:shd w:val="clear" w:color="auto" w:fill="FFFFFF"/>
        </w:rPr>
        <w:t xml:space="preserve"> είχε ανασυρθεί χωρίς τις αισθήσεις της από τη θαλάσσια περιοχή της παραλίας Αμμολόφων Παγγαίου Καβάλας. Στην 65χρονη αρχικά παρασχέθηκαν οι πρώτες βοήθειες από ναυαγοσώστη της περιοχής και από διασώστες του ΕΚΑΒ που βρίσκονταν στο σημείο. Επιπλέον επιχειρήθηκε καρδιοαναπνευστική αναζωογόννηση (ΚΑΡΠΑ) με αρνητικά αποτελέσματα. Στη συνέχεια η 65χρονη διακομίστηκε με ασθενοφόρο όχημα του ΕΚΑΒ στο Γενικό Νοσοκομείο Καβάλας, όπου διαπιστώθηκε ο θάνατός της. Από το Κεντρικό Λιμεναρχείο Καβάλας που διενεργεί την προανάκριση, παραγγέλθηκε η διενέργεια νεκροψίας-νεκροτομής στην Ιατροδικαστική Υπηρεσία Ανατολικής Μακεδονίας και Θράκης.</w:t>
      </w:r>
    </w:p>
    <w:p w:rsidR="00195B19" w:rsidRDefault="00195B19">
      <w:pPr>
        <w:spacing w:after="0" w:line="240" w:lineRule="auto"/>
        <w:rPr>
          <w:rFonts w:ascii="Cambria" w:hAnsi="Cambria" w:cs="Segoe UI"/>
          <w:color w:val="222222"/>
          <w:sz w:val="24"/>
          <w:szCs w:val="24"/>
          <w:shd w:val="clear" w:color="auto" w:fill="FFFFFF"/>
        </w:rPr>
      </w:pPr>
    </w:p>
    <w:p w:rsidR="00195B19" w:rsidRDefault="00016D4F">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195B19" w:rsidRDefault="00016D4F">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μεσημβρινές ώρες χθες, ενημερώθηκε η Λιμενική Αρχή της Νεάπολης Βοιών από το Πλοίαρχο του επιβατηγού-οχηματαγωγού (Ε/Γ-Ο/Γ) πλοίου «ΠΑΝΑΓΙΑ ΚΟΙΜΗΣΙΣ ΙΙ» Ν.Π.6431, το οποίο εκτελούσε προγραμματισμένο δρομολόγιο στην πορθμειακή γραμμή Ελαφόνησος-Πούντα Λακωνίας, ότι κατά τη διαδικασία απόπλου από το λιμάνι της Ελαφονήσου, διαπιστώθηκε δυσλειτουργία στο μηχανικό σύστημα του καταπέλτη. Αποτέλεσμα αυτού, ήταν η αδυναμία ολοκλήρωσης ανύψωσης του καταπέλτη, ο οποίος, ασφαλίστηκε χειροκίνητα.</w:t>
      </w:r>
      <w:r w:rsidR="00AA2780">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 xml:space="preserve">Το πλοίο κατέπλευσε στο λιμάνι της Πούντας, όπου αποβίβασε το σύνολο των επιβατών και των οχημάτων του (40 επιβάτες, 16 Ε.Ι.Χ., 1 ασθενοφόρο όχημα του ΕΚΑΒ, και 2 οχήματα Π.Υ.). Από το Λιμεναρχείο </w:t>
      </w:r>
      <w:r>
        <w:rPr>
          <w:rFonts w:asciiTheme="majorHAnsi" w:hAnsiTheme="majorHAnsi" w:cs="Segoe UI"/>
          <w:color w:val="222222"/>
          <w:sz w:val="24"/>
          <w:szCs w:val="24"/>
          <w:shd w:val="clear" w:color="auto" w:fill="FFFFFF"/>
        </w:rPr>
        <w:lastRenderedPageBreak/>
        <w:t>Νεάπολης Βοιών αρχικά απαγορεύτηκε ο απόπλους του εν λόγω πλοίου, ενώ</w:t>
      </w:r>
      <w:r w:rsidR="00AA2780">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μετά την προσκόμιση βεβαιωτικού αξιοπλοΐας</w:t>
      </w:r>
      <w:r w:rsidR="00AA2780">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από τον νηογνώμονα που το παρακολουθεί, επετράπη η συνέχιση των πλόων. Παράλληλα, κινήθηκε η διαδικασία επιβολής των προβλεπόμενων διοικητικών κυρώσεων.</w:t>
      </w:r>
      <w:r w:rsidR="00AA2780">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Από το περιστατικό δεν αναφέρθηκε τραυματισμός και δεν παρατηρήθηκε θαλάσσια ρύπανση.</w:t>
      </w:r>
    </w:p>
    <w:p w:rsidR="00195B19" w:rsidRDefault="00195B19">
      <w:pPr>
        <w:shd w:val="clear" w:color="auto" w:fill="FFFFFF"/>
        <w:spacing w:after="0" w:line="240" w:lineRule="auto"/>
        <w:ind w:firstLine="720"/>
        <w:rPr>
          <w:rFonts w:asciiTheme="majorHAnsi" w:hAnsiTheme="majorHAnsi" w:cs="Segoe UI"/>
          <w:color w:val="222222"/>
          <w:sz w:val="24"/>
          <w:szCs w:val="24"/>
          <w:shd w:val="clear" w:color="auto" w:fill="FFFFFF"/>
        </w:rPr>
      </w:pPr>
    </w:p>
    <w:p w:rsidR="00195B19" w:rsidRDefault="00016D4F">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195B19" w:rsidRDefault="00195B19">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p>
    <w:p w:rsidR="00195B19" w:rsidRDefault="00016D4F">
      <w:pPr>
        <w:shd w:val="clear" w:color="auto" w:fill="FFFFFF"/>
        <w:tabs>
          <w:tab w:val="left" w:pos="1071"/>
          <w:tab w:val="center" w:pos="4513"/>
        </w:tabs>
        <w:spacing w:after="0" w:line="240" w:lineRule="auto"/>
        <w:ind w:firstLine="720"/>
        <w:rPr>
          <w:rFonts w:asciiTheme="majorHAnsi" w:hAnsiTheme="majorHAnsi" w:cs="Segoe UI"/>
          <w:b/>
          <w:color w:val="222222"/>
          <w:sz w:val="24"/>
          <w:szCs w:val="24"/>
          <w:shd w:val="clear" w:color="auto" w:fill="FFFFFF"/>
        </w:rPr>
      </w:pPr>
      <w:r>
        <w:rPr>
          <w:rFonts w:asciiTheme="majorHAnsi" w:hAnsiTheme="majorHAnsi" w:cs="Segoe UI"/>
          <w:color w:val="222222"/>
          <w:sz w:val="24"/>
          <w:szCs w:val="24"/>
          <w:shd w:val="clear" w:color="auto" w:fill="FFFFFF"/>
        </w:rPr>
        <w:t>Τις πρώτες πρωινές ώρες σήμερα, ενημερώθηκαν οι Λιμενικές Αρχές της Νάξου και της Πάρου από το Ενιαίο Κέντρο Συντονισμού Έρευνας και Διάσωσης (ΕΚΣΕΔ) του Αρχηγείου Λ.Σ.-ΕΛ.ΑΚΤ για την προσάραξη ενός επιβατηγού–τουριστικού (Ε/Γ–Τ/Ρ) σκάφους ελληνικής σημαίας, με έξι ημεδαπούς επιβαίνοντες σε βραχώδη βυθό στη θαλάσσια περιοχή της παραλίας «ΜΟΥΤΣΟΥΝΑ» ανατολικά της Νάξου. Αμέσως, ενεργοποιήθηκε το Τοπικό Σχέδιο Έκτακτης Ανάγκης και στο σημείο μετέβη ένα Περιπολικό όχημα Λ.Σ.-ΕΛ.ΑΚΤ. από ξηράς και το αλιευτικό (Α/Κ) σκάφος «ΑΓΙΟΣ ΝΙΚΟΛΑΟΣ» Σ.Ν. 180, όπου διαπιστώθηκε η προσάραξη του Ε/Π–Τ/Ρ με τους επιβαίνοντές του να έχουν ήδη αποβιβασθεί αυτοδύναμα και με ασφάλεια στην στεριά. Μία γυναίκα εκ των επιβαινόντων μεταφέρθηκε μ</w:t>
      </w:r>
      <w:bookmarkStart w:id="0" w:name="_GoBack"/>
      <w:bookmarkEnd w:id="0"/>
      <w:r>
        <w:rPr>
          <w:rFonts w:asciiTheme="majorHAnsi" w:hAnsiTheme="majorHAnsi" w:cs="Segoe UI"/>
          <w:color w:val="222222"/>
          <w:sz w:val="24"/>
          <w:szCs w:val="24"/>
          <w:shd w:val="clear" w:color="auto" w:fill="FFFFFF"/>
        </w:rPr>
        <w:t>ε</w:t>
      </w:r>
      <w:r w:rsidR="00AA2780">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Περιπολικό όχημα Λ.Σ.-ΕΛ.ΑΚΤ. στο Γενικό Νοσοκομείο – Κέντρο Υγείας Νάξου για προληπτικές εξετάσεις, απ’ όπου εξήλθε άμεσα. Από το περιστατικό δεν παρατηρήθηκε θαλάσσια ρύπανση. Προανάκριση διενεργείται από το Λιμεναρχείο Νάξου.</w:t>
      </w:r>
    </w:p>
    <w:p w:rsidR="00195B19" w:rsidRDefault="00195B19">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p>
    <w:p w:rsidR="00195B19" w:rsidRDefault="00016D4F">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195B19" w:rsidRDefault="00195B19">
      <w:pPr>
        <w:shd w:val="clear" w:color="auto" w:fill="FDFDFD"/>
        <w:spacing w:after="0" w:line="240" w:lineRule="auto"/>
        <w:ind w:firstLine="720"/>
        <w:rPr>
          <w:rFonts w:asciiTheme="majorHAnsi" w:hAnsiTheme="majorHAnsi" w:cs="Segoe UI"/>
          <w:color w:val="222222"/>
          <w:sz w:val="24"/>
          <w:szCs w:val="24"/>
          <w:shd w:val="clear" w:color="auto" w:fill="FFFFFF"/>
        </w:rPr>
      </w:pPr>
    </w:p>
    <w:p w:rsidR="00195B19" w:rsidRDefault="00016D4F">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195B19" w:rsidRDefault="00016D4F">
      <w:pPr>
        <w:pStyle w:val="22"/>
        <w:numPr>
          <w:ilvl w:val="0"/>
          <w:numId w:val="2"/>
        </w:numPr>
        <w:shd w:val="clear" w:color="auto" w:fill="FDFDFD"/>
        <w:spacing w:after="0" w:line="240" w:lineRule="auto"/>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31χρονου και 46χρονου, από το λιμάνι της Σκύρου στο λιμάνι της Κύμης, με το Τ/Χ «ΟΛΓΟΥΕΙΣ ΣΑΜΕΡ» Ν. Π. 7126,</w:t>
      </w:r>
    </w:p>
    <w:p w:rsidR="00195B19" w:rsidRDefault="00016D4F">
      <w:pPr>
        <w:pStyle w:val="22"/>
        <w:numPr>
          <w:ilvl w:val="0"/>
          <w:numId w:val="2"/>
        </w:numPr>
        <w:shd w:val="clear" w:color="auto" w:fill="FDFDFD"/>
        <w:spacing w:after="0" w:line="240" w:lineRule="auto"/>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 xml:space="preserve">17χρονου και 20χρονου από το λιμάνι της Αλοννήσου στο λιμάνι του Βόλου, με το Ε/Π –Τ/Ρ «ΑΞΙΟΝ ΕΣΤΙ» Ν.Π. 10001, </w:t>
      </w:r>
    </w:p>
    <w:p w:rsidR="00195B19" w:rsidRDefault="00016D4F">
      <w:pPr>
        <w:pStyle w:val="22"/>
        <w:numPr>
          <w:ilvl w:val="0"/>
          <w:numId w:val="2"/>
        </w:numPr>
        <w:shd w:val="clear" w:color="auto" w:fill="FDFDFD"/>
        <w:spacing w:after="0" w:line="240" w:lineRule="auto"/>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50χρονου από το λιμάνι της Αλοννήσου στο λιμάνι του Βόλου, με το Ε/Π –Τ/Ρ «ΑΞΙΟΝ ΕΣΤΙ» Ν.Π. 10001,</w:t>
      </w:r>
    </w:p>
    <w:p w:rsidR="00195B19" w:rsidRDefault="00016D4F">
      <w:pPr>
        <w:pStyle w:val="22"/>
        <w:numPr>
          <w:ilvl w:val="0"/>
          <w:numId w:val="2"/>
        </w:numPr>
        <w:shd w:val="clear" w:color="auto" w:fill="FDFDFD"/>
        <w:spacing w:after="0" w:line="240" w:lineRule="auto"/>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 xml:space="preserve">69χρονων, από το λιμάνι της Μυκόνου στο λιμάνι της Σύρου, με το Ε/Γ –Τ/Ρ «ΔΗΛΟΣ ΕΞΠΡΕΣ» Ν.Π. 10032, </w:t>
      </w:r>
    </w:p>
    <w:p w:rsidR="00195B19" w:rsidRDefault="00016D4F">
      <w:pPr>
        <w:pStyle w:val="22"/>
        <w:numPr>
          <w:ilvl w:val="0"/>
          <w:numId w:val="2"/>
        </w:numPr>
        <w:shd w:val="clear" w:color="auto" w:fill="FDFDFD"/>
        <w:spacing w:after="0" w:line="240" w:lineRule="auto"/>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 xml:space="preserve">11χρονου, από το λιμάνι της Σκιάθου στο λιμάνι του Βόλου με το Ε/Π-Α/Ψ «ΑΘΩΣ» Ν. Σπετσών 323 και </w:t>
      </w:r>
    </w:p>
    <w:p w:rsidR="00195B19" w:rsidRDefault="00016D4F">
      <w:pPr>
        <w:pStyle w:val="22"/>
        <w:numPr>
          <w:ilvl w:val="0"/>
          <w:numId w:val="2"/>
        </w:numPr>
        <w:shd w:val="clear" w:color="auto" w:fill="FDFDFD"/>
        <w:spacing w:after="0" w:line="240" w:lineRule="auto"/>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87χρονου, από το λιμάνι της Σαμοθράκης στο λιμάνι της Αλεξανδρούπολης με Περιπολικό σκάφος Λ.Σ.-ΕΛ.ΑΚΤ..</w:t>
      </w:r>
    </w:p>
    <w:sectPr w:rsidR="00195B19" w:rsidSect="00195B19">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8C9" w:rsidRDefault="002608C9" w:rsidP="00195B19">
      <w:pPr>
        <w:spacing w:after="0" w:line="240" w:lineRule="auto"/>
      </w:pPr>
      <w:r>
        <w:separator/>
      </w:r>
    </w:p>
  </w:endnote>
  <w:endnote w:type="continuationSeparator" w:id="1">
    <w:p w:rsidR="002608C9" w:rsidRDefault="002608C9" w:rsidP="00195B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B19" w:rsidRDefault="00016D4F">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195B19" w:rsidRPr="007362FE" w:rsidRDefault="007362FE">
    <w:pPr>
      <w:pStyle w:val="a7"/>
      <w:spacing w:line="100" w:lineRule="atLeast"/>
      <w:jc w:val="center"/>
      <w:rPr>
        <w:shd w:val="clear" w:color="auto" w:fill="FFFFFF"/>
        <w:lang w:val="en-US"/>
      </w:rPr>
    </w:pPr>
    <w:r>
      <w:t>080962</w:t>
    </w:r>
    <w:r>
      <w:rPr>
        <w:lang w:val="en-US"/>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8C9" w:rsidRDefault="002608C9" w:rsidP="00195B19">
      <w:pPr>
        <w:spacing w:after="0" w:line="240" w:lineRule="auto"/>
      </w:pPr>
      <w:r>
        <w:separator/>
      </w:r>
    </w:p>
  </w:footnote>
  <w:footnote w:type="continuationSeparator" w:id="1">
    <w:p w:rsidR="002608C9" w:rsidRDefault="002608C9" w:rsidP="00195B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1">
    <w:nsid w:val="08217D03"/>
    <w:multiLevelType w:val="multilevel"/>
    <w:tmpl w:val="08217D03"/>
    <w:lvl w:ilvl="0">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195B19"/>
    <w:rsid w:val="00016D4F"/>
    <w:rsid w:val="00195B19"/>
    <w:rsid w:val="002608C9"/>
    <w:rsid w:val="002F41E5"/>
    <w:rsid w:val="005A045B"/>
    <w:rsid w:val="005E567F"/>
    <w:rsid w:val="007362FE"/>
    <w:rsid w:val="00913C96"/>
    <w:rsid w:val="00AA2780"/>
    <w:rsid w:val="00D32C6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B19"/>
    <w:pPr>
      <w:jc w:val="both"/>
    </w:pPr>
    <w:rPr>
      <w:rFonts w:ascii="Calibri" w:eastAsia="Calibri" w:hAnsi="Calibri" w:cs="Calibri"/>
      <w:sz w:val="22"/>
      <w:szCs w:val="22"/>
      <w:lang w:eastAsia="ar-SA"/>
    </w:rPr>
  </w:style>
  <w:style w:type="paragraph" w:styleId="1">
    <w:name w:val="heading 1"/>
    <w:basedOn w:val="a"/>
    <w:next w:val="a"/>
    <w:qFormat/>
    <w:rsid w:val="00195B19"/>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195B19"/>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195B19"/>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195B19"/>
    <w:pPr>
      <w:keepNext/>
      <w:spacing w:before="240" w:after="60"/>
      <w:outlineLvl w:val="3"/>
    </w:pPr>
    <w:rPr>
      <w:rFonts w:eastAsia="Times New Roman" w:cs="Times New Roman"/>
      <w:b/>
      <w:bCs/>
      <w:sz w:val="28"/>
      <w:szCs w:val="28"/>
    </w:rPr>
  </w:style>
  <w:style w:type="paragraph" w:styleId="5">
    <w:name w:val="heading 5"/>
    <w:basedOn w:val="a"/>
    <w:next w:val="a"/>
    <w:qFormat/>
    <w:rsid w:val="00195B19"/>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195B19"/>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195B19"/>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195B19"/>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195B19"/>
    <w:pPr>
      <w:keepNext/>
      <w:spacing w:before="240" w:after="120"/>
    </w:pPr>
    <w:rPr>
      <w:rFonts w:ascii="Arial" w:eastAsia="Microsoft YaHei" w:hAnsi="Arial" w:cs="Mangal"/>
      <w:sz w:val="28"/>
      <w:szCs w:val="28"/>
    </w:rPr>
  </w:style>
  <w:style w:type="paragraph" w:styleId="a1">
    <w:name w:val="Body Text"/>
    <w:basedOn w:val="a"/>
    <w:rsid w:val="00195B19"/>
    <w:pPr>
      <w:spacing w:after="120"/>
    </w:pPr>
    <w:rPr>
      <w:rFonts w:ascii="Times New Roman" w:eastAsia="Times New Roman" w:hAnsi="Times New Roman" w:cs="Times New Roman"/>
    </w:rPr>
  </w:style>
  <w:style w:type="paragraph" w:styleId="a5">
    <w:name w:val="Balloon Text"/>
    <w:basedOn w:val="a"/>
    <w:rsid w:val="00195B19"/>
    <w:pPr>
      <w:spacing w:after="0" w:line="240" w:lineRule="auto"/>
    </w:pPr>
    <w:rPr>
      <w:rFonts w:ascii="Tahoma" w:eastAsia="Times New Roman" w:hAnsi="Tahoma" w:cs="Tahoma"/>
      <w:sz w:val="16"/>
      <w:szCs w:val="16"/>
    </w:rPr>
  </w:style>
  <w:style w:type="paragraph" w:styleId="a6">
    <w:name w:val="Body Text Indent"/>
    <w:basedOn w:val="a"/>
    <w:rsid w:val="00195B19"/>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195B19"/>
    <w:rPr>
      <w:rFonts w:ascii="Times New Roman" w:eastAsia="Times New Roman" w:hAnsi="Times New Roman" w:cs="Times New Roman"/>
    </w:rPr>
  </w:style>
  <w:style w:type="paragraph" w:styleId="a8">
    <w:name w:val="header"/>
    <w:basedOn w:val="a"/>
    <w:rsid w:val="00195B19"/>
    <w:rPr>
      <w:rFonts w:ascii="Times New Roman" w:eastAsia="Times New Roman" w:hAnsi="Times New Roman" w:cs="Times New Roman"/>
    </w:rPr>
  </w:style>
  <w:style w:type="paragraph" w:styleId="-HTML">
    <w:name w:val="HTML Preformatted"/>
    <w:basedOn w:val="a"/>
    <w:rsid w:val="00195B19"/>
    <w:pPr>
      <w:spacing w:after="0" w:line="240" w:lineRule="auto"/>
    </w:pPr>
    <w:rPr>
      <w:rFonts w:ascii="Courier New" w:eastAsia="Times New Roman" w:hAnsi="Courier New" w:cs="Courier New"/>
      <w:sz w:val="20"/>
      <w:szCs w:val="20"/>
    </w:rPr>
  </w:style>
  <w:style w:type="paragraph" w:styleId="a9">
    <w:name w:val="List"/>
    <w:basedOn w:val="a1"/>
    <w:rsid w:val="00195B19"/>
    <w:rPr>
      <w:rFonts w:cs="Mangal"/>
    </w:rPr>
  </w:style>
  <w:style w:type="paragraph" w:styleId="Web">
    <w:name w:val="Normal (Web)"/>
    <w:basedOn w:val="a"/>
    <w:uiPriority w:val="99"/>
    <w:rsid w:val="00195B19"/>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195B19"/>
    <w:pPr>
      <w:spacing w:after="60"/>
      <w:jc w:val="center"/>
    </w:pPr>
    <w:rPr>
      <w:rFonts w:ascii="Cambria" w:eastAsia="Times New Roman" w:hAnsi="Cambria" w:cs="Cambria"/>
      <w:sz w:val="24"/>
      <w:szCs w:val="24"/>
    </w:rPr>
  </w:style>
  <w:style w:type="character" w:styleId="ab">
    <w:name w:val="Emphasis"/>
    <w:qFormat/>
    <w:rsid w:val="00195B19"/>
    <w:rPr>
      <w:rFonts w:ascii="Times New Roman" w:eastAsia="Times New Roman" w:hAnsi="Times New Roman" w:cs="Times New Roman"/>
      <w:i/>
      <w:iCs/>
    </w:rPr>
  </w:style>
  <w:style w:type="character" w:styleId="-">
    <w:name w:val="FollowedHyperlink"/>
    <w:rsid w:val="00195B19"/>
    <w:rPr>
      <w:rFonts w:ascii="Times New Roman" w:eastAsia="Times New Roman" w:hAnsi="Times New Roman" w:cs="Times New Roman"/>
      <w:color w:val="800000"/>
      <w:u w:val="single"/>
    </w:rPr>
  </w:style>
  <w:style w:type="character" w:styleId="-0">
    <w:name w:val="Hyperlink"/>
    <w:rsid w:val="00195B19"/>
    <w:rPr>
      <w:rFonts w:ascii="Times New Roman" w:eastAsia="Times New Roman" w:hAnsi="Times New Roman" w:cs="Times New Roman"/>
      <w:color w:val="0000FF"/>
      <w:sz w:val="21"/>
      <w:u w:val="single"/>
    </w:rPr>
  </w:style>
  <w:style w:type="character" w:styleId="ac">
    <w:name w:val="Strong"/>
    <w:uiPriority w:val="22"/>
    <w:qFormat/>
    <w:rsid w:val="00195B19"/>
    <w:rPr>
      <w:rFonts w:ascii="Times New Roman" w:eastAsia="Times New Roman" w:hAnsi="Times New Roman" w:cs="Times New Roman"/>
      <w:b/>
      <w:bCs/>
    </w:rPr>
  </w:style>
  <w:style w:type="character" w:customStyle="1" w:styleId="4Char">
    <w:name w:val="Επικεφαλίδα 4 Char"/>
    <w:link w:val="4"/>
    <w:rsid w:val="00195B19"/>
    <w:rPr>
      <w:rFonts w:ascii="Calibri" w:eastAsia="Times New Roman" w:hAnsi="Calibri" w:cs="Times New Roman"/>
      <w:b/>
      <w:bCs/>
      <w:sz w:val="28"/>
      <w:szCs w:val="28"/>
      <w:lang w:eastAsia="ar-SA"/>
    </w:rPr>
  </w:style>
  <w:style w:type="character" w:customStyle="1" w:styleId="WW8Num1z0">
    <w:name w:val="WW8Num1z0"/>
    <w:rsid w:val="00195B19"/>
    <w:rPr>
      <w:rFonts w:ascii="Calibri" w:eastAsia="Calibri" w:hAnsi="Calibri" w:cs="Times New Roman" w:hint="default"/>
      <w:color w:val="000000"/>
      <w:sz w:val="22"/>
      <w:szCs w:val="24"/>
    </w:rPr>
  </w:style>
  <w:style w:type="character" w:customStyle="1" w:styleId="WW8Num1z1">
    <w:name w:val="WW8Num1z1"/>
    <w:rsid w:val="00195B19"/>
    <w:rPr>
      <w:rFonts w:ascii="Courier New" w:eastAsia="Times New Roman" w:hAnsi="Courier New" w:cs="Courier New" w:hint="default"/>
    </w:rPr>
  </w:style>
  <w:style w:type="character" w:customStyle="1" w:styleId="WW8Num1z2">
    <w:name w:val="WW8Num1z2"/>
    <w:rsid w:val="00195B19"/>
    <w:rPr>
      <w:rFonts w:ascii="Wingdings" w:eastAsia="Times New Roman" w:hAnsi="Wingdings" w:cs="Wingdings" w:hint="default"/>
    </w:rPr>
  </w:style>
  <w:style w:type="character" w:customStyle="1" w:styleId="WW8Num1z3">
    <w:name w:val="WW8Num1z3"/>
    <w:rsid w:val="00195B19"/>
    <w:rPr>
      <w:rFonts w:ascii="Symbol" w:eastAsia="Times New Roman" w:hAnsi="Symbol" w:cs="Symbol" w:hint="default"/>
    </w:rPr>
  </w:style>
  <w:style w:type="character" w:customStyle="1" w:styleId="WW8Num1z4">
    <w:name w:val="WW8Num1z4"/>
    <w:rsid w:val="00195B19"/>
    <w:rPr>
      <w:rFonts w:ascii="Times New Roman" w:eastAsia="Times New Roman" w:hAnsi="Times New Roman" w:cs="Times New Roman"/>
    </w:rPr>
  </w:style>
  <w:style w:type="character" w:customStyle="1" w:styleId="WW8Num1z5">
    <w:name w:val="WW8Num1z5"/>
    <w:rsid w:val="00195B19"/>
    <w:rPr>
      <w:rFonts w:ascii="Times New Roman" w:eastAsia="Times New Roman" w:hAnsi="Times New Roman" w:cs="Times New Roman"/>
    </w:rPr>
  </w:style>
  <w:style w:type="character" w:customStyle="1" w:styleId="WW8Num1z6">
    <w:name w:val="WW8Num1z6"/>
    <w:rsid w:val="00195B19"/>
    <w:rPr>
      <w:rFonts w:ascii="Times New Roman" w:eastAsia="Times New Roman" w:hAnsi="Times New Roman" w:cs="Times New Roman"/>
    </w:rPr>
  </w:style>
  <w:style w:type="character" w:customStyle="1" w:styleId="WW8Num1z7">
    <w:name w:val="WW8Num1z7"/>
    <w:rsid w:val="00195B19"/>
    <w:rPr>
      <w:rFonts w:ascii="Times New Roman" w:eastAsia="Times New Roman" w:hAnsi="Times New Roman" w:cs="Times New Roman"/>
    </w:rPr>
  </w:style>
  <w:style w:type="character" w:customStyle="1" w:styleId="WW8Num1z8">
    <w:name w:val="WW8Num1z8"/>
    <w:rsid w:val="00195B19"/>
    <w:rPr>
      <w:rFonts w:ascii="Times New Roman" w:eastAsia="Times New Roman" w:hAnsi="Times New Roman" w:cs="Times New Roman"/>
    </w:rPr>
  </w:style>
  <w:style w:type="character" w:customStyle="1" w:styleId="WW8Num2z0">
    <w:name w:val="WW8Num2z0"/>
    <w:rsid w:val="00195B19"/>
    <w:rPr>
      <w:rFonts w:ascii="Wingdings" w:eastAsia="Times New Roman" w:hAnsi="Wingdings" w:cs="Wingdings" w:hint="default"/>
      <w:b/>
      <w:lang w:val="el-GR"/>
    </w:rPr>
  </w:style>
  <w:style w:type="character" w:customStyle="1" w:styleId="WW8Num2z1">
    <w:name w:val="WW8Num2z1"/>
    <w:rsid w:val="00195B19"/>
    <w:rPr>
      <w:rFonts w:ascii="Times New Roman" w:eastAsia="Times New Roman" w:hAnsi="Times New Roman" w:cs="Times New Roman"/>
    </w:rPr>
  </w:style>
  <w:style w:type="character" w:customStyle="1" w:styleId="WW8Num2z2">
    <w:name w:val="WW8Num2z2"/>
    <w:rsid w:val="00195B19"/>
    <w:rPr>
      <w:rFonts w:ascii="Times New Roman" w:eastAsia="Times New Roman" w:hAnsi="Times New Roman" w:cs="Times New Roman"/>
    </w:rPr>
  </w:style>
  <w:style w:type="character" w:customStyle="1" w:styleId="WW8Num2z3">
    <w:name w:val="WW8Num2z3"/>
    <w:rsid w:val="00195B19"/>
    <w:rPr>
      <w:rFonts w:ascii="Times New Roman" w:eastAsia="Times New Roman" w:hAnsi="Times New Roman" w:cs="Times New Roman"/>
    </w:rPr>
  </w:style>
  <w:style w:type="character" w:customStyle="1" w:styleId="WW8Num2z4">
    <w:name w:val="WW8Num2z4"/>
    <w:rsid w:val="00195B19"/>
    <w:rPr>
      <w:rFonts w:ascii="Times New Roman" w:eastAsia="Times New Roman" w:hAnsi="Times New Roman" w:cs="Times New Roman"/>
    </w:rPr>
  </w:style>
  <w:style w:type="character" w:customStyle="1" w:styleId="WW8Num2z5">
    <w:name w:val="WW8Num2z5"/>
    <w:rsid w:val="00195B19"/>
    <w:rPr>
      <w:rFonts w:ascii="Times New Roman" w:eastAsia="Times New Roman" w:hAnsi="Times New Roman" w:cs="Times New Roman"/>
    </w:rPr>
  </w:style>
  <w:style w:type="character" w:customStyle="1" w:styleId="WW8Num2z6">
    <w:name w:val="WW8Num2z6"/>
    <w:rsid w:val="00195B19"/>
    <w:rPr>
      <w:rFonts w:ascii="Times New Roman" w:eastAsia="Times New Roman" w:hAnsi="Times New Roman" w:cs="Times New Roman"/>
    </w:rPr>
  </w:style>
  <w:style w:type="character" w:customStyle="1" w:styleId="WW8Num2z7">
    <w:name w:val="WW8Num2z7"/>
    <w:rsid w:val="00195B19"/>
    <w:rPr>
      <w:rFonts w:ascii="Times New Roman" w:eastAsia="Times New Roman" w:hAnsi="Times New Roman" w:cs="Times New Roman"/>
    </w:rPr>
  </w:style>
  <w:style w:type="character" w:customStyle="1" w:styleId="WW8Num2z8">
    <w:name w:val="WW8Num2z8"/>
    <w:rsid w:val="00195B19"/>
    <w:rPr>
      <w:rFonts w:ascii="Times New Roman" w:eastAsia="Times New Roman" w:hAnsi="Times New Roman" w:cs="Times New Roman"/>
    </w:rPr>
  </w:style>
  <w:style w:type="character" w:customStyle="1" w:styleId="12">
    <w:name w:val="Προεπιλεγμένη γραμματοσειρά12"/>
    <w:rsid w:val="00195B19"/>
    <w:rPr>
      <w:rFonts w:ascii="Times New Roman" w:eastAsia="Times New Roman" w:hAnsi="Times New Roman" w:cs="Times New Roman"/>
    </w:rPr>
  </w:style>
  <w:style w:type="character" w:customStyle="1" w:styleId="WW8Num3z0">
    <w:name w:val="WW8Num3z0"/>
    <w:rsid w:val="00195B19"/>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195B19"/>
    <w:rPr>
      <w:rFonts w:ascii="Courier New" w:eastAsia="Times New Roman" w:hAnsi="Courier New" w:cs="Courier New" w:hint="default"/>
    </w:rPr>
  </w:style>
  <w:style w:type="character" w:customStyle="1" w:styleId="WW8Num3z2">
    <w:name w:val="WW8Num3z2"/>
    <w:rsid w:val="00195B19"/>
    <w:rPr>
      <w:rFonts w:ascii="Wingdings" w:eastAsia="Times New Roman" w:hAnsi="Wingdings" w:cs="Wingdings" w:hint="default"/>
    </w:rPr>
  </w:style>
  <w:style w:type="character" w:customStyle="1" w:styleId="WW8Num3z3">
    <w:name w:val="WW8Num3z3"/>
    <w:rsid w:val="00195B19"/>
    <w:rPr>
      <w:rFonts w:ascii="Symbol" w:eastAsia="Times New Roman" w:hAnsi="Symbol" w:cs="Symbol" w:hint="default"/>
    </w:rPr>
  </w:style>
  <w:style w:type="character" w:customStyle="1" w:styleId="WW8Num3z4">
    <w:name w:val="WW8Num3z4"/>
    <w:rsid w:val="00195B19"/>
    <w:rPr>
      <w:rFonts w:ascii="Times New Roman" w:eastAsia="Times New Roman" w:hAnsi="Times New Roman" w:cs="Times New Roman"/>
    </w:rPr>
  </w:style>
  <w:style w:type="character" w:customStyle="1" w:styleId="WW8Num3z5">
    <w:name w:val="WW8Num3z5"/>
    <w:rsid w:val="00195B19"/>
    <w:rPr>
      <w:rFonts w:ascii="Times New Roman" w:eastAsia="Times New Roman" w:hAnsi="Times New Roman" w:cs="Times New Roman"/>
    </w:rPr>
  </w:style>
  <w:style w:type="character" w:customStyle="1" w:styleId="WW8Num3z6">
    <w:name w:val="WW8Num3z6"/>
    <w:rsid w:val="00195B19"/>
    <w:rPr>
      <w:rFonts w:ascii="Times New Roman" w:eastAsia="Times New Roman" w:hAnsi="Times New Roman" w:cs="Times New Roman"/>
    </w:rPr>
  </w:style>
  <w:style w:type="character" w:customStyle="1" w:styleId="WW8Num3z7">
    <w:name w:val="WW8Num3z7"/>
    <w:rsid w:val="00195B19"/>
    <w:rPr>
      <w:rFonts w:ascii="Times New Roman" w:eastAsia="Times New Roman" w:hAnsi="Times New Roman" w:cs="Times New Roman"/>
    </w:rPr>
  </w:style>
  <w:style w:type="character" w:customStyle="1" w:styleId="WW8Num3z8">
    <w:name w:val="WW8Num3z8"/>
    <w:rsid w:val="00195B19"/>
    <w:rPr>
      <w:rFonts w:ascii="Times New Roman" w:eastAsia="Times New Roman" w:hAnsi="Times New Roman" w:cs="Times New Roman"/>
    </w:rPr>
  </w:style>
  <w:style w:type="character" w:customStyle="1" w:styleId="WW8Num4z0">
    <w:name w:val="WW8Num4z0"/>
    <w:rsid w:val="00195B19"/>
    <w:rPr>
      <w:rFonts w:ascii="Symbol" w:eastAsia="Times New Roman" w:hAnsi="Symbol" w:cs="OpenSymbol"/>
      <w:color w:val="000000"/>
      <w:position w:val="0"/>
      <w:sz w:val="22"/>
      <w:szCs w:val="24"/>
      <w:vertAlign w:val="baseline"/>
      <w:lang w:val="el-GR"/>
    </w:rPr>
  </w:style>
  <w:style w:type="character" w:customStyle="1" w:styleId="WW8Num4z1">
    <w:name w:val="WW8Num4z1"/>
    <w:rsid w:val="00195B19"/>
    <w:rPr>
      <w:rFonts w:ascii="OpenSymbol" w:eastAsia="Times New Roman" w:hAnsi="OpenSymbol" w:cs="OpenSymbol"/>
    </w:rPr>
  </w:style>
  <w:style w:type="character" w:customStyle="1" w:styleId="WW8Num4z2">
    <w:name w:val="WW8Num4z2"/>
    <w:rsid w:val="00195B19"/>
    <w:rPr>
      <w:rFonts w:ascii="Wingdings" w:eastAsia="Times New Roman" w:hAnsi="Wingdings" w:cs="Wingdings" w:hint="default"/>
    </w:rPr>
  </w:style>
  <w:style w:type="character" w:customStyle="1" w:styleId="WW8Num4z3">
    <w:name w:val="WW8Num4z3"/>
    <w:rsid w:val="00195B19"/>
    <w:rPr>
      <w:rFonts w:ascii="Symbol" w:eastAsia="Times New Roman" w:hAnsi="Symbol" w:cs="Symbol" w:hint="default"/>
    </w:rPr>
  </w:style>
  <w:style w:type="character" w:customStyle="1" w:styleId="WW8Num4z4">
    <w:name w:val="WW8Num4z4"/>
    <w:rsid w:val="00195B19"/>
    <w:rPr>
      <w:rFonts w:ascii="Times New Roman" w:eastAsia="Times New Roman" w:hAnsi="Times New Roman" w:cs="Times New Roman"/>
    </w:rPr>
  </w:style>
  <w:style w:type="character" w:customStyle="1" w:styleId="WW8Num4z5">
    <w:name w:val="WW8Num4z5"/>
    <w:rsid w:val="00195B19"/>
    <w:rPr>
      <w:rFonts w:ascii="Times New Roman" w:eastAsia="Times New Roman" w:hAnsi="Times New Roman" w:cs="Times New Roman"/>
    </w:rPr>
  </w:style>
  <w:style w:type="character" w:customStyle="1" w:styleId="WW8Num4z6">
    <w:name w:val="WW8Num4z6"/>
    <w:rsid w:val="00195B19"/>
    <w:rPr>
      <w:rFonts w:ascii="Times New Roman" w:eastAsia="Times New Roman" w:hAnsi="Times New Roman" w:cs="Times New Roman"/>
    </w:rPr>
  </w:style>
  <w:style w:type="character" w:customStyle="1" w:styleId="WW8Num4z7">
    <w:name w:val="WW8Num4z7"/>
    <w:rsid w:val="00195B19"/>
    <w:rPr>
      <w:rFonts w:ascii="Times New Roman" w:eastAsia="Times New Roman" w:hAnsi="Times New Roman" w:cs="Times New Roman"/>
    </w:rPr>
  </w:style>
  <w:style w:type="character" w:customStyle="1" w:styleId="WW8Num4z8">
    <w:name w:val="WW8Num4z8"/>
    <w:rsid w:val="00195B19"/>
    <w:rPr>
      <w:rFonts w:ascii="Times New Roman" w:eastAsia="Times New Roman" w:hAnsi="Times New Roman" w:cs="Times New Roman"/>
    </w:rPr>
  </w:style>
  <w:style w:type="character" w:customStyle="1" w:styleId="11">
    <w:name w:val="Προεπιλεγμένη γραμματοσειρά11"/>
    <w:rsid w:val="00195B19"/>
    <w:rPr>
      <w:rFonts w:ascii="Times New Roman" w:eastAsia="Times New Roman" w:hAnsi="Times New Roman" w:cs="Times New Roman"/>
    </w:rPr>
  </w:style>
  <w:style w:type="character" w:customStyle="1" w:styleId="10">
    <w:name w:val="Προεπιλεγμένη γραμματοσειρά10"/>
    <w:rsid w:val="00195B19"/>
    <w:rPr>
      <w:rFonts w:ascii="Times New Roman" w:eastAsia="Times New Roman" w:hAnsi="Times New Roman" w:cs="Times New Roman"/>
    </w:rPr>
  </w:style>
  <w:style w:type="character" w:customStyle="1" w:styleId="90">
    <w:name w:val="Προεπιλεγμένη γραμματοσειρά9"/>
    <w:rsid w:val="00195B19"/>
    <w:rPr>
      <w:rFonts w:ascii="Times New Roman" w:eastAsia="Times New Roman" w:hAnsi="Times New Roman" w:cs="Times New Roman"/>
    </w:rPr>
  </w:style>
  <w:style w:type="character" w:customStyle="1" w:styleId="80">
    <w:name w:val="Προεπιλεγμένη γραμματοσειρά8"/>
    <w:rsid w:val="00195B19"/>
    <w:rPr>
      <w:rFonts w:ascii="Times New Roman" w:eastAsia="Times New Roman" w:hAnsi="Times New Roman" w:cs="Times New Roman"/>
    </w:rPr>
  </w:style>
  <w:style w:type="character" w:customStyle="1" w:styleId="70">
    <w:name w:val="Προεπιλεγμένη γραμματοσειρά7"/>
    <w:rsid w:val="00195B19"/>
    <w:rPr>
      <w:rFonts w:ascii="Times New Roman" w:eastAsia="Times New Roman" w:hAnsi="Times New Roman" w:cs="Times New Roman"/>
    </w:rPr>
  </w:style>
  <w:style w:type="character" w:customStyle="1" w:styleId="6">
    <w:name w:val="Προεπιλεγμένη γραμματοσειρά6"/>
    <w:rsid w:val="00195B19"/>
    <w:rPr>
      <w:rFonts w:ascii="Times New Roman" w:eastAsia="Times New Roman" w:hAnsi="Times New Roman" w:cs="Times New Roman"/>
    </w:rPr>
  </w:style>
  <w:style w:type="character" w:customStyle="1" w:styleId="50">
    <w:name w:val="Προεπιλεγμένη γραμματοσειρά5"/>
    <w:rsid w:val="00195B19"/>
    <w:rPr>
      <w:rFonts w:ascii="Times New Roman" w:eastAsia="Times New Roman" w:hAnsi="Times New Roman" w:cs="Times New Roman"/>
    </w:rPr>
  </w:style>
  <w:style w:type="character" w:customStyle="1" w:styleId="40">
    <w:name w:val="Προεπιλεγμένη γραμματοσειρά4"/>
    <w:rsid w:val="00195B19"/>
    <w:rPr>
      <w:rFonts w:ascii="Times New Roman" w:eastAsia="Times New Roman" w:hAnsi="Times New Roman" w:cs="Times New Roman"/>
    </w:rPr>
  </w:style>
  <w:style w:type="character" w:customStyle="1" w:styleId="30">
    <w:name w:val="Προεπιλεγμένη γραμματοσειρά3"/>
    <w:rsid w:val="00195B19"/>
    <w:rPr>
      <w:rFonts w:ascii="Times New Roman" w:eastAsia="Times New Roman" w:hAnsi="Times New Roman" w:cs="Times New Roman"/>
    </w:rPr>
  </w:style>
  <w:style w:type="character" w:customStyle="1" w:styleId="20">
    <w:name w:val="Προεπιλεγμένη γραμματοσειρά2"/>
    <w:rsid w:val="00195B19"/>
    <w:rPr>
      <w:rFonts w:ascii="Times New Roman" w:eastAsia="Times New Roman" w:hAnsi="Times New Roman" w:cs="Times New Roman"/>
    </w:rPr>
  </w:style>
  <w:style w:type="character" w:customStyle="1" w:styleId="13">
    <w:name w:val="Προεπιλεγμένη γραμματοσειρά1"/>
    <w:rsid w:val="00195B19"/>
    <w:rPr>
      <w:rFonts w:ascii="Times New Roman" w:eastAsia="Times New Roman" w:hAnsi="Times New Roman" w:cs="Times New Roman"/>
    </w:rPr>
  </w:style>
  <w:style w:type="character" w:customStyle="1" w:styleId="Char">
    <w:name w:val="Κείμενο πλαισίου Char"/>
    <w:rsid w:val="00195B19"/>
    <w:rPr>
      <w:rFonts w:ascii="Tahoma" w:eastAsia="Times New Roman" w:hAnsi="Tahoma" w:cs="Tahoma"/>
      <w:sz w:val="16"/>
      <w:szCs w:val="16"/>
    </w:rPr>
  </w:style>
  <w:style w:type="character" w:customStyle="1" w:styleId="Char0">
    <w:name w:val="Κεφαλίδα Char"/>
    <w:rsid w:val="00195B19"/>
    <w:rPr>
      <w:rFonts w:ascii="Times New Roman" w:eastAsia="Times New Roman" w:hAnsi="Times New Roman" w:cs="Times New Roman"/>
      <w:sz w:val="22"/>
      <w:szCs w:val="22"/>
    </w:rPr>
  </w:style>
  <w:style w:type="character" w:customStyle="1" w:styleId="Char1">
    <w:name w:val="Υποσέλιδο Char"/>
    <w:rsid w:val="00195B19"/>
    <w:rPr>
      <w:rFonts w:ascii="Times New Roman" w:eastAsia="Times New Roman" w:hAnsi="Times New Roman" w:cs="Times New Roman"/>
      <w:sz w:val="22"/>
      <w:szCs w:val="22"/>
    </w:rPr>
  </w:style>
  <w:style w:type="character" w:customStyle="1" w:styleId="2Char">
    <w:name w:val="Σώμα κείμενου 2 Char"/>
    <w:rsid w:val="00195B19"/>
    <w:rPr>
      <w:rFonts w:ascii="Times New Roman" w:eastAsia="Times New Roman" w:hAnsi="Times New Roman" w:cs="Times New Roman"/>
      <w:sz w:val="28"/>
    </w:rPr>
  </w:style>
  <w:style w:type="character" w:customStyle="1" w:styleId="apple-converted-space">
    <w:name w:val="apple-converted-space"/>
    <w:rsid w:val="00195B19"/>
    <w:rPr>
      <w:rFonts w:ascii="Times New Roman" w:eastAsia="Times New Roman" w:hAnsi="Times New Roman" w:cs="Times New Roman"/>
    </w:rPr>
  </w:style>
  <w:style w:type="character" w:customStyle="1" w:styleId="Char2">
    <w:name w:val="Σώμα κειμένου Char"/>
    <w:rsid w:val="00195B19"/>
    <w:rPr>
      <w:rFonts w:ascii="Times New Roman" w:eastAsia="Times New Roman" w:hAnsi="Times New Roman" w:cs="Times New Roman"/>
      <w:sz w:val="22"/>
      <w:szCs w:val="22"/>
    </w:rPr>
  </w:style>
  <w:style w:type="character" w:customStyle="1" w:styleId="1Char">
    <w:name w:val="Επικεφαλίδα 1 Char"/>
    <w:rsid w:val="00195B19"/>
    <w:rPr>
      <w:rFonts w:ascii="Times New Roman" w:eastAsia="Arial Unicode MS" w:hAnsi="Times New Roman" w:cs="Times New Roman"/>
      <w:b/>
      <w:bCs/>
      <w:sz w:val="24"/>
      <w:szCs w:val="24"/>
      <w:u w:val="single"/>
    </w:rPr>
  </w:style>
  <w:style w:type="character" w:customStyle="1" w:styleId="Char3">
    <w:name w:val="Υπότιτλος Char"/>
    <w:rsid w:val="00195B19"/>
    <w:rPr>
      <w:rFonts w:ascii="Cambria" w:eastAsia="Times New Roman" w:hAnsi="Cambria" w:cs="Times New Roman"/>
      <w:sz w:val="24"/>
      <w:szCs w:val="24"/>
    </w:rPr>
  </w:style>
  <w:style w:type="character" w:customStyle="1" w:styleId="Char4">
    <w:name w:val="Σώμα κείμενου με εσοχή Char"/>
    <w:rsid w:val="00195B19"/>
    <w:rPr>
      <w:rFonts w:ascii="Times New Roman" w:eastAsia="Times New Roman" w:hAnsi="Times New Roman" w:cs="Times New Roman"/>
      <w:sz w:val="24"/>
      <w:lang w:val="en-US"/>
    </w:rPr>
  </w:style>
  <w:style w:type="character" w:customStyle="1" w:styleId="3Char">
    <w:name w:val="Επικεφαλίδα 3 Char"/>
    <w:rsid w:val="00195B19"/>
    <w:rPr>
      <w:rFonts w:ascii="Cambria" w:eastAsia="Times New Roman" w:hAnsi="Cambria" w:cs="Times New Roman"/>
      <w:b/>
      <w:bCs/>
      <w:sz w:val="26"/>
      <w:szCs w:val="26"/>
    </w:rPr>
  </w:style>
  <w:style w:type="character" w:customStyle="1" w:styleId="ad">
    <w:name w:val="Κουκίδες"/>
    <w:rsid w:val="00195B19"/>
    <w:rPr>
      <w:rFonts w:ascii="OpenSymbol" w:eastAsia="OpenSymbol" w:hAnsi="OpenSymbol" w:cs="OpenSymbol"/>
    </w:rPr>
  </w:style>
  <w:style w:type="character" w:customStyle="1" w:styleId="ae">
    <w:name w:val="Σύμβολο υποσημείωσης"/>
    <w:rsid w:val="00195B19"/>
    <w:rPr>
      <w:rFonts w:ascii="Times New Roman" w:eastAsia="Times New Roman" w:hAnsi="Times New Roman" w:cs="Times New Roman"/>
    </w:rPr>
  </w:style>
  <w:style w:type="character" w:customStyle="1" w:styleId="af">
    <w:name w:val="Σύμβολα σημείωσης τέλους"/>
    <w:rsid w:val="00195B19"/>
    <w:rPr>
      <w:rFonts w:ascii="Times New Roman" w:eastAsia="Times New Roman" w:hAnsi="Times New Roman" w:cs="Times New Roman"/>
    </w:rPr>
  </w:style>
  <w:style w:type="character" w:customStyle="1" w:styleId="af0">
    <w:name w:val="Χαρακτήρες αρίθμησης"/>
    <w:rsid w:val="00195B19"/>
    <w:rPr>
      <w:rFonts w:ascii="Times New Roman" w:eastAsia="Times New Roman" w:hAnsi="Times New Roman" w:cs="Times New Roman"/>
    </w:rPr>
  </w:style>
  <w:style w:type="character" w:customStyle="1" w:styleId="130">
    <w:name w:val="Προεπιλεγμένη γραμματοσειρά13"/>
    <w:rsid w:val="00195B19"/>
    <w:rPr>
      <w:rFonts w:ascii="Times New Roman" w:eastAsia="Times New Roman" w:hAnsi="Times New Roman" w:cs="Times New Roman"/>
    </w:rPr>
  </w:style>
  <w:style w:type="character" w:customStyle="1" w:styleId="apple-style-span">
    <w:name w:val="apple-style-span"/>
    <w:rsid w:val="00195B19"/>
    <w:rPr>
      <w:rFonts w:ascii="Times New Roman" w:eastAsia="Times New Roman" w:hAnsi="Times New Roman" w:cs="Times New Roman"/>
    </w:rPr>
  </w:style>
  <w:style w:type="paragraph" w:customStyle="1" w:styleId="120">
    <w:name w:val="Λεζάντα12"/>
    <w:basedOn w:val="a"/>
    <w:rsid w:val="00195B19"/>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195B19"/>
    <w:pPr>
      <w:suppressLineNumbers/>
    </w:pPr>
    <w:rPr>
      <w:rFonts w:ascii="Times New Roman" w:eastAsia="Times New Roman" w:hAnsi="Times New Roman" w:cs="Mangal"/>
    </w:rPr>
  </w:style>
  <w:style w:type="paragraph" w:customStyle="1" w:styleId="110">
    <w:name w:val="Λεζάντα11"/>
    <w:basedOn w:val="a"/>
    <w:rsid w:val="00195B19"/>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195B19"/>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195B19"/>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195B19"/>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195B19"/>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195B19"/>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195B19"/>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195B19"/>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195B19"/>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195B19"/>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195B19"/>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195B19"/>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195B19"/>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195B19"/>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195B19"/>
    <w:pPr>
      <w:suppressAutoHyphens/>
      <w:jc w:val="both"/>
    </w:pPr>
    <w:rPr>
      <w:sz w:val="24"/>
      <w:szCs w:val="24"/>
      <w:lang w:eastAsia="ar-SA"/>
    </w:rPr>
  </w:style>
  <w:style w:type="paragraph" w:customStyle="1" w:styleId="WW-Char1CharChar1">
    <w:name w:val="WW-Char1 Char Char1"/>
    <w:basedOn w:val="a"/>
    <w:rsid w:val="00195B19"/>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195B19"/>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195B19"/>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195B19"/>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195B19"/>
  </w:style>
  <w:style w:type="paragraph" w:customStyle="1" w:styleId="Web1">
    <w:name w:val="Κανονικό (Web)1"/>
    <w:basedOn w:val="a"/>
    <w:rsid w:val="00195B19"/>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195B19"/>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195B19"/>
    <w:pPr>
      <w:spacing w:after="0"/>
    </w:pPr>
    <w:rPr>
      <w:rFonts w:ascii="Courier New" w:eastAsia="NSimSun" w:hAnsi="Courier New" w:cs="Courier New"/>
      <w:sz w:val="20"/>
      <w:szCs w:val="20"/>
    </w:rPr>
  </w:style>
  <w:style w:type="paragraph" w:customStyle="1" w:styleId="af4">
    <w:name w:val="Περιεχόμενο λίστας"/>
    <w:basedOn w:val="a"/>
    <w:rsid w:val="00195B19"/>
    <w:pPr>
      <w:ind w:left="567"/>
    </w:pPr>
    <w:rPr>
      <w:rFonts w:ascii="Times New Roman" w:eastAsia="Times New Roman" w:hAnsi="Times New Roman" w:cs="Times New Roman"/>
    </w:rPr>
  </w:style>
  <w:style w:type="paragraph" w:customStyle="1" w:styleId="yiv0128021470msonormal">
    <w:name w:val="yiv0128021470msonormal"/>
    <w:basedOn w:val="a"/>
    <w:rsid w:val="00195B19"/>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195B19"/>
    <w:pPr>
      <w:suppressLineNumbers/>
    </w:pPr>
    <w:rPr>
      <w:rFonts w:ascii="Times New Roman" w:eastAsia="Times New Roman" w:hAnsi="Times New Roman" w:cs="Times New Roman"/>
    </w:rPr>
  </w:style>
  <w:style w:type="paragraph" w:customStyle="1" w:styleId="16">
    <w:name w:val="Παράγραφος λίστας1"/>
    <w:basedOn w:val="a"/>
    <w:qFormat/>
    <w:rsid w:val="00195B19"/>
    <w:pPr>
      <w:ind w:left="720"/>
    </w:pPr>
    <w:rPr>
      <w:rFonts w:ascii="Times New Roman" w:eastAsia="Times New Roman" w:hAnsi="Times New Roman" w:cs="Times New Roman"/>
    </w:rPr>
  </w:style>
  <w:style w:type="paragraph" w:customStyle="1" w:styleId="17">
    <w:name w:val="Χωρίς διάστιχο1"/>
    <w:qFormat/>
    <w:rsid w:val="00195B19"/>
    <w:pPr>
      <w:suppressAutoHyphens/>
      <w:jc w:val="both"/>
    </w:pPr>
    <w:rPr>
      <w:rFonts w:ascii="Calibri" w:eastAsia="Calibri" w:hAnsi="Calibri" w:cs="Calibri"/>
      <w:sz w:val="22"/>
      <w:szCs w:val="22"/>
      <w:lang w:eastAsia="ar-SA"/>
    </w:rPr>
  </w:style>
  <w:style w:type="paragraph" w:customStyle="1" w:styleId="Default">
    <w:name w:val="Default"/>
    <w:basedOn w:val="a"/>
    <w:rsid w:val="00195B19"/>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195B19"/>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195B19"/>
    <w:rPr>
      <w:rFonts w:ascii="Calibri" w:eastAsia="Calibri" w:hAnsi="Calibri" w:cs="Calibri"/>
      <w:b/>
      <w:bCs/>
      <w:sz w:val="22"/>
      <w:szCs w:val="22"/>
      <w:shd w:val="clear" w:color="auto" w:fill="FFFFFF"/>
    </w:rPr>
  </w:style>
  <w:style w:type="paragraph" w:customStyle="1" w:styleId="Bodytext20">
    <w:name w:val="Body text (2)"/>
    <w:basedOn w:val="a"/>
    <w:link w:val="Bodytext2"/>
    <w:rsid w:val="00195B19"/>
    <w:pPr>
      <w:widowControl w:val="0"/>
      <w:shd w:val="clear" w:color="auto" w:fill="FFFFFF"/>
      <w:spacing w:after="360" w:line="0" w:lineRule="atLeast"/>
      <w:jc w:val="center"/>
    </w:pPr>
    <w:rPr>
      <w:b/>
      <w:bCs/>
      <w:lang w:eastAsia="el-GR"/>
    </w:rPr>
  </w:style>
  <w:style w:type="character" w:customStyle="1" w:styleId="object">
    <w:name w:val="object"/>
    <w:basedOn w:val="a2"/>
    <w:rsid w:val="00195B19"/>
  </w:style>
  <w:style w:type="paragraph" w:customStyle="1" w:styleId="22">
    <w:name w:val="Παράγραφος λίστας2"/>
    <w:basedOn w:val="a"/>
    <w:uiPriority w:val="99"/>
    <w:unhideWhenUsed/>
    <w:rsid w:val="00195B19"/>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692</Words>
  <Characters>3741</Characters>
  <Application>Microsoft Office Word</Application>
  <DocSecurity>0</DocSecurity>
  <Lines>31</Lines>
  <Paragraphs>8</Paragraphs>
  <ScaleCrop>false</ScaleCrop>
  <Company/>
  <LinksUpToDate>false</LinksUpToDate>
  <CharactersWithSpaces>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6</cp:revision>
  <cp:lastPrinted>2026-08-05T20:43:00Z</cp:lastPrinted>
  <dcterms:created xsi:type="dcterms:W3CDTF">2026-08-09T16:14:00Z</dcterms:created>
  <dcterms:modified xsi:type="dcterms:W3CDTF">2026-08-09T19:06:00Z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