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E98" w:rsidRPr="00266E98" w:rsidRDefault="00EE60AA" w:rsidP="00266E98">
      <w:pPr>
        <w:suppressAutoHyphens/>
        <w:spacing w:after="0" w:line="270" w:lineRule="atLeast"/>
        <w:jc w:val="both"/>
        <w:rPr>
          <w:rFonts w:ascii="Cambria" w:eastAsia="Calibri" w:hAnsi="Cambria" w:cs="Cambria"/>
          <w:sz w:val="24"/>
          <w:szCs w:val="24"/>
          <w:lang w:eastAsia="ar-SA"/>
        </w:rPr>
      </w:pPr>
      <w:r w:rsidRPr="00EE60AA">
        <w:rPr>
          <w:rFonts w:ascii="Calibri" w:eastAsia="Calibri" w:hAnsi="Calibri" w:cs="Calibri"/>
          <w:noProof/>
          <w:lang w:eastAsia="ar-SA"/>
        </w:rPr>
        <w:pict>
          <v:shapetype id="_x0000_t202" coordsize="21600,21600" o:spt="202" path="m,l,21600r21600,l21600,xe">
            <v:stroke joinstyle="miter"/>
            <v:path gradientshapeok="t" o:connecttype="rect"/>
          </v:shapetype>
          <v:shape id="Πλαίσιο κειμένου 5" o:spid="_x0000_s1026" type="#_x0000_t202" style="position:absolute;left:0;text-align:left;margin-left:-16.55pt;margin-top:3.65pt;width:444.9pt;height:80.7pt;z-index:25165926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" fillcolor="#17365d" strokecolor="#f2f2f2" strokeweight="2.5pt">
            <v:shadow on="t" color="#243f60" offset="8.65pt,8.65pt"/>
            <v:textbox style="mso-next-textbox:#Πλαίσιο κειμένου 5" inset="7.7pt,4.1pt,7.7pt,4.1pt">
              <w:txbxContent>
                <w:p w:rsidR="00266E98" w:rsidRDefault="00266E98" w:rsidP="00266E98">
                  <w:pPr>
                    <w:spacing w:line="240" w:lineRule="auto"/>
                    <w:jc w:val="center"/>
                    <w:rPr>
                      <w:b/>
                      <w:color w:val="FFFFFF"/>
                      <w:sz w:val="28"/>
                      <w:szCs w:val="28"/>
                    </w:rPr>
                  </w:pPr>
                  <w:r>
                    <w:rPr>
                      <w:b/>
                      <w:color w:val="FFFFFF"/>
                      <w:sz w:val="24"/>
                      <w:szCs w:val="24"/>
                    </w:rPr>
                    <w:t>ΕΛΛΗΝΙΚΗ ΔΗΜΟΚΡΑΤΙΑ</w:t>
                  </w:r>
                </w:p>
                <w:p w:rsidR="00266E98" w:rsidRDefault="00266E98" w:rsidP="00266E98">
                  <w:pPr>
                    <w:spacing w:line="240" w:lineRule="auto"/>
                    <w:jc w:val="center"/>
                    <w:rPr>
                      <w:b/>
                      <w:color w:val="FFFFFF"/>
                      <w:sz w:val="24"/>
                      <w:szCs w:val="24"/>
                    </w:rPr>
                  </w:pPr>
                  <w:r>
                    <w:rPr>
                      <w:b/>
                      <w:color w:val="FFFFFF"/>
                      <w:sz w:val="24"/>
                      <w:szCs w:val="24"/>
                    </w:rPr>
                    <w:t xml:space="preserve"> ΥΠΟΥΡΓΕΙΟ ΝΑΥΤΙΛΙΑΣ ΚΑΙ ΝΗΣΙΩΤΙΚΗΣ ΠΟΛΙΤΙΚΗΣ</w:t>
                  </w:r>
                </w:p>
                <w:p w:rsidR="00266E98" w:rsidRDefault="00266E98" w:rsidP="00266E98">
                  <w:pPr>
                    <w:spacing w:line="240" w:lineRule="auto"/>
                    <w:jc w:val="center"/>
                  </w:pPr>
                  <w:r>
                    <w:rPr>
                      <w:b/>
                      <w:color w:val="FFFFFF"/>
                      <w:sz w:val="24"/>
                      <w:szCs w:val="24"/>
                    </w:rPr>
                    <w:t>ΑΡΧΗΓΕΙΟ ΛΙΜΕΝΙΚΟΥ ΣΩΜΑΤΟΣ – ΕΛΛΗΝΙΚΗΣ ΑΚΤΟΦΥΛΑΚΗΣ</w:t>
                  </w:r>
                </w:p>
              </w:txbxContent>
            </v:textbox>
          </v:shape>
        </w:pict>
      </w:r>
      <w:r w:rsidR="00266E98" w:rsidRPr="00266E98">
        <w:rPr>
          <w:rFonts w:ascii="Calibri" w:eastAsia="Calibri" w:hAnsi="Calibri" w:cs="Calibri"/>
          <w:noProof/>
          <w:lang w:eastAsia="el-GR"/>
        </w:rPr>
        <w:drawing>
          <wp:anchor distT="0" distB="0" distL="114935" distR="114935" simplePos="0" relativeHeight="251662336" behindDoc="0" locked="0" layoutInCell="1" allowOverlap="1">
            <wp:simplePos x="0" y="0"/>
            <wp:positionH relativeFrom="column">
              <wp:posOffset>-368300</wp:posOffset>
            </wp:positionH>
            <wp:positionV relativeFrom="paragraph">
              <wp:posOffset>46355</wp:posOffset>
            </wp:positionV>
            <wp:extent cx="508000" cy="436245"/>
            <wp:effectExtent l="0" t="0" r="6350" b="1905"/>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 cy="436245"/>
                    </a:xfrm>
                    <a:prstGeom prst="rect">
                      <a:avLst/>
                    </a:prstGeom>
                    <a:solidFill>
                      <a:srgbClr val="FFFFFF"/>
                    </a:solidFill>
                    <a:ln>
                      <a:noFill/>
                    </a:ln>
                  </pic:spPr>
                </pic:pic>
              </a:graphicData>
            </a:graphic>
          </wp:anchor>
        </w:drawing>
      </w:r>
      <w:r w:rsidR="00266E98" w:rsidRPr="00266E98">
        <w:rPr>
          <w:rFonts w:ascii="Calibri" w:eastAsia="Calibri" w:hAnsi="Calibri" w:cs="Calibri"/>
          <w:noProof/>
          <w:lang w:eastAsia="el-GR"/>
        </w:rPr>
        <w:drawing>
          <wp:anchor distT="0" distB="0" distL="114935" distR="114935" simplePos="0" relativeHeight="251663360" behindDoc="0" locked="0" layoutInCell="1" allowOverlap="1">
            <wp:simplePos x="0" y="0"/>
            <wp:positionH relativeFrom="column">
              <wp:posOffset>5344795</wp:posOffset>
            </wp:positionH>
            <wp:positionV relativeFrom="paragraph">
              <wp:posOffset>46355</wp:posOffset>
            </wp:positionV>
            <wp:extent cx="445770" cy="495935"/>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770" cy="495935"/>
                    </a:xfrm>
                    <a:prstGeom prst="rect">
                      <a:avLst/>
                    </a:prstGeom>
                    <a:solidFill>
                      <a:srgbClr val="FFFFFF"/>
                    </a:solidFill>
                    <a:ln>
                      <a:noFill/>
                    </a:ln>
                  </pic:spPr>
                </pic:pic>
              </a:graphicData>
            </a:graphic>
          </wp:anchor>
        </w:drawing>
      </w:r>
    </w:p>
    <w:p w:rsidR="00266E98" w:rsidRPr="005B39A7" w:rsidRDefault="00266E98" w:rsidP="00266E98">
      <w:pPr>
        <w:suppressAutoHyphens/>
        <w:spacing w:after="200" w:line="276" w:lineRule="auto"/>
        <w:jc w:val="both"/>
        <w:rPr>
          <w:rFonts w:eastAsia="Calibri" w:cstheme="minorHAnsi"/>
          <w:sz w:val="24"/>
          <w:szCs w:val="24"/>
          <w:lang w:val="en-US" w:eastAsia="ar-SA"/>
        </w:rPr>
      </w:pPr>
    </w:p>
    <w:p w:rsidR="00266E98" w:rsidRPr="005B39A7" w:rsidRDefault="00EE60AA" w:rsidP="00266E98">
      <w:pPr>
        <w:suppressAutoHyphens/>
        <w:spacing w:after="200" w:line="276" w:lineRule="auto"/>
        <w:jc w:val="both"/>
        <w:rPr>
          <w:rFonts w:eastAsia="Calibri" w:cstheme="minorHAnsi"/>
          <w:sz w:val="24"/>
          <w:szCs w:val="24"/>
          <w:shd w:val="clear" w:color="auto" w:fill="FFFFFF"/>
          <w:lang w:eastAsia="ar-SA"/>
        </w:rPr>
      </w:pPr>
      <w:r>
        <w:rPr>
          <w:rFonts w:eastAsia="Calibri" w:cstheme="minorHAnsi"/>
          <w:noProof/>
          <w:sz w:val="24"/>
          <w:szCs w:val="24"/>
          <w:lang w:eastAsia="ar-SA"/>
        </w:rPr>
        <w:pict>
          <v:oval id="Οβάλ 2" o:spid="_x0000_s1028" style="position:absolute;left:0;text-align:left;margin-left:-41.65pt;margin-top:-50.5pt;width:73.1pt;height:70.9pt;z-index:25166028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" strokecolor="white" strokeweight=".26mm">
            <v:stroke joinstyle="miter" endcap="square"/>
          </v:oval>
        </w:pict>
      </w:r>
      <w:r>
        <w:rPr>
          <w:rFonts w:eastAsia="Calibri" w:cstheme="minorHAnsi"/>
          <w:noProof/>
          <w:sz w:val="24"/>
          <w:szCs w:val="24"/>
          <w:lang w:eastAsia="ar-SA"/>
        </w:rPr>
        <w:pict>
          <v:oval id="Οβάλ 1" o:spid="_x0000_s1027" style="position:absolute;left:0;text-align:left;margin-left:410.95pt;margin-top:-50.5pt;width:73.1pt;height:70.9pt;z-index:25166131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" strokecolor="white" strokeweight=".26mm">
            <v:stroke joinstyle="miter" endcap="square"/>
          </v:oval>
        </w:pict>
      </w:r>
      <w:r w:rsidR="00266E98" w:rsidRPr="005B39A7">
        <w:rPr>
          <w:rFonts w:eastAsia="Calibri" w:cstheme="minorHAnsi"/>
          <w:sz w:val="24"/>
          <w:szCs w:val="24"/>
          <w:lang w:val="en-US" w:eastAsia="ar-SA"/>
        </w:rPr>
        <w:t>Te</w:t>
      </w:r>
      <w:r w:rsidR="00266E98" w:rsidRPr="005B39A7">
        <w:rPr>
          <w:rFonts w:eastAsia="Calibri" w:cstheme="minorHAnsi"/>
          <w:sz w:val="24"/>
          <w:szCs w:val="24"/>
          <w:lang w:eastAsia="ar-SA"/>
        </w:rPr>
        <w:t>’;</w:t>
      </w:r>
    </w:p>
    <w:p w:rsidR="00266E98" w:rsidRPr="005B39A7" w:rsidRDefault="00266E98" w:rsidP="00266E98">
      <w:pPr>
        <w:suppressAutoHyphens/>
        <w:spacing w:after="200" w:line="276" w:lineRule="auto"/>
        <w:jc w:val="both"/>
        <w:rPr>
          <w:rFonts w:eastAsia="Calibri" w:cstheme="minorHAnsi"/>
          <w:sz w:val="24"/>
          <w:szCs w:val="24"/>
          <w:shd w:val="clear" w:color="auto" w:fill="FFFFFF"/>
          <w:lang w:eastAsia="ar-SA"/>
        </w:rPr>
      </w:pPr>
    </w:p>
    <w:p w:rsidR="00266E98" w:rsidRPr="005B39A7" w:rsidRDefault="00266E98" w:rsidP="00266E98">
      <w:pPr>
        <w:tabs>
          <w:tab w:val="left" w:pos="9180"/>
        </w:tabs>
        <w:suppressAutoHyphens/>
        <w:spacing w:after="0" w:line="360" w:lineRule="auto"/>
        <w:jc w:val="right"/>
        <w:rPr>
          <w:rFonts w:eastAsia="Calibri" w:cstheme="minorHAnsi"/>
          <w:sz w:val="24"/>
          <w:szCs w:val="24"/>
          <w:lang w:eastAsia="ar-SA"/>
        </w:rPr>
      </w:pPr>
    </w:p>
    <w:p w:rsidR="00266E98" w:rsidRPr="00220252" w:rsidRDefault="003E2F6E" w:rsidP="00282E10">
      <w:pPr>
        <w:tabs>
          <w:tab w:val="left" w:pos="9180"/>
        </w:tabs>
        <w:suppressAutoHyphens/>
        <w:spacing w:after="0" w:line="360" w:lineRule="auto"/>
        <w:jc w:val="right"/>
        <w:rPr>
          <w:rFonts w:ascii="Cambria" w:hAnsi="Cambria" w:cstheme="minorHAnsi"/>
          <w:sz w:val="24"/>
          <w:szCs w:val="24"/>
          <w:lang w:eastAsia="el-GR"/>
        </w:rPr>
      </w:pPr>
      <w:r w:rsidRPr="00220252">
        <w:rPr>
          <w:rFonts w:ascii="Cambria" w:hAnsi="Cambria" w:cstheme="minorHAnsi"/>
          <w:sz w:val="24"/>
          <w:szCs w:val="24"/>
          <w:lang w:eastAsia="el-GR"/>
        </w:rPr>
        <w:t>Τρίτη</w:t>
      </w:r>
      <w:r w:rsidR="00901E03" w:rsidRPr="00220252">
        <w:rPr>
          <w:rFonts w:ascii="Cambria" w:hAnsi="Cambria" w:cstheme="minorHAnsi"/>
          <w:sz w:val="24"/>
          <w:szCs w:val="24"/>
          <w:lang w:eastAsia="el-GR"/>
        </w:rPr>
        <w:t>, 1</w:t>
      </w:r>
      <w:r w:rsidRPr="00220252">
        <w:rPr>
          <w:rFonts w:ascii="Cambria" w:hAnsi="Cambria" w:cstheme="minorHAnsi"/>
          <w:sz w:val="24"/>
          <w:szCs w:val="24"/>
          <w:lang w:eastAsia="el-GR"/>
        </w:rPr>
        <w:t>1</w:t>
      </w:r>
      <w:r w:rsidR="001A5156" w:rsidRPr="00220252">
        <w:rPr>
          <w:rFonts w:ascii="Cambria" w:hAnsi="Cambria" w:cstheme="minorHAnsi"/>
          <w:sz w:val="24"/>
          <w:szCs w:val="24"/>
          <w:lang w:eastAsia="el-GR"/>
        </w:rPr>
        <w:t xml:space="preserve"> </w:t>
      </w:r>
      <w:r w:rsidRPr="00220252">
        <w:rPr>
          <w:rFonts w:ascii="Cambria" w:hAnsi="Cambria" w:cstheme="minorHAnsi"/>
          <w:sz w:val="24"/>
          <w:szCs w:val="24"/>
          <w:lang w:eastAsia="el-GR"/>
        </w:rPr>
        <w:t>Αυγούστου</w:t>
      </w:r>
      <w:r w:rsidR="00266E98" w:rsidRPr="00220252">
        <w:rPr>
          <w:rFonts w:ascii="Cambria" w:hAnsi="Cambria" w:cstheme="minorHAnsi"/>
          <w:sz w:val="24"/>
          <w:szCs w:val="24"/>
          <w:lang w:eastAsia="el-GR"/>
        </w:rPr>
        <w:t xml:space="preserve"> 202</w:t>
      </w:r>
      <w:r w:rsidRPr="00220252">
        <w:rPr>
          <w:rFonts w:ascii="Cambria" w:hAnsi="Cambria" w:cstheme="minorHAnsi"/>
          <w:sz w:val="24"/>
          <w:szCs w:val="24"/>
          <w:lang w:eastAsia="el-GR"/>
        </w:rPr>
        <w:t>6</w:t>
      </w:r>
    </w:p>
    <w:p w:rsidR="00266E98" w:rsidRPr="00220252" w:rsidRDefault="00266E98" w:rsidP="00266E98">
      <w:pPr>
        <w:tabs>
          <w:tab w:val="left" w:pos="9180"/>
        </w:tabs>
        <w:suppressAutoHyphens/>
        <w:spacing w:after="0" w:line="360" w:lineRule="auto"/>
        <w:jc w:val="center"/>
        <w:rPr>
          <w:rFonts w:ascii="Cambria" w:eastAsia="Calibri" w:hAnsi="Cambria" w:cstheme="minorHAnsi"/>
          <w:sz w:val="24"/>
          <w:szCs w:val="24"/>
          <w:lang w:eastAsia="ar-SA"/>
        </w:rPr>
      </w:pPr>
      <w:r w:rsidRPr="00220252">
        <w:rPr>
          <w:rFonts w:ascii="Cambria" w:eastAsia="Times New Roman" w:hAnsi="Cambria" w:cstheme="minorHAnsi"/>
          <w:b/>
          <w:bCs/>
          <w:color w:val="000000"/>
          <w:kern w:val="1"/>
          <w:sz w:val="24"/>
          <w:szCs w:val="24"/>
          <w:shd w:val="clear" w:color="auto" w:fill="FFFFFF"/>
          <w:lang w:eastAsia="ar-SA"/>
        </w:rPr>
        <w:t>ΔΕΛΤΙΟ ΤΥΠΟΥ</w:t>
      </w:r>
    </w:p>
    <w:p w:rsidR="00266E98" w:rsidRPr="00220252" w:rsidRDefault="00266E98" w:rsidP="00266E98">
      <w:pPr>
        <w:keepNext/>
        <w:tabs>
          <w:tab w:val="num" w:pos="0"/>
        </w:tabs>
        <w:suppressAutoHyphens/>
        <w:spacing w:after="0" w:line="360" w:lineRule="auto"/>
        <w:ind w:left="432" w:hanging="432"/>
        <w:jc w:val="center"/>
        <w:outlineLvl w:val="0"/>
        <w:rPr>
          <w:rFonts w:ascii="Cambria" w:eastAsia="Arial Unicode MS" w:hAnsi="Cambria" w:cstheme="minorHAnsi"/>
          <w:b/>
          <w:bCs/>
          <w:sz w:val="24"/>
          <w:szCs w:val="24"/>
          <w:lang w:eastAsia="ar-SA"/>
        </w:rPr>
      </w:pPr>
      <w:r w:rsidRPr="00220252">
        <w:rPr>
          <w:rFonts w:ascii="Cambria" w:eastAsia="Arial Unicode MS" w:hAnsi="Cambria" w:cstheme="minorHAnsi"/>
          <w:b/>
          <w:bCs/>
          <w:sz w:val="24"/>
          <w:szCs w:val="24"/>
          <w:lang w:eastAsia="ar-SA"/>
        </w:rPr>
        <w:t>Συνάντηση</w:t>
      </w:r>
      <w:r w:rsidR="003E2F6E" w:rsidRPr="00220252">
        <w:rPr>
          <w:rFonts w:ascii="Cambria" w:eastAsia="Arial Unicode MS" w:hAnsi="Cambria" w:cstheme="minorHAnsi"/>
          <w:b/>
          <w:bCs/>
          <w:sz w:val="24"/>
          <w:szCs w:val="24"/>
          <w:lang w:eastAsia="ar-SA"/>
        </w:rPr>
        <w:t xml:space="preserve"> του</w:t>
      </w:r>
      <w:r w:rsidRPr="00220252">
        <w:rPr>
          <w:rFonts w:ascii="Cambria" w:eastAsia="Arial Unicode MS" w:hAnsi="Cambria" w:cstheme="minorHAnsi"/>
          <w:b/>
          <w:bCs/>
          <w:sz w:val="24"/>
          <w:szCs w:val="24"/>
          <w:lang w:eastAsia="ar-SA"/>
        </w:rPr>
        <w:t xml:space="preserve"> Αρχηγού Λιμενικού Σώματος – Ελληνικής Ακτοφυλακής   </w:t>
      </w:r>
    </w:p>
    <w:p w:rsidR="00282E10" w:rsidRPr="00220252" w:rsidRDefault="00266E98" w:rsidP="00282E10">
      <w:pPr>
        <w:keepNext/>
        <w:tabs>
          <w:tab w:val="num" w:pos="0"/>
        </w:tabs>
        <w:suppressAutoHyphens/>
        <w:spacing w:after="0" w:line="360" w:lineRule="auto"/>
        <w:ind w:left="432" w:hanging="432"/>
        <w:jc w:val="center"/>
        <w:outlineLvl w:val="0"/>
        <w:rPr>
          <w:rFonts w:ascii="Cambria" w:eastAsia="Arial Unicode MS" w:hAnsi="Cambria" w:cstheme="minorHAnsi"/>
          <w:b/>
          <w:bCs/>
          <w:sz w:val="24"/>
          <w:szCs w:val="24"/>
          <w:lang w:eastAsia="ar-SA"/>
        </w:rPr>
      </w:pPr>
      <w:r w:rsidRPr="00220252">
        <w:rPr>
          <w:rFonts w:ascii="Cambria" w:eastAsia="Arial Unicode MS" w:hAnsi="Cambria" w:cstheme="minorHAnsi"/>
          <w:b/>
          <w:bCs/>
          <w:sz w:val="24"/>
          <w:szCs w:val="24"/>
          <w:lang w:eastAsia="ar-SA"/>
        </w:rPr>
        <w:t xml:space="preserve">με τον </w:t>
      </w:r>
      <w:r w:rsidR="003E2F6E" w:rsidRPr="00220252">
        <w:rPr>
          <w:rFonts w:ascii="Cambria" w:eastAsia="Arial Unicode MS" w:hAnsi="Cambria" w:cstheme="minorHAnsi"/>
          <w:b/>
          <w:bCs/>
          <w:sz w:val="24"/>
          <w:szCs w:val="24"/>
          <w:lang w:eastAsia="ar-SA"/>
        </w:rPr>
        <w:t>Αρχηγό της Ιταλικής Ακτοφυλακής</w:t>
      </w:r>
    </w:p>
    <w:p w:rsidR="00282E10" w:rsidRPr="00220252" w:rsidRDefault="00230F9D" w:rsidP="00282E10">
      <w:pPr>
        <w:pStyle w:val="Web"/>
        <w:spacing w:after="180" w:line="276" w:lineRule="auto"/>
        <w:jc w:val="both"/>
        <w:rPr>
          <w:rFonts w:ascii="Cambria" w:hAnsi="Cambria" w:cstheme="minorHAnsi"/>
          <w:sz w:val="24"/>
          <w:szCs w:val="24"/>
        </w:rPr>
      </w:pPr>
      <w:r w:rsidRPr="00220252">
        <w:rPr>
          <w:rFonts w:ascii="Cambria" w:hAnsi="Cambria" w:cstheme="minorHAnsi"/>
          <w:sz w:val="24"/>
          <w:szCs w:val="24"/>
        </w:rPr>
        <w:t xml:space="preserve">Ο Αρχηγός της Ιταλικής Ακτοφυλακής, </w:t>
      </w:r>
      <w:proofErr w:type="spellStart"/>
      <w:r w:rsidRPr="00220252">
        <w:rPr>
          <w:rFonts w:ascii="Cambria" w:hAnsi="Cambria" w:cstheme="minorHAnsi"/>
          <w:sz w:val="24"/>
          <w:szCs w:val="24"/>
        </w:rPr>
        <w:t>Vice</w:t>
      </w:r>
      <w:proofErr w:type="spellEnd"/>
      <w:r w:rsidR="001A5156" w:rsidRPr="00220252">
        <w:rPr>
          <w:rFonts w:ascii="Cambria" w:hAnsi="Cambria" w:cstheme="minorHAnsi"/>
          <w:sz w:val="24"/>
          <w:szCs w:val="24"/>
        </w:rPr>
        <w:t xml:space="preserve"> </w:t>
      </w:r>
      <w:proofErr w:type="spellStart"/>
      <w:r w:rsidRPr="00220252">
        <w:rPr>
          <w:rFonts w:ascii="Cambria" w:hAnsi="Cambria" w:cstheme="minorHAnsi"/>
          <w:sz w:val="24"/>
          <w:szCs w:val="24"/>
        </w:rPr>
        <w:t>Admiral</w:t>
      </w:r>
      <w:proofErr w:type="spellEnd"/>
      <w:r w:rsidRPr="00220252">
        <w:rPr>
          <w:rFonts w:ascii="Cambria" w:hAnsi="Cambria" w:cstheme="minorHAnsi"/>
          <w:sz w:val="24"/>
          <w:szCs w:val="24"/>
        </w:rPr>
        <w:t xml:space="preserve"> ITCG </w:t>
      </w:r>
      <w:proofErr w:type="spellStart"/>
      <w:r w:rsidRPr="00220252">
        <w:rPr>
          <w:rFonts w:ascii="Cambria" w:hAnsi="Cambria" w:cstheme="minorHAnsi"/>
          <w:sz w:val="24"/>
          <w:szCs w:val="24"/>
        </w:rPr>
        <w:t>Sergio</w:t>
      </w:r>
      <w:proofErr w:type="spellEnd"/>
      <w:r w:rsidR="001A5156" w:rsidRPr="00220252">
        <w:rPr>
          <w:rFonts w:ascii="Cambria" w:hAnsi="Cambria" w:cstheme="minorHAnsi"/>
          <w:sz w:val="24"/>
          <w:szCs w:val="24"/>
        </w:rPr>
        <w:t xml:space="preserve"> </w:t>
      </w:r>
      <w:proofErr w:type="spellStart"/>
      <w:r w:rsidRPr="00220252">
        <w:rPr>
          <w:rFonts w:ascii="Cambria" w:hAnsi="Cambria" w:cstheme="minorHAnsi"/>
          <w:sz w:val="24"/>
          <w:szCs w:val="24"/>
        </w:rPr>
        <w:t>Liardo</w:t>
      </w:r>
      <w:proofErr w:type="spellEnd"/>
      <w:r w:rsidRPr="00220252">
        <w:rPr>
          <w:rFonts w:ascii="Cambria" w:hAnsi="Cambria" w:cstheme="minorHAnsi"/>
          <w:sz w:val="24"/>
          <w:szCs w:val="24"/>
        </w:rPr>
        <w:t>, επισκέφθηκε, τη Δευτέρα 10 Αυγούστου 2026, το Αρχηγείο Λ.Σ.–ΕΛ.ΑΚΤ., όπου έγινε δεκτός από τον Α</w:t>
      </w:r>
      <w:r w:rsidR="00282E10" w:rsidRPr="00220252">
        <w:rPr>
          <w:rFonts w:ascii="Cambria" w:hAnsi="Cambria" w:cstheme="minorHAnsi"/>
          <w:sz w:val="24"/>
          <w:szCs w:val="24"/>
        </w:rPr>
        <w:t xml:space="preserve">ρχηγό του Λιμενικού Σώματος – Ελληνικής Ακτοφυλακής, Αντιναύαρχο Λ.Σ. Χρήστο </w:t>
      </w:r>
      <w:proofErr w:type="spellStart"/>
      <w:r w:rsidR="00282E10" w:rsidRPr="00220252">
        <w:rPr>
          <w:rFonts w:ascii="Cambria" w:hAnsi="Cambria" w:cstheme="minorHAnsi"/>
          <w:sz w:val="24"/>
          <w:szCs w:val="24"/>
        </w:rPr>
        <w:t>Κοντορο</w:t>
      </w:r>
      <w:r w:rsidR="001A5156" w:rsidRPr="00220252">
        <w:rPr>
          <w:rFonts w:ascii="Cambria" w:hAnsi="Cambria" w:cstheme="minorHAnsi"/>
          <w:sz w:val="24"/>
          <w:szCs w:val="24"/>
        </w:rPr>
        <w:t>υχά</w:t>
      </w:r>
      <w:proofErr w:type="spellEnd"/>
      <w:r w:rsidR="00282E10" w:rsidRPr="00220252">
        <w:rPr>
          <w:rFonts w:ascii="Cambria" w:hAnsi="Cambria" w:cstheme="minorHAnsi"/>
          <w:sz w:val="24"/>
          <w:szCs w:val="24"/>
        </w:rPr>
        <w:t xml:space="preserve">, </w:t>
      </w:r>
      <w:r w:rsidR="003975F4" w:rsidRPr="00220252">
        <w:rPr>
          <w:rFonts w:ascii="Cambria" w:hAnsi="Cambria" w:cstheme="minorHAnsi"/>
          <w:sz w:val="24"/>
          <w:szCs w:val="24"/>
        </w:rPr>
        <w:t>επιβεβαιώνοντας τους ισχυρούς δεσμούς και το εξαιρετικό επίπεδο συνεργασίας μεταξύ των δύο Ακτοφυλακών.</w:t>
      </w:r>
    </w:p>
    <w:p w:rsidR="00282E10" w:rsidRPr="00220252" w:rsidRDefault="00282E10" w:rsidP="00282E10">
      <w:pPr>
        <w:pStyle w:val="Web"/>
        <w:spacing w:after="180" w:line="276" w:lineRule="auto"/>
        <w:jc w:val="both"/>
        <w:rPr>
          <w:rFonts w:ascii="Cambria" w:hAnsi="Cambria" w:cstheme="minorHAnsi"/>
          <w:sz w:val="24"/>
          <w:szCs w:val="24"/>
        </w:rPr>
      </w:pPr>
      <w:r w:rsidRPr="00220252">
        <w:rPr>
          <w:rFonts w:ascii="Cambria" w:hAnsi="Cambria" w:cstheme="minorHAnsi"/>
          <w:sz w:val="24"/>
          <w:szCs w:val="24"/>
        </w:rPr>
        <w:t>Στο επίκεντρο των συνομιλιών βρέθηκαν οι σύγχρονες προκλήσεις ασφάλειας στη Μεσόγειο και η στρατηγική σημασία της συνεργασίας Ελλάδας και Ιταλίας στον θαλάσσιο χώρο, ως δύο χωρών με κομβικό ρόλο στην ευρύτερη περιοχή. Οι δύο Αρχηγοί επαναβεβαίωσαν τη βούλησή τους για ακόμη στενότερη</w:t>
      </w:r>
      <w:r w:rsidR="008E7B63" w:rsidRPr="00220252">
        <w:rPr>
          <w:rFonts w:ascii="Cambria" w:hAnsi="Cambria" w:cstheme="minorHAnsi"/>
          <w:sz w:val="24"/>
          <w:szCs w:val="24"/>
        </w:rPr>
        <w:t xml:space="preserve"> επιχειρησιακή</w:t>
      </w:r>
      <w:r w:rsidRPr="00220252">
        <w:rPr>
          <w:rFonts w:ascii="Cambria" w:hAnsi="Cambria" w:cstheme="minorHAnsi"/>
          <w:sz w:val="24"/>
          <w:szCs w:val="24"/>
        </w:rPr>
        <w:t xml:space="preserve"> συνεργασία με στόχο</w:t>
      </w:r>
      <w:r w:rsidR="007B3D1E" w:rsidRPr="00220252">
        <w:rPr>
          <w:rFonts w:ascii="Cambria" w:hAnsi="Cambria" w:cstheme="minorHAnsi"/>
          <w:sz w:val="24"/>
          <w:szCs w:val="24"/>
        </w:rPr>
        <w:t>,</w:t>
      </w:r>
      <w:r w:rsidRPr="00220252">
        <w:rPr>
          <w:rFonts w:ascii="Cambria" w:hAnsi="Cambria" w:cstheme="minorHAnsi"/>
          <w:sz w:val="24"/>
          <w:szCs w:val="24"/>
        </w:rPr>
        <w:t xml:space="preserve"> την προστασία της ανθρώπινης ζωής στη θάλασσα, την αντιμετώπιση των μεταναστευτικών </w:t>
      </w:r>
      <w:r w:rsidR="008E7B63" w:rsidRPr="00220252">
        <w:rPr>
          <w:rFonts w:ascii="Cambria" w:hAnsi="Cambria" w:cstheme="minorHAnsi"/>
          <w:sz w:val="24"/>
          <w:szCs w:val="24"/>
        </w:rPr>
        <w:t>ροών</w:t>
      </w:r>
      <w:r w:rsidRPr="00220252">
        <w:rPr>
          <w:rFonts w:ascii="Cambria" w:hAnsi="Cambria" w:cstheme="minorHAnsi"/>
          <w:sz w:val="24"/>
          <w:szCs w:val="24"/>
        </w:rPr>
        <w:t xml:space="preserve"> και τ</w:t>
      </w:r>
      <w:r w:rsidR="008E7B63" w:rsidRPr="00220252">
        <w:rPr>
          <w:rFonts w:ascii="Cambria" w:hAnsi="Cambria" w:cstheme="minorHAnsi"/>
          <w:sz w:val="24"/>
          <w:szCs w:val="24"/>
        </w:rPr>
        <w:t>η καταπολέμηση του</w:t>
      </w:r>
      <w:r w:rsidRPr="00220252">
        <w:rPr>
          <w:rFonts w:ascii="Cambria" w:hAnsi="Cambria" w:cstheme="minorHAnsi"/>
          <w:sz w:val="24"/>
          <w:szCs w:val="24"/>
        </w:rPr>
        <w:t xml:space="preserve"> διασυνοριακού εγκλήματος</w:t>
      </w:r>
      <w:r w:rsidR="00230F9D" w:rsidRPr="00220252">
        <w:rPr>
          <w:rFonts w:ascii="Cambria" w:hAnsi="Cambria" w:cstheme="minorHAnsi"/>
          <w:sz w:val="24"/>
          <w:szCs w:val="24"/>
        </w:rPr>
        <w:t xml:space="preserve"> και την εν γένει ασφάλεια του θαλάσσιου πεδίου.</w:t>
      </w:r>
      <w:bookmarkStart w:id="0" w:name="_GoBack"/>
      <w:bookmarkEnd w:id="0"/>
    </w:p>
    <w:p w:rsidR="00282E10" w:rsidRPr="00220252" w:rsidRDefault="00282E10" w:rsidP="00282E10">
      <w:pPr>
        <w:pStyle w:val="Web"/>
        <w:spacing w:after="180" w:line="276" w:lineRule="auto"/>
        <w:jc w:val="both"/>
        <w:rPr>
          <w:rFonts w:ascii="Cambria" w:hAnsi="Cambria" w:cstheme="minorHAnsi"/>
          <w:sz w:val="24"/>
          <w:szCs w:val="24"/>
        </w:rPr>
      </w:pPr>
      <w:r w:rsidRPr="00220252">
        <w:rPr>
          <w:rFonts w:ascii="Cambria" w:hAnsi="Cambria" w:cstheme="minorHAnsi"/>
          <w:sz w:val="24"/>
          <w:szCs w:val="24"/>
        </w:rPr>
        <w:t xml:space="preserve"> Οι δύο πλευρές υπογράμμισαν επίσης, τη σημασία του στενότερου συντονισμού σε ευρωπαϊκό και διεθνές επίπεδο, μέσω της έγκαιρης ανταλλαγής απόψεων και της διερεύνησης κοινών προσεγγίσεων σε ζητήματα αμοιβαίου ενδιαφέροντος. </w:t>
      </w:r>
    </w:p>
    <w:p w:rsidR="00282E10" w:rsidRPr="00220252" w:rsidRDefault="00282E10" w:rsidP="00282E10">
      <w:pPr>
        <w:pStyle w:val="Web"/>
        <w:spacing w:after="180" w:line="276" w:lineRule="auto"/>
        <w:jc w:val="both"/>
        <w:rPr>
          <w:rFonts w:ascii="Cambria" w:hAnsi="Cambria" w:cstheme="minorHAnsi"/>
          <w:sz w:val="24"/>
          <w:szCs w:val="24"/>
        </w:rPr>
      </w:pPr>
      <w:r w:rsidRPr="00220252">
        <w:rPr>
          <w:rFonts w:ascii="Cambria" w:hAnsi="Cambria" w:cstheme="minorHAnsi"/>
          <w:sz w:val="24"/>
          <w:szCs w:val="24"/>
        </w:rPr>
        <w:t>Στο πλαίσιο της επίσκεψής του, ο Αρχηγός της Ιταλικής Ακτοφυλακής, συνοδευόμενος από την αντιπροσωπεία του, ξεναγήθηκε στο Κέντρο Επιχειρήσεων του Λ.Σ.–ΕΛ.ΑΚΤ. και στο ΠΑΘ 090 «ΓΑΥΔΟΣ», όπου είχε την ευκαιρία να ενημερωθεί για τις επιχειρησιακές δυνατότητες και το έργο του Λιμενικού Σώματος – Ελληνικής Ακτοφυλακής.</w:t>
      </w:r>
    </w:p>
    <w:p w:rsidR="00282E10" w:rsidRPr="00220252" w:rsidRDefault="00282E10" w:rsidP="00282E10">
      <w:pPr>
        <w:pStyle w:val="Web"/>
        <w:spacing w:after="180" w:line="276" w:lineRule="auto"/>
        <w:jc w:val="both"/>
        <w:rPr>
          <w:rFonts w:ascii="Cambria" w:hAnsi="Cambria" w:cstheme="minorHAnsi"/>
          <w:sz w:val="24"/>
          <w:szCs w:val="24"/>
        </w:rPr>
      </w:pPr>
      <w:r w:rsidRPr="00220252">
        <w:rPr>
          <w:rFonts w:ascii="Cambria" w:hAnsi="Cambria" w:cstheme="minorHAnsi"/>
          <w:sz w:val="24"/>
          <w:szCs w:val="24"/>
        </w:rPr>
        <w:t xml:space="preserve">Στις διμερείς συνομιλίες συμμετείχαν, εκτός των δύο Αρχηγών, ο Α΄ Υπαρχηγός Λ.Σ.–ΕΛ.ΑΚΤ. Αντιναύαρχος Λ.Σ. Φώτιος </w:t>
      </w:r>
      <w:proofErr w:type="spellStart"/>
      <w:r w:rsidRPr="00220252">
        <w:rPr>
          <w:rFonts w:ascii="Cambria" w:hAnsi="Cambria" w:cstheme="minorHAnsi"/>
          <w:sz w:val="24"/>
          <w:szCs w:val="24"/>
        </w:rPr>
        <w:t>Κιάμος</w:t>
      </w:r>
      <w:proofErr w:type="spellEnd"/>
      <w:r w:rsidRPr="00220252">
        <w:rPr>
          <w:rFonts w:ascii="Cambria" w:hAnsi="Cambria" w:cstheme="minorHAnsi"/>
          <w:sz w:val="24"/>
          <w:szCs w:val="24"/>
        </w:rPr>
        <w:t xml:space="preserve">, ο Β΄ Υπαρχηγός Λ.Σ.–ΕΛ.ΑΚΤ. Αντιναύαρχος Λ.Σ. Ευστράτιος </w:t>
      </w:r>
      <w:proofErr w:type="spellStart"/>
      <w:r w:rsidRPr="00220252">
        <w:rPr>
          <w:rFonts w:ascii="Cambria" w:hAnsi="Cambria" w:cstheme="minorHAnsi"/>
          <w:sz w:val="24"/>
          <w:szCs w:val="24"/>
        </w:rPr>
        <w:t>Δρακούλης</w:t>
      </w:r>
      <w:proofErr w:type="spellEnd"/>
      <w:r w:rsidRPr="00220252">
        <w:rPr>
          <w:rFonts w:ascii="Cambria" w:hAnsi="Cambria" w:cstheme="minorHAnsi"/>
          <w:sz w:val="24"/>
          <w:szCs w:val="24"/>
        </w:rPr>
        <w:t>, καθώς και ανώτατοι και ανώτεροι Αξιωματικοί των δύο Ακτοφυλακών.</w:t>
      </w:r>
    </w:p>
    <w:p w:rsidR="00266E98" w:rsidRPr="00220252" w:rsidRDefault="00282E10" w:rsidP="00282E10">
      <w:pPr>
        <w:pStyle w:val="Web"/>
        <w:spacing w:after="180" w:line="276" w:lineRule="auto"/>
        <w:jc w:val="both"/>
        <w:rPr>
          <w:rFonts w:ascii="Cambria" w:hAnsi="Cambria" w:cstheme="minorHAnsi"/>
          <w:sz w:val="24"/>
          <w:szCs w:val="24"/>
        </w:rPr>
      </w:pPr>
      <w:r w:rsidRPr="00220252">
        <w:rPr>
          <w:rFonts w:ascii="Cambria" w:hAnsi="Cambria" w:cstheme="minorHAnsi"/>
          <w:sz w:val="24"/>
          <w:szCs w:val="24"/>
        </w:rPr>
        <w:t>Η συνάντηση πραγματοποιήθηκε σε ιδιαίτερα θερμό και εποικοδομητικό κλίμα, επιβεβαιώνοντας το εξαιρετικό επίπεδο των σχέσεων μεταξύ των δύο</w:t>
      </w:r>
      <w:r w:rsidR="001A5156" w:rsidRPr="00220252">
        <w:rPr>
          <w:rFonts w:ascii="Cambria" w:hAnsi="Cambria" w:cstheme="minorHAnsi"/>
          <w:sz w:val="24"/>
          <w:szCs w:val="24"/>
        </w:rPr>
        <w:t xml:space="preserve"> </w:t>
      </w:r>
      <w:r w:rsidR="009E7B73" w:rsidRPr="00220252">
        <w:rPr>
          <w:rFonts w:ascii="Cambria" w:hAnsi="Cambria" w:cstheme="minorHAnsi"/>
          <w:sz w:val="24"/>
          <w:szCs w:val="24"/>
        </w:rPr>
        <w:t>Ακτοφυλακών</w:t>
      </w:r>
      <w:r w:rsidRPr="00220252">
        <w:rPr>
          <w:rFonts w:ascii="Cambria" w:hAnsi="Cambria" w:cstheme="minorHAnsi"/>
          <w:sz w:val="24"/>
          <w:szCs w:val="24"/>
        </w:rPr>
        <w:t>.</w:t>
      </w:r>
    </w:p>
    <w:p w:rsidR="00EB061A" w:rsidRPr="00220252" w:rsidRDefault="00220252" w:rsidP="00220252">
      <w:pPr>
        <w:pStyle w:val="Web"/>
        <w:spacing w:after="180" w:line="276" w:lineRule="auto"/>
        <w:ind w:left="2880" w:firstLine="720"/>
        <w:jc w:val="both"/>
        <w:rPr>
          <w:rFonts w:ascii="Cambria" w:hAnsi="Cambria" w:cstheme="minorHAnsi"/>
          <w:sz w:val="24"/>
          <w:szCs w:val="24"/>
        </w:rPr>
      </w:pPr>
      <w:r>
        <w:rPr>
          <w:rFonts w:ascii="Cambria" w:hAnsi="Cambria" w:cstheme="minorHAnsi"/>
          <w:sz w:val="24"/>
          <w:szCs w:val="24"/>
        </w:rPr>
        <w:t xml:space="preserve">    </w:t>
      </w:r>
      <w:r w:rsidR="00EB061A" w:rsidRPr="00220252">
        <w:rPr>
          <w:rFonts w:ascii="Cambria" w:hAnsi="Cambria" w:cstheme="minorHAnsi"/>
          <w:sz w:val="24"/>
          <w:szCs w:val="24"/>
        </w:rPr>
        <w:t>0811630</w:t>
      </w:r>
    </w:p>
    <w:sectPr w:rsidR="00EB061A" w:rsidRPr="00220252" w:rsidSect="004A3247">
      <w:pgSz w:w="11906" w:h="16838"/>
      <w:pgMar w:top="709" w:right="1558"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036C"/>
    <w:rsid w:val="0008339B"/>
    <w:rsid w:val="00133B46"/>
    <w:rsid w:val="00170F65"/>
    <w:rsid w:val="00195E50"/>
    <w:rsid w:val="001A5156"/>
    <w:rsid w:val="00220252"/>
    <w:rsid w:val="00230F9D"/>
    <w:rsid w:val="002614FA"/>
    <w:rsid w:val="00266E98"/>
    <w:rsid w:val="00282E10"/>
    <w:rsid w:val="002B1C4F"/>
    <w:rsid w:val="002D1637"/>
    <w:rsid w:val="0037276A"/>
    <w:rsid w:val="00374372"/>
    <w:rsid w:val="003975F4"/>
    <w:rsid w:val="003E2F6E"/>
    <w:rsid w:val="00444878"/>
    <w:rsid w:val="0044650E"/>
    <w:rsid w:val="00493441"/>
    <w:rsid w:val="004A3247"/>
    <w:rsid w:val="00545867"/>
    <w:rsid w:val="00583516"/>
    <w:rsid w:val="005B0F05"/>
    <w:rsid w:val="005B39A7"/>
    <w:rsid w:val="005F3024"/>
    <w:rsid w:val="005F6EC6"/>
    <w:rsid w:val="00614540"/>
    <w:rsid w:val="00642230"/>
    <w:rsid w:val="0069440A"/>
    <w:rsid w:val="006C31A9"/>
    <w:rsid w:val="0072447A"/>
    <w:rsid w:val="007B3D1E"/>
    <w:rsid w:val="008024D6"/>
    <w:rsid w:val="008E7B63"/>
    <w:rsid w:val="00901E03"/>
    <w:rsid w:val="009E7B73"/>
    <w:rsid w:val="00A33350"/>
    <w:rsid w:val="00A50502"/>
    <w:rsid w:val="00A900F0"/>
    <w:rsid w:val="00C21485"/>
    <w:rsid w:val="00C637C5"/>
    <w:rsid w:val="00C8036C"/>
    <w:rsid w:val="00C82E85"/>
    <w:rsid w:val="00D11C81"/>
    <w:rsid w:val="00DD57B4"/>
    <w:rsid w:val="00E11E46"/>
    <w:rsid w:val="00E743B3"/>
    <w:rsid w:val="00EA48D0"/>
    <w:rsid w:val="00EB061A"/>
    <w:rsid w:val="00EE60AA"/>
    <w:rsid w:val="00F032A7"/>
    <w:rsid w:val="00F7107F"/>
    <w:rsid w:val="00FC2B9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E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266E98"/>
    <w:pPr>
      <w:spacing w:before="100" w:beforeAutospacing="1" w:after="100" w:afterAutospacing="1" w:line="240" w:lineRule="auto"/>
    </w:pPr>
    <w:rPr>
      <w:rFonts w:ascii="Calibri" w:hAnsi="Calibri" w:cs="Calibri"/>
      <w:lang w:eastAsia="el-GR"/>
    </w:rPr>
  </w:style>
  <w:style w:type="paragraph" w:styleId="a3">
    <w:name w:val="Balloon Text"/>
    <w:basedOn w:val="a"/>
    <w:link w:val="Char"/>
    <w:uiPriority w:val="99"/>
    <w:semiHidden/>
    <w:unhideWhenUsed/>
    <w:rsid w:val="00266E98"/>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266E98"/>
    <w:rPr>
      <w:rFonts w:ascii="Segoe UI" w:hAnsi="Segoe UI" w:cs="Segoe UI"/>
      <w:sz w:val="18"/>
      <w:szCs w:val="18"/>
    </w:rPr>
  </w:style>
  <w:style w:type="character" w:styleId="-">
    <w:name w:val="Hyperlink"/>
    <w:semiHidden/>
    <w:unhideWhenUsed/>
    <w:rsid w:val="00F032A7"/>
    <w:rPr>
      <w:color w:val="0000FF"/>
      <w:u w:val="single"/>
    </w:rPr>
  </w:style>
  <w:style w:type="character" w:styleId="a4">
    <w:name w:val="Strong"/>
    <w:basedOn w:val="a0"/>
    <w:qFormat/>
    <w:rsid w:val="00F032A7"/>
    <w:rPr>
      <w:b/>
      <w:bCs/>
    </w:rPr>
  </w:style>
</w:styles>
</file>

<file path=word/webSettings.xml><?xml version="1.0" encoding="utf-8"?>
<w:webSettings xmlns:r="http://schemas.openxmlformats.org/officeDocument/2006/relationships" xmlns:w="http://schemas.openxmlformats.org/wordprocessingml/2006/main">
  <w:divs>
    <w:div w:id="213739060">
      <w:bodyDiv w:val="1"/>
      <w:marLeft w:val="0"/>
      <w:marRight w:val="0"/>
      <w:marTop w:val="0"/>
      <w:marBottom w:val="0"/>
      <w:divBdr>
        <w:top w:val="none" w:sz="0" w:space="0" w:color="auto"/>
        <w:left w:val="none" w:sz="0" w:space="0" w:color="auto"/>
        <w:bottom w:val="none" w:sz="0" w:space="0" w:color="auto"/>
        <w:right w:val="none" w:sz="0" w:space="0" w:color="auto"/>
      </w:divBdr>
    </w:div>
    <w:div w:id="165491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309</Words>
  <Characters>1672</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2026-08-11T12:03:00Z</cp:lastPrinted>
  <dcterms:created xsi:type="dcterms:W3CDTF">2025-09-18T13:40:00Z</dcterms:created>
  <dcterms:modified xsi:type="dcterms:W3CDTF">2026-08-11T14:04:00Z</dcterms:modified>
</cp:coreProperties>
</file>