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719" w:rsidRDefault="00FA57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FA5719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76.45pt;margin-top:15.8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4.1pt,7.7pt,4.1pt">
              <w:txbxContent>
                <w:p w:rsidR="00FA5719" w:rsidRDefault="00554EF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FA5719" w:rsidRDefault="00554EF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FA5719" w:rsidRDefault="00554EFC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FA5719" w:rsidRDefault="00FA57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A5719" w:rsidRDefault="00FA57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FA5719" w:rsidRDefault="00FA57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FA5719">
        <w:rPr>
          <w:rFonts w:ascii="Cambria" w:hAnsi="Cambria" w:cs="Calibri"/>
          <w:noProof/>
          <w:sz w:val="24"/>
          <w:szCs w:val="24"/>
          <w:lang w:eastAsia="el-GR"/>
        </w:rPr>
        <w:pict>
          <v:oval id="1029" o:spid="_x0000_s1027" style="position:absolute;left:0;text-align:left;margin-left:410.95pt;margin-top:12.8pt;width:73.1pt;height:51.9pt;z-index:4;visibility:visible;mso-wrap-distance-left:0;mso-wrap-distance-right:0" strokecolor="white" strokeweight=".74pt">
            <v:stroke endcap="square"/>
          </v:oval>
        </w:pict>
      </w:r>
      <w:r w:rsidR="00554EFC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1030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719" w:rsidRDefault="00554EFC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1031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719" w:rsidRDefault="00FA5719">
      <w:pPr>
        <w:spacing w:after="0" w:line="360" w:lineRule="auto"/>
        <w:rPr>
          <w:rFonts w:ascii="Cambria" w:hAnsi="Cambria" w:cs="Cambria"/>
          <w:sz w:val="24"/>
          <w:szCs w:val="24"/>
        </w:rPr>
      </w:pPr>
    </w:p>
    <w:p w:rsidR="00FA5719" w:rsidRDefault="00FA5719">
      <w:pPr>
        <w:spacing w:after="0" w:line="360" w:lineRule="auto"/>
        <w:rPr>
          <w:rFonts w:ascii="Cambria" w:hAnsi="Cambria" w:cs="Cambria"/>
          <w:sz w:val="24"/>
          <w:szCs w:val="24"/>
        </w:rPr>
      </w:pPr>
    </w:p>
    <w:p w:rsidR="00FA5719" w:rsidRDefault="00FA5719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FA5719">
        <w:rPr>
          <w:rFonts w:ascii="Cambria" w:hAnsi="Cambria"/>
          <w:noProof/>
          <w:sz w:val="24"/>
          <w:szCs w:val="24"/>
          <w:lang w:eastAsia="el-GR"/>
        </w:rPr>
        <w:pict>
          <v:oval id="1032" o:spid="_x0000_s1026" style="position:absolute;left:0;text-align:left;margin-left:-41.65pt;margin-top:-50.5pt;width:73.1pt;height:70.9pt;z-index:3;visibility:visible;mso-wrap-distance-left:0;mso-wrap-distance-right:0" strokecolor="white" strokeweight=".74pt">
            <v:stroke endcap="square"/>
          </v:oval>
        </w:pict>
      </w:r>
      <w:r w:rsidR="00554EFC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Σάββατο, 15 Αυγούστου 2026</w:t>
      </w:r>
    </w:p>
    <w:p w:rsidR="00FA5719" w:rsidRDefault="00554EFC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FA5719" w:rsidRDefault="00554EFC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Συνέχεια ενημέρωσης αναφορικά με τον εντοπισμό και τη διάσωση 115 αλλοδαπών από 2 λέμβους στους Καλούς Λιμένες </w:t>
      </w:r>
      <w:r w:rsidR="00943683">
        <w:rPr>
          <w:rFonts w:ascii="Cambria" w:hAnsi="Cambria" w:cs="Arial"/>
          <w:b/>
          <w:bCs/>
          <w:color w:val="000000"/>
          <w:sz w:val="24"/>
          <w:szCs w:val="24"/>
        </w:rPr>
        <w:t>–</w:t>
      </w:r>
      <w:r w:rsidR="00943683" w:rsidRPr="00943683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Εντοπισμός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και διάσωση 55 αλλοδαπών και σύλληψη του διακινητή τους στο Ηράκλειο </w:t>
      </w:r>
      <w:r w:rsidR="00943683">
        <w:rPr>
          <w:rFonts w:ascii="Cambria" w:hAnsi="Cambria" w:cs="Arial"/>
          <w:b/>
          <w:bCs/>
          <w:color w:val="000000"/>
          <w:sz w:val="24"/>
          <w:szCs w:val="24"/>
        </w:rPr>
        <w:t>–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Θάνατος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λουόμενου στη Λευκίμμη</w:t>
      </w:r>
      <w:r w:rsidR="00943683" w:rsidRPr="00943683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 w:rsidR="00943683">
        <w:rPr>
          <w:rFonts w:ascii="Cambria" w:hAnsi="Cambria" w:cs="Arial"/>
          <w:b/>
          <w:bCs/>
          <w:color w:val="000000"/>
          <w:sz w:val="24"/>
          <w:szCs w:val="24"/>
        </w:rPr>
        <w:t>–</w:t>
      </w:r>
      <w:r w:rsidR="00943683" w:rsidRPr="00943683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Αδυναμία</w:t>
      </w:r>
      <w:r w:rsidR="00943683" w:rsidRPr="00943683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ολοκλήρωσης αποβίβασης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επιβατών Ε/Γ-Ο/Γ στην Κέρκυρα</w:t>
      </w:r>
      <w:r w:rsidR="00943683" w:rsidRPr="00943683">
        <w:rPr>
          <w:rFonts w:ascii="Cambria" w:hAnsi="Cambria" w:cs="Arial"/>
          <w:b/>
          <w:bCs/>
          <w:color w:val="000000"/>
          <w:sz w:val="24"/>
          <w:szCs w:val="24"/>
        </w:rPr>
        <w:t xml:space="preserve"> </w:t>
      </w:r>
      <w:r w:rsidR="00943683">
        <w:rPr>
          <w:rFonts w:ascii="Cambria" w:hAnsi="Cambria" w:cs="Arial"/>
          <w:b/>
          <w:bCs/>
          <w:color w:val="000000"/>
          <w:sz w:val="24"/>
          <w:szCs w:val="24"/>
        </w:rPr>
        <w:t>–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> Ελαφρά</w:t>
      </w:r>
      <w:r>
        <w:rPr>
          <w:rFonts w:ascii="Cambria" w:hAnsi="Cambria" w:cs="Arial"/>
          <w:b/>
          <w:bCs/>
          <w:color w:val="000000"/>
          <w:sz w:val="24"/>
          <w:szCs w:val="24"/>
        </w:rPr>
        <w:t xml:space="preserve"> πρόσκρουση Ε/Γ-Ο/Γ στην Τήνο – Διακομιδές ασθενών</w:t>
      </w:r>
    </w:p>
    <w:p w:rsidR="00FA5719" w:rsidRDefault="00FA5719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  <w:u w:val="single"/>
        </w:rPr>
      </w:pPr>
      <w:r>
        <w:rPr>
          <w:rFonts w:ascii="Cambria" w:hAnsi="Cambria" w:cs="Arial"/>
          <w:bCs/>
          <w:color w:val="000000"/>
          <w:sz w:val="24"/>
          <w:szCs w:val="24"/>
          <w:u w:val="single"/>
        </w:rPr>
        <w:t>Συνέχεια ενημέρωσης: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 xml:space="preserve">Αναφορικά με τον εντοπισμό και τη διάσωση συνολικά 115 αλλοδαπών από 2 λέμβους στους Καλούς Λιμένες τις μεσημβρινές ώρες χθες, συνελήφθησαν ένας </w:t>
      </w:r>
      <w:r>
        <w:rPr>
          <w:rFonts w:ascii="Cambria" w:hAnsi="Cambria" w:cs="Arial"/>
          <w:bCs/>
          <w:color w:val="000000"/>
          <w:sz w:val="24"/>
          <w:szCs w:val="24"/>
        </w:rPr>
        <w:t>15χρονος αλλοδαπός (υπήκοος Σουδάν) και ένας 27χρονος αλλοδαπός (υπήκοος Νοτίου Σουδάν) εκ των ανωτέρω</w:t>
      </w:r>
      <w:r w:rsidR="007B24EA">
        <w:rPr>
          <w:rFonts w:ascii="Cambria" w:hAnsi="Cambria" w:cs="Arial"/>
          <w:bCs/>
          <w:color w:val="000000"/>
          <w:sz w:val="24"/>
          <w:szCs w:val="24"/>
        </w:rPr>
        <w:t>,</w:t>
      </w:r>
      <w:r w:rsidR="00C31AEE" w:rsidRPr="00C31AEE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 w:rsidR="007B24EA">
        <w:rPr>
          <w:rFonts w:ascii="Cambria" w:hAnsi="Cambria" w:cs="Arial"/>
          <w:bCs/>
          <w:color w:val="000000"/>
          <w:sz w:val="24"/>
          <w:szCs w:val="24"/>
        </w:rPr>
        <w:t xml:space="preserve">για παράβαση του Ν. 3386/2005 </w:t>
      </w:r>
      <w:r w:rsidR="007B24EA" w:rsidRPr="007B24EA">
        <w:rPr>
          <w:rFonts w:ascii="Cambria" w:hAnsi="Cambria" w:cs="Arial"/>
          <w:bCs/>
          <w:color w:val="000000"/>
          <w:sz w:val="24"/>
          <w:szCs w:val="24"/>
        </w:rPr>
        <w:t>“</w:t>
      </w:r>
      <w:r w:rsidR="007B24EA">
        <w:rPr>
          <w:rFonts w:ascii="Cambria" w:hAnsi="Cambria" w:cs="Arial"/>
          <w:bCs/>
          <w:color w:val="000000"/>
          <w:sz w:val="24"/>
          <w:szCs w:val="24"/>
        </w:rPr>
        <w:t>Παράνομη είσοδος στη χώρα</w:t>
      </w:r>
      <w:r w:rsidR="007B24EA" w:rsidRPr="007B24EA">
        <w:rPr>
          <w:rFonts w:ascii="Cambria" w:hAnsi="Cambria" w:cs="Arial"/>
          <w:bCs/>
          <w:color w:val="000000"/>
          <w:sz w:val="24"/>
          <w:szCs w:val="24"/>
        </w:rPr>
        <w:t>”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, του Ν. 5038/23 "Διευκόλυνση" και του άρθρου 306 του Π.Κ. "Έκθεση". 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>Συγκεκριμένα, ο 15χρονος α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ναγνωρίστηκε από τους υπόλοιπους 37 αλλοδαπούς επιβαίνοντες της </w:t>
      </w:r>
      <w:r>
        <w:rPr>
          <w:rFonts w:hAnsi="Cambria" w:cs="Arial"/>
          <w:bCs/>
          <w:color w:val="000000"/>
          <w:sz w:val="24"/>
          <w:szCs w:val="24"/>
        </w:rPr>
        <w:t>πρώτης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λέμβου ως ο διακινητής τους. Κατά δήλωση των διασωθέντων, εκκίνησαν τις πρώτες πρωινές ώρες της 12.08.26 από το Τομπρούκ της Λιβύης, έναντι του χρηματικού ποσού των 14.000 δηναρίων Λιβύ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ης, για τη μεταφορά τους στην Ελλάδα. 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 xml:space="preserve">Επίσης, ο 27χρονος αναγνωρίστηκε από τους υπόλοιπους 76 αλλοδαπούς επιβαίνοντες της </w:t>
      </w:r>
      <w:r>
        <w:rPr>
          <w:rFonts w:hAnsi="Cambria" w:cs="Arial"/>
          <w:bCs/>
          <w:color w:val="000000"/>
          <w:sz w:val="24"/>
          <w:szCs w:val="24"/>
        </w:rPr>
        <w:t>έτερης</w:t>
      </w:r>
      <w:r>
        <w:rPr>
          <w:rFonts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λέμβου ως ο διακινητής τους. Κατά δήλωση των διασωθέντων, εκκίνησαν τις βραδινές ώρες της 11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.08.26 από το Τομπρούκ της Λιβύης, έναντι του χρηματικού ποσού των 7.000 δηναρίων Λιβύης, για τη μεταφορά τους στην Ελλάδα. </w:t>
      </w:r>
    </w:p>
    <w:p w:rsidR="00FA5719" w:rsidRDefault="00554EFC" w:rsidP="00C31AEE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>Προανάκριση διενεργείται από το Κεντρικό Λιμεναρχείο Ηρακλείου.</w:t>
      </w:r>
    </w:p>
    <w:p w:rsidR="00FA5719" w:rsidRDefault="00FA5719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FA5719" w:rsidRDefault="00554EFC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A5719" w:rsidRDefault="00554EFC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Arial"/>
          <w:bCs/>
          <w:color w:val="000000"/>
        </w:rPr>
      </w:pPr>
      <w:r>
        <w:rPr>
          <w:rFonts w:ascii="Cambria" w:eastAsia="Calibri" w:hAnsi="Cambria" w:cs="Arial"/>
          <w:bCs/>
          <w:color w:val="000000"/>
        </w:rPr>
        <w:t xml:space="preserve">Τις πρώτες πρωινές ώρες χθες, ενημερώθηκε η Λιμενική Αρχή </w:t>
      </w:r>
      <w:r>
        <w:rPr>
          <w:rFonts w:ascii="Cambria" w:eastAsia="Calibri" w:hAnsi="Cambria" w:cs="Arial"/>
          <w:bCs/>
          <w:color w:val="000000"/>
        </w:rPr>
        <w:t>της Αγίας Γαλήνης</w:t>
      </w:r>
      <w:r w:rsidR="00C31AEE" w:rsidRPr="00C31AEE">
        <w:rPr>
          <w:rFonts w:ascii="Cambria" w:eastAsia="Calibri" w:hAnsi="Cambria" w:cs="Arial"/>
          <w:bCs/>
          <w:color w:val="000000"/>
        </w:rPr>
        <w:t xml:space="preserve"> </w:t>
      </w:r>
      <w:r>
        <w:rPr>
          <w:rFonts w:ascii="Cambria" w:eastAsia="Calibri" w:hAnsi="Cambria" w:cs="Arial"/>
          <w:bCs/>
          <w:color w:val="000000"/>
        </w:rPr>
        <w:t>από το Ενιαίο Κέντρο Συντονισμού Έρευνας και Διάσωσης (Ε.Κ.Σ.Ε.Δ.) του Αρχηγείου Λ.Σ.-ΕΛ.ΑΚΤ. για την παροχή συνδρομής σε λέμβο με αλλοδαπούς επιβαίνοντες, στη θαλάσσια περιοχή νοτιοανατολικά της Αγίας Γαλήνης. Αμέσως για το σημείο απέπλευ</w:t>
      </w:r>
      <w:r>
        <w:rPr>
          <w:rFonts w:ascii="Cambria" w:eastAsia="Calibri" w:hAnsi="Cambria" w:cs="Arial"/>
          <w:bCs/>
          <w:color w:val="000000"/>
        </w:rPr>
        <w:t xml:space="preserve">σε ένα σκάφος της δύναμης </w:t>
      </w:r>
      <w:r>
        <w:rPr>
          <w:rFonts w:ascii="Cambria" w:eastAsia="Calibri" w:hAnsi="Cambria" w:cs="Arial"/>
          <w:bCs/>
          <w:color w:val="000000"/>
          <w:lang w:val="en-US"/>
        </w:rPr>
        <w:t>FRONTEX</w:t>
      </w:r>
      <w:r>
        <w:rPr>
          <w:rFonts w:ascii="Cambria" w:eastAsia="Calibri" w:hAnsi="Cambria" w:cs="Arial"/>
          <w:bCs/>
          <w:color w:val="000000"/>
        </w:rPr>
        <w:t>, το οποίο προέβη στη διάσωση 56 αλλοδαπών (55 άνδρες και 1 ανήλικος). Οι διασωθέντες μεταφέρθηκαν στο λιμάνι της Αγίας Γαλήνης. Ακολούθως,</w:t>
      </w:r>
      <w:r w:rsidR="00C31AEE" w:rsidRPr="00C31AEE">
        <w:rPr>
          <w:rFonts w:ascii="Cambria" w:eastAsia="Calibri" w:hAnsi="Cambria" w:cs="Arial"/>
          <w:bCs/>
          <w:color w:val="000000"/>
        </w:rPr>
        <w:t xml:space="preserve"> </w:t>
      </w:r>
      <w:r>
        <w:rPr>
          <w:rFonts w:ascii="Cambria" w:eastAsia="Calibri" w:hAnsi="Cambria" w:cs="Arial"/>
          <w:bCs/>
          <w:color w:val="000000"/>
        </w:rPr>
        <w:t>οδηγήθηκαν στο λιμάνι του Ρεθύμνου, με τη συνοδεία στελεχών Λ.Σ.-ΕΛ.ΑΚΤ. και Α.Τ. Φα</w:t>
      </w:r>
      <w:r>
        <w:rPr>
          <w:rFonts w:ascii="Cambria" w:eastAsia="Calibri" w:hAnsi="Cambria" w:cs="Arial"/>
          <w:bCs/>
          <w:color w:val="000000"/>
        </w:rPr>
        <w:t xml:space="preserve">ιστού και στη συνέχεια, στο λιμάνι του Ηρακλείου. </w:t>
      </w:r>
      <w:r>
        <w:rPr>
          <w:rFonts w:eastAsia="Calibri" w:hAnsi="Cambria" w:cs="Arial"/>
          <w:bCs/>
          <w:color w:val="000000"/>
        </w:rPr>
        <w:t>Σύμφωνα</w:t>
      </w:r>
      <w:r>
        <w:rPr>
          <w:rFonts w:eastAsia="Calibri" w:hAnsi="Cambria" w:cs="Arial"/>
          <w:bCs/>
          <w:color w:val="000000"/>
        </w:rPr>
        <w:t xml:space="preserve"> </w:t>
      </w:r>
      <w:r>
        <w:rPr>
          <w:rFonts w:eastAsia="Calibri" w:hAnsi="Cambria" w:cs="Arial"/>
          <w:bCs/>
          <w:color w:val="000000"/>
        </w:rPr>
        <w:t>με</w:t>
      </w:r>
      <w:r>
        <w:rPr>
          <w:rFonts w:eastAsia="Calibri" w:hAnsi="Cambria" w:cs="Arial"/>
          <w:bCs/>
          <w:color w:val="000000"/>
        </w:rPr>
        <w:t xml:space="preserve"> </w:t>
      </w:r>
      <w:r>
        <w:rPr>
          <w:rFonts w:eastAsia="Calibri" w:hAnsi="Cambria" w:cs="Arial"/>
          <w:bCs/>
          <w:color w:val="000000"/>
        </w:rPr>
        <w:t>τους</w:t>
      </w:r>
      <w:r>
        <w:rPr>
          <w:rFonts w:eastAsia="Calibri" w:hAnsi="Cambria" w:cs="Arial"/>
          <w:bCs/>
          <w:color w:val="000000"/>
        </w:rPr>
        <w:t xml:space="preserve"> </w:t>
      </w:r>
      <w:r>
        <w:rPr>
          <w:rFonts w:eastAsia="Calibri" w:hAnsi="Cambria" w:cs="Arial"/>
          <w:bCs/>
          <w:color w:val="000000"/>
        </w:rPr>
        <w:t>αλλοδαπούς</w:t>
      </w:r>
      <w:r>
        <w:rPr>
          <w:rFonts w:ascii="Cambria" w:eastAsia="Calibri" w:hAnsi="Cambria" w:cs="Arial"/>
          <w:bCs/>
          <w:color w:val="000000"/>
        </w:rPr>
        <w:t>, εκκίνησαν τις πρώτες πρωινές ώρες την 12.08.2026 από τις ακτές του Τομπρούκ Λιβύης με προορισμό την Ελλάδα, έναντι του χρηματικού ποσού</w:t>
      </w:r>
      <w:r w:rsidR="00C31AEE" w:rsidRPr="00C31AEE">
        <w:rPr>
          <w:rFonts w:ascii="Cambria" w:eastAsia="Calibri" w:hAnsi="Cambria" w:cs="Arial"/>
          <w:bCs/>
          <w:color w:val="000000"/>
        </w:rPr>
        <w:t xml:space="preserve"> </w:t>
      </w:r>
      <w:r>
        <w:rPr>
          <w:rFonts w:ascii="Cambria" w:eastAsia="Calibri" w:hAnsi="Cambria" w:cs="Arial"/>
          <w:bCs/>
          <w:color w:val="000000"/>
        </w:rPr>
        <w:t>των 13.000 δηναρίων Λιβύης.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 w:cs="Arial"/>
          <w:bCs/>
          <w:color w:val="000000"/>
          <w:sz w:val="24"/>
          <w:szCs w:val="24"/>
        </w:rPr>
      </w:pPr>
      <w:r>
        <w:rPr>
          <w:rFonts w:ascii="Cambria" w:hAnsi="Cambria" w:cs="Arial"/>
          <w:bCs/>
          <w:color w:val="000000"/>
          <w:sz w:val="24"/>
          <w:szCs w:val="24"/>
        </w:rPr>
        <w:t>Από το Κεντρικό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 Λιμεναρχείο Ηρακλείου που διενεργεί την προανάκριση, συνελήφθη ένας</w:t>
      </w:r>
      <w:r w:rsidR="00C31AEE" w:rsidRPr="00C31AEE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Arial"/>
          <w:bCs/>
          <w:color w:val="000000"/>
          <w:sz w:val="24"/>
          <w:szCs w:val="24"/>
        </w:rPr>
        <w:t>21χρονος αλλοδαπός (υπήκο</w:t>
      </w:r>
      <w:r w:rsidR="00C31AEE">
        <w:rPr>
          <w:rFonts w:ascii="Cambria" w:hAnsi="Cambria" w:cs="Arial"/>
          <w:bCs/>
          <w:color w:val="000000"/>
          <w:sz w:val="24"/>
          <w:szCs w:val="24"/>
          <w:lang w:val="en-US"/>
        </w:rPr>
        <w:t>o</w:t>
      </w:r>
      <w:r>
        <w:rPr>
          <w:rFonts w:ascii="Cambria" w:hAnsi="Cambria" w:cs="Arial"/>
          <w:bCs/>
          <w:color w:val="000000"/>
          <w:sz w:val="24"/>
          <w:szCs w:val="24"/>
        </w:rPr>
        <w:t>ς</w:t>
      </w:r>
      <w:r w:rsidR="00C31AEE" w:rsidRPr="00C31AEE">
        <w:rPr>
          <w:rFonts w:ascii="Cambria" w:hAnsi="Cambria" w:cs="Arial"/>
          <w:bCs/>
          <w:color w:val="000000"/>
          <w:sz w:val="24"/>
          <w:szCs w:val="24"/>
        </w:rPr>
        <w:t xml:space="preserve"> </w:t>
      </w:r>
      <w:r w:rsidR="00C31AEE">
        <w:rPr>
          <w:rFonts w:ascii="Cambria" w:hAnsi="Cambria" w:cs="Arial"/>
          <w:bCs/>
          <w:color w:val="000000"/>
          <w:sz w:val="24"/>
          <w:szCs w:val="24"/>
        </w:rPr>
        <w:t>Νοτίου Σουδάν), ο</w:t>
      </w:r>
      <w:r>
        <w:rPr>
          <w:rFonts w:ascii="Cambria" w:hAnsi="Cambria" w:cs="Arial"/>
          <w:bCs/>
          <w:color w:val="000000"/>
          <w:sz w:val="24"/>
          <w:szCs w:val="24"/>
        </w:rPr>
        <w:t xml:space="preserve"> οποίος αναγνωρίστηκε από τους υπολοίπους ως ο διακινητής τους, για παράβαση του </w:t>
      </w:r>
      <w:r>
        <w:rPr>
          <w:rFonts w:ascii="Cambria" w:hAnsi="Cambria" w:cs="Arial"/>
          <w:bCs/>
          <w:color w:val="000000"/>
          <w:sz w:val="24"/>
          <w:szCs w:val="24"/>
        </w:rPr>
        <w:lastRenderedPageBreak/>
        <w:t>άρθρου 83 του Ν. 3386/05 “Παράνομη είσοδος στη χώρα”, του άρθρο</w:t>
      </w:r>
      <w:r>
        <w:rPr>
          <w:rFonts w:ascii="Cambria" w:hAnsi="Cambria" w:cs="Arial"/>
          <w:bCs/>
          <w:color w:val="000000"/>
          <w:sz w:val="24"/>
          <w:szCs w:val="24"/>
        </w:rPr>
        <w:t>υ 25 του Ν. 5038/23 “Διευκόλυνση” και του άρθρου 306 Π.Κ. “Έκθεση”.</w:t>
      </w:r>
    </w:p>
    <w:p w:rsidR="00FA5719" w:rsidRDefault="00FA5719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FA5719" w:rsidRDefault="00554EFC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A5719" w:rsidRDefault="00FA5719">
      <w:pPr>
        <w:shd w:val="clear" w:color="auto" w:fill="FFFFFF"/>
        <w:spacing w:after="0" w:line="240" w:lineRule="auto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Τις μεσημβρινές ώρες χθες, ενημερώθηκε η Λιμενική Αρχή της Λευκίμμης ότι ένας 59χρονος αλλοδαπός (υπήκοος Γερμανίας)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είχε χάσει τις αισθήσεις του ενώ βρισκόταν στη</w:t>
      </w:r>
      <w:r w:rsid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θάλασσα, στη θαλάσσια περιοχή 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“</w:t>
      </w:r>
      <w:r w:rsidR="007B24EA">
        <w:rPr>
          <w:rFonts w:ascii="Cambria" w:hAnsi="Cambria"/>
          <w:color w:val="222222"/>
          <w:sz w:val="24"/>
          <w:szCs w:val="24"/>
          <w:shd w:val="clear" w:color="auto" w:fill="FFFFFF"/>
        </w:rPr>
        <w:t>ΑΡΚΟΥΔΙΛΑ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”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Κέρκυρας.</w:t>
      </w:r>
      <w:r w:rsid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Στο σημείο έσπευσε το Ε/Π-Α/Ψ 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“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ΝΑΤΑΣΑ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”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Λ.Κ. 8294, το οποίο παρέλαβε τον ανωτέρω και τον μετέφερε στο λιμάνι του Κάβου Λευκίμμης. Από εκεί, ο 59χρονος παρελή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φθη από ασθενοφόρο όχημα του ΕΚΑΒ και διακομίστηκε στο Κέντρο Υγείας Λευκίμμης, όπου διαπιστώθηκε ο θάνατός του. Από τον Λιμενικό Σταθμό Λευκίμμης που διενεργεί την προανάκριση, παραγγέλθηκε η διενέργεια νεκροψίας-νεκροτομής στην Ιατροδικαστική Υπηρεσία Κέ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ρκυρας.</w:t>
      </w:r>
    </w:p>
    <w:p w:rsidR="00F661E1" w:rsidRPr="00F661E1" w:rsidRDefault="00F661E1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</w:pPr>
    </w:p>
    <w:p w:rsidR="00FA5719" w:rsidRDefault="00554EFC">
      <w:pPr>
        <w:shd w:val="clear" w:color="auto" w:fill="FFFFFF"/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Τις απογευματινές ώρες χθες, ενημερώθηκε η Λιμενική Αρχή της Κέρκυρας</w:t>
      </w:r>
      <w:r w:rsidR="00F47A44">
        <w:rPr>
          <w:rFonts w:ascii="Cambria" w:hAnsi="Cambria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από τον Πλοίαρχο του επιβατηγού-οχηματαγωγού (Ε/Γ-Ο/Γ) πλοίου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“</w:t>
      </w:r>
      <w:r>
        <w:rPr>
          <w:rFonts w:ascii="Cambria" w:hAnsi="Cambria"/>
          <w:color w:val="222222"/>
          <w:sz w:val="24"/>
          <w:szCs w:val="24"/>
          <w:shd w:val="clear" w:color="auto" w:fill="FFFFFF"/>
          <w:lang w:val="en-US"/>
        </w:rPr>
        <w:t>SUPERFAST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Ι</w:t>
      </w:r>
      <w:r>
        <w:rPr>
          <w:rFonts w:ascii="Cambria" w:hAnsi="Cambria"/>
          <w:color w:val="222222"/>
          <w:sz w:val="24"/>
          <w:szCs w:val="24"/>
          <w:shd w:val="clear" w:color="auto" w:fill="FFFFFF"/>
          <w:lang w:val="en-US"/>
        </w:rPr>
        <w:t>V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” Ν.Χ. 30,ότι μετά τον κατάπλου του πλοίου στο λιμάνι της Κέρκυρας, αδυνατούσε να ολοκληρώσει τη δι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αδικασία αποβίβασης επιβατών και εκφόρτωσης οχημάτων, λόγω επιδείνωσης των καιρικών συνθηκών που επικρατούσαν στην περιοχή. Το πλοίο, το οποίο εκτελούσε το προγραμματισμένο δρομολόγιο Ανκόνα Ιταλίας-Κέρκυρα-Ηγουμενίτσα και επιστροφή, απέπλευσε για το λιμάν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ι της Ηγουμενίτσας.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Οι 487 επιβάτες και τα 2 Ι.Χ.Ε. οχήματα που απέμεναν να αποβιβαστούν  στο λιμάνι της Κέρκυρας, προωθήθηκαν στον προορισμό τους με μέριμνα της πλοιοκτήτριας εταιρείας. </w:t>
      </w:r>
    </w:p>
    <w:p w:rsidR="00FA5719" w:rsidRDefault="00FA5719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FA5719" w:rsidRPr="00943683" w:rsidRDefault="00554EFC">
      <w:pPr>
        <w:shd w:val="clear" w:color="auto" w:fill="FFFFFF"/>
        <w:spacing w:after="0" w:line="240" w:lineRule="auto"/>
        <w:jc w:val="center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A5719" w:rsidRDefault="00554EFC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hAnsi="Cambria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βραδινές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χθες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ενημερώθηκε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Λιμενική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Αρχή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Τήνου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περιστατικό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ελαφράς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πρόσκρουσης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επιβατηγού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–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οχηματαγωγού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πλοίου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στην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προβλήτα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λιμένα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Τήνου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διαδικασία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χειρισμών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κατάπλου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προερχόμενο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τον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λιμένα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Μυκόνου</w:t>
      </w:r>
      <w:r w:rsidRPr="00943683">
        <w:rPr>
          <w:rFonts w:hAnsi="Cambria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Το πλοίο εκτελούσε προγραμματισμένο δρομολόγιο από Λαύριο προς Τήνο-Μύκονο-Τήνο-Λαύριο, με 192 επιβάτες, 64 μέλη πληρώματος, 52 Ε.Ι.Χ. και 6 Δ/Κ.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Από την πρόσκρουση προκλήθηκε αποκόλληση μικρού τμήματος υλικού από την προβλήτα. Το πλοίο κατέπλευσε με ασφάλ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εια στο λιμάνι, όπου αποβιβάστηκαν ασφ</w:t>
      </w:r>
      <w:r>
        <w:rPr>
          <w:rFonts w:hAnsi="Cambria"/>
          <w:color w:val="222222"/>
          <w:sz w:val="24"/>
          <w:szCs w:val="24"/>
          <w:shd w:val="clear" w:color="auto" w:fill="FFFFFF"/>
        </w:rPr>
        <w:t>αλώς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οι επιβάτες, ενώ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κατόπιν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προσκόμισης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βεβαιωτικού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διατήρησης</w:t>
      </w:r>
      <w:r>
        <w:rPr>
          <w:rFonts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αξιοπλοΐας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από τον νηογνώμονα που το παρακολουθεί, απέπλευσε προς συνέχιση του </w:t>
      </w:r>
      <w:r>
        <w:rPr>
          <w:rFonts w:hAnsi="Cambria"/>
          <w:color w:val="222222"/>
          <w:sz w:val="24"/>
          <w:szCs w:val="24"/>
          <w:shd w:val="clear" w:color="auto" w:fill="FFFFFF"/>
        </w:rPr>
        <w:t>εγκεκρ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ιμένου δρομολογίου του. Από το περιστατικό δεν αναφέρθηκε τραυματισμ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ός και δεν παρατηρήθηκε θαλάσσια ρύπανση.</w:t>
      </w:r>
    </w:p>
    <w:p w:rsidR="00FA5719" w:rsidRDefault="00FA5719">
      <w:pPr>
        <w:shd w:val="clear" w:color="auto" w:fill="FFFFFF"/>
        <w:spacing w:after="0" w:line="240" w:lineRule="auto"/>
        <w:ind w:firstLine="720"/>
        <w:rPr>
          <w:rFonts w:ascii="Cambria" w:hAnsi="Cambria"/>
          <w:color w:val="222222"/>
          <w:sz w:val="24"/>
          <w:szCs w:val="24"/>
          <w:shd w:val="clear" w:color="auto" w:fill="FFFFFF"/>
        </w:rPr>
      </w:pPr>
    </w:p>
    <w:p w:rsidR="00FA5719" w:rsidRDefault="00554EFC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FA5719" w:rsidRDefault="00554EFC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FA5719" w:rsidRDefault="00554EFC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-26χρονης, από το λιμάνι τ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ης Σκιάθου στο λ</w:t>
      </w:r>
      <w:r w:rsid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ιμάνι του Βόλου, με το Ε/Γ-Α/Ψ 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“</w:t>
      </w:r>
      <w:r w:rsidR="007B24EA">
        <w:rPr>
          <w:rFonts w:ascii="Cambria" w:hAnsi="Cambria"/>
          <w:color w:val="222222"/>
          <w:sz w:val="24"/>
          <w:szCs w:val="24"/>
          <w:shd w:val="clear" w:color="auto" w:fill="FFFFFF"/>
        </w:rPr>
        <w:t>ΑΘΩΣ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>”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Ν.Σ. 323,</w:t>
      </w:r>
    </w:p>
    <w:p w:rsidR="00FA5719" w:rsidRDefault="00554EFC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-36χρονης, από το λιμάνι της Κέρκυρας στο λιμάνι της Ηγουμενίτσας, με Περιπολικό σκάφος Λ.Σ.-ΕΛ.ΑΚΤ.</w:t>
      </w:r>
      <w:r w:rsidR="007B24EA" w:rsidRPr="007B24EA">
        <w:rPr>
          <w:rFonts w:ascii="Cambria" w:hAnsi="Cambria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/>
          <w:color w:val="222222"/>
          <w:sz w:val="24"/>
          <w:szCs w:val="24"/>
          <w:shd w:val="clear" w:color="auto" w:fill="FFFFFF"/>
        </w:rPr>
        <w:t>και</w:t>
      </w:r>
    </w:p>
    <w:p w:rsidR="00FA5719" w:rsidRPr="00F661E1" w:rsidRDefault="00554EFC">
      <w:pPr>
        <w:shd w:val="clear" w:color="auto" w:fill="FFFFFF"/>
        <w:spacing w:after="0" w:line="240" w:lineRule="auto"/>
        <w:rPr>
          <w:rFonts w:ascii="Cambria" w:hAnsi="Cambria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color w:val="222222"/>
          <w:sz w:val="24"/>
          <w:szCs w:val="24"/>
          <w:shd w:val="clear" w:color="auto" w:fill="FFFFFF"/>
        </w:rPr>
        <w:t>-54χρονου, από το λιμάνι του Αγκιστρίου στη μαρίνα Ζέας, με Περιπολικό σκάφος Λ.Σ.-ΕΛ.ΑΚ</w:t>
      </w:r>
      <w:r w:rsidR="00F661E1">
        <w:rPr>
          <w:rFonts w:ascii="Cambria" w:hAnsi="Cambria"/>
          <w:color w:val="222222"/>
          <w:sz w:val="24"/>
          <w:szCs w:val="24"/>
          <w:shd w:val="clear" w:color="auto" w:fill="FFFFFF"/>
        </w:rPr>
        <w:t>Τ.</w:t>
      </w:r>
    </w:p>
    <w:p w:rsidR="00FA5719" w:rsidRDefault="00FA5719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sectPr w:rsidR="00FA5719" w:rsidSect="00FA5719">
      <w:footerReference w:type="default" r:id="rId10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EFC" w:rsidRDefault="00554EFC" w:rsidP="00FA5719">
      <w:pPr>
        <w:spacing w:after="0" w:line="240" w:lineRule="auto"/>
      </w:pPr>
      <w:r>
        <w:separator/>
      </w:r>
    </w:p>
  </w:endnote>
  <w:endnote w:type="continuationSeparator" w:id="1">
    <w:p w:rsidR="00554EFC" w:rsidRDefault="00554EFC" w:rsidP="00FA5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719" w:rsidRDefault="00554EFC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A5719" w:rsidRDefault="00554EFC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0815649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EFC" w:rsidRDefault="00554EFC" w:rsidP="00FA5719">
      <w:pPr>
        <w:spacing w:after="0" w:line="240" w:lineRule="auto"/>
      </w:pPr>
      <w:r>
        <w:separator/>
      </w:r>
    </w:p>
  </w:footnote>
  <w:footnote w:type="continuationSeparator" w:id="1">
    <w:p w:rsidR="00554EFC" w:rsidRDefault="00554EFC" w:rsidP="00FA5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0000001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9216" w:hanging="1584"/>
      </w:pPr>
    </w:lvl>
  </w:abstractNum>
  <w:abstractNum w:abstractNumId="2">
    <w:nsid w:val="00000002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7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A5719"/>
    <w:rsid w:val="00554EFC"/>
    <w:rsid w:val="007B24EA"/>
    <w:rsid w:val="00943683"/>
    <w:rsid w:val="00C31AEE"/>
    <w:rsid w:val="00F47A44"/>
    <w:rsid w:val="00F661E1"/>
    <w:rsid w:val="00FA5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1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FA57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FA57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A57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FA57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FA57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FA57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FA57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FA57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FA5719"/>
    <w:rPr>
      <w:rFonts w:ascii="Times New Roman" w:eastAsia="Times New Roman" w:hAnsi="Times New Roman" w:cs="Times New Roman"/>
    </w:rPr>
  </w:style>
  <w:style w:type="character" w:styleId="-">
    <w:name w:val="Hyperlink"/>
    <w:rsid w:val="00FA5719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FA5719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FA57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FA57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FA5719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FA5719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FA57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FA57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FA57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FA57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FA57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FA57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FA57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FA57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FA57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FA5719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FA57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FA57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FA57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FA57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FA57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FA57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FA57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FA57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FA57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FA5719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FA57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FA57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FA57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FA57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FA57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FA57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FA57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FA57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FA5719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FA5719"/>
    <w:rPr>
      <w:rFonts w:ascii="OpenSymbol" w:eastAsia="Times New Roman" w:hAnsi="OpenSymbol" w:cs="OpenSymbol"/>
    </w:rPr>
  </w:style>
  <w:style w:type="character" w:customStyle="1" w:styleId="WW8Num4z2">
    <w:name w:val="WW8Num4z2"/>
    <w:rsid w:val="00FA57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FA57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FA57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FA57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FA57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FA57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FA57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FA57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FA57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FA57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FA57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FA57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FA57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FA57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FA57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FA57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FA57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FA57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FA57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FA57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FA57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FA57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FA57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FA57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FA57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FA57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FA57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FA57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FA5719"/>
    <w:rPr>
      <w:rFonts w:ascii="OpenSymbol" w:eastAsia="OpenSymbol" w:hAnsi="OpenSymbol" w:cs="OpenSymbol"/>
    </w:rPr>
  </w:style>
  <w:style w:type="character" w:styleId="a9">
    <w:name w:val="Emphasis"/>
    <w:qFormat/>
    <w:rsid w:val="00FA5719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FA5719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FA5719"/>
    <w:rPr>
      <w:rFonts w:ascii="Times New Roman" w:eastAsia="Times New Roman" w:hAnsi="Times New Roman" w:cs="Times New Roman"/>
    </w:rPr>
  </w:style>
  <w:style w:type="character" w:styleId="-0">
    <w:name w:val="FollowedHyperlink"/>
    <w:rsid w:val="00FA5719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FA57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FA57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FA5719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FA5719"/>
    <w:rPr>
      <w:rFonts w:cs="Mangal"/>
    </w:rPr>
  </w:style>
  <w:style w:type="paragraph" w:customStyle="1" w:styleId="120">
    <w:name w:val="Λεζάντα12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FA57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FA57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FA57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FA57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FA57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FA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FA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FA57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FA5719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FA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FA57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FA57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FA57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FA57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FA57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FA5719"/>
  </w:style>
  <w:style w:type="paragraph" w:customStyle="1" w:styleId="Web1">
    <w:name w:val="Κανονικό (Web)1"/>
    <w:basedOn w:val="a"/>
    <w:rsid w:val="00FA57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FA57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FA57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FA57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FA57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FA5719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FA5719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FA5719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A57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FA57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B345-D08B-4DE1-B0FE-B70503C9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2</Pages>
  <Words>824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95</cp:revision>
  <cp:lastPrinted>2026-08-14T12:20:00Z</cp:lastPrinted>
  <dcterms:created xsi:type="dcterms:W3CDTF">2026-08-13T15:50:00Z</dcterms:created>
  <dcterms:modified xsi:type="dcterms:W3CDTF">2026-08-15T06:00:00Z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fe1f4af54f2d4f5fba5787536cc10006_23</vt:lpwstr>
  </property>
</Properties>
</file>