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D077A9" w:rsidRDefault="00AF4C2F" w:rsidP="00D077A9">
      <w:pPr>
        <w:pStyle w:val="a1"/>
        <w:spacing w:after="0" w:line="240" w:lineRule="auto"/>
        <w:rPr>
          <w:rFonts w:ascii="Cambria" w:hAnsi="Cambria" w:cs="Cambria"/>
          <w:sz w:val="24"/>
          <w:szCs w:val="24"/>
          <w:lang w:val="en-US"/>
        </w:rPr>
      </w:pPr>
      <w:r w:rsidRPr="00AF4C2F">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8.15pt;width:449.65pt;height:85.95pt;z-index:2;visibility:visible;mso-wrap-distance-left:0;mso-wrap-distance-right:0;mso-position-horizontal-relative:page;mso-position-vertical-relative:page" fillcolor="#17365d" strokecolor="#f2f2f2" strokeweight="2.5pt">
            <v:shadow on="t" color="#243f60" offset="8.65pt,8.65pt"/>
            <v:textbox style="mso-next-textbox:#1030"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D077A9">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AF4C2F">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D077A9">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p>
    <w:p w:rsidR="003D0EDA" w:rsidRPr="00D077A9" w:rsidRDefault="003D0EDA" w:rsidP="00D077A9">
      <w:pPr>
        <w:pStyle w:val="a1"/>
        <w:spacing w:after="0" w:line="240" w:lineRule="auto"/>
        <w:rPr>
          <w:rFonts w:ascii="Cambria" w:hAnsi="Cambria" w:cs="Cambria"/>
          <w:sz w:val="24"/>
          <w:szCs w:val="24"/>
        </w:rPr>
      </w:pPr>
    </w:p>
    <w:p w:rsidR="008E2555" w:rsidRPr="00D077A9" w:rsidRDefault="008E2555" w:rsidP="00D077A9">
      <w:pPr>
        <w:tabs>
          <w:tab w:val="left" w:pos="9180"/>
        </w:tabs>
        <w:spacing w:after="0" w:line="240" w:lineRule="auto"/>
        <w:jc w:val="right"/>
        <w:rPr>
          <w:rFonts w:ascii="Cambria" w:hAnsi="Cambria" w:cs="Times New Roman"/>
          <w:sz w:val="24"/>
          <w:szCs w:val="24"/>
        </w:rPr>
      </w:pPr>
    </w:p>
    <w:p w:rsidR="00094B88" w:rsidRPr="00D077A9" w:rsidRDefault="00571B55" w:rsidP="00D077A9">
      <w:pPr>
        <w:tabs>
          <w:tab w:val="left" w:pos="9180"/>
        </w:tabs>
        <w:spacing w:after="0" w:line="240" w:lineRule="auto"/>
        <w:jc w:val="right"/>
        <w:rPr>
          <w:rFonts w:ascii="Cambria" w:hAnsi="Cambria" w:cs="Times New Roman"/>
          <w:sz w:val="24"/>
          <w:szCs w:val="24"/>
        </w:rPr>
      </w:pPr>
      <w:r w:rsidRPr="00D077A9">
        <w:rPr>
          <w:rFonts w:ascii="Cambria" w:hAnsi="Cambria" w:cs="Times New Roman"/>
          <w:sz w:val="24"/>
          <w:szCs w:val="24"/>
        </w:rPr>
        <w:t>Τ</w:t>
      </w:r>
      <w:r w:rsidR="0071696B">
        <w:rPr>
          <w:rFonts w:ascii="Cambria" w:hAnsi="Cambria" w:cs="Times New Roman"/>
          <w:sz w:val="24"/>
          <w:szCs w:val="24"/>
        </w:rPr>
        <w:t>ετάρτη</w:t>
      </w:r>
      <w:r w:rsidR="00094B88" w:rsidRPr="00D077A9">
        <w:rPr>
          <w:rFonts w:ascii="Cambria" w:hAnsi="Cambria" w:cs="Times New Roman"/>
          <w:sz w:val="24"/>
          <w:szCs w:val="24"/>
        </w:rPr>
        <w:t>, 2</w:t>
      </w:r>
      <w:r w:rsidR="0071696B">
        <w:rPr>
          <w:rFonts w:ascii="Cambria" w:hAnsi="Cambria" w:cs="Times New Roman"/>
          <w:sz w:val="24"/>
          <w:szCs w:val="24"/>
        </w:rPr>
        <w:t>6</w:t>
      </w:r>
      <w:r w:rsidR="00094B88" w:rsidRPr="00D077A9">
        <w:rPr>
          <w:rFonts w:ascii="Cambria" w:hAnsi="Cambria" w:cs="Times New Roman"/>
          <w:sz w:val="24"/>
          <w:szCs w:val="24"/>
        </w:rPr>
        <w:t xml:space="preserve"> Αυγούστου 2026</w:t>
      </w:r>
    </w:p>
    <w:p w:rsidR="003D0EDA" w:rsidRPr="00D077A9" w:rsidRDefault="003D0EDA" w:rsidP="00D077A9">
      <w:pPr>
        <w:spacing w:after="0" w:line="240" w:lineRule="auto"/>
        <w:jc w:val="center"/>
        <w:rPr>
          <w:rFonts w:ascii="Cambria" w:hAnsi="Cambria" w:cs="Times New Roman"/>
          <w:b/>
          <w:sz w:val="24"/>
          <w:szCs w:val="24"/>
        </w:rPr>
      </w:pPr>
    </w:p>
    <w:p w:rsidR="003D0EDA" w:rsidRPr="00D077A9" w:rsidRDefault="0012090F" w:rsidP="00D077A9">
      <w:pPr>
        <w:spacing w:after="0" w:line="240" w:lineRule="auto"/>
        <w:jc w:val="center"/>
        <w:rPr>
          <w:rFonts w:ascii="Cambria" w:hAnsi="Cambria" w:cs="Times New Roman"/>
          <w:b/>
          <w:sz w:val="24"/>
          <w:szCs w:val="24"/>
        </w:rPr>
      </w:pPr>
      <w:r w:rsidRPr="00D077A9">
        <w:rPr>
          <w:rFonts w:ascii="Cambria" w:hAnsi="Cambria" w:cs="Times New Roman"/>
          <w:b/>
          <w:sz w:val="24"/>
          <w:szCs w:val="24"/>
        </w:rPr>
        <w:t>ΔΕΛΤΙΟ ΤΥΠΟΥ</w:t>
      </w:r>
    </w:p>
    <w:p w:rsidR="003D0EDA" w:rsidRPr="00D077A9" w:rsidRDefault="003D0EDA" w:rsidP="00D077A9">
      <w:pPr>
        <w:spacing w:after="0" w:line="240" w:lineRule="auto"/>
        <w:jc w:val="center"/>
        <w:rPr>
          <w:rFonts w:ascii="Cambria" w:hAnsi="Cambria" w:cs="Times New Roman"/>
          <w:b/>
          <w:sz w:val="24"/>
          <w:szCs w:val="24"/>
        </w:rPr>
      </w:pPr>
    </w:p>
    <w:p w:rsidR="00E527A0" w:rsidRPr="00DD7ED7" w:rsidRDefault="00AA7393" w:rsidP="00AA7393">
      <w:pPr>
        <w:pStyle w:val="1"/>
        <w:numPr>
          <w:ilvl w:val="0"/>
          <w:numId w:val="0"/>
        </w:numPr>
        <w:rPr>
          <w:rStyle w:val="a6"/>
          <w:rFonts w:ascii="Cambria" w:eastAsia="Calibri" w:hAnsi="Cambria" w:cs="Cambria"/>
          <w:sz w:val="24"/>
        </w:rPr>
      </w:pPr>
      <w:r w:rsidRPr="00DD7ED7">
        <w:rPr>
          <w:rStyle w:val="a6"/>
          <w:rFonts w:ascii="Cambria" w:eastAsia="Calibri" w:hAnsi="Cambria" w:cs="Cambria"/>
          <w:b/>
          <w:bCs/>
          <w:color w:val="222222"/>
          <w:kern w:val="1"/>
          <w:sz w:val="24"/>
          <w:u w:val="none"/>
          <w:shd w:val="clear" w:color="auto" w:fill="FFFFFF"/>
        </w:rPr>
        <w:t>Συνέχεια ενημέρωσης αναφορικά με τον εντοπισμό και τη διάσωση 45 αλλοδαπών στους Καλούς Λιμένες</w:t>
      </w:r>
      <w:r w:rsidR="00832FFA" w:rsidRPr="00DD7ED7">
        <w:rPr>
          <w:rStyle w:val="a6"/>
          <w:rFonts w:ascii="Cambria" w:eastAsia="Calibri" w:hAnsi="Cambria" w:cs="Cambria"/>
          <w:b/>
          <w:bCs/>
          <w:color w:val="222222"/>
          <w:kern w:val="1"/>
          <w:sz w:val="24"/>
          <w:u w:val="none"/>
          <w:shd w:val="clear" w:color="auto" w:fill="FFFFFF"/>
        </w:rPr>
        <w:t xml:space="preserve"> – </w:t>
      </w:r>
      <w:r w:rsidR="005F4A0C" w:rsidRPr="00DD7ED7">
        <w:rPr>
          <w:rStyle w:val="a6"/>
          <w:rFonts w:ascii="Cambria" w:eastAsia="Calibri" w:hAnsi="Cambria" w:cs="Cambria"/>
          <w:b/>
          <w:bCs/>
          <w:color w:val="222222"/>
          <w:kern w:val="1"/>
          <w:sz w:val="24"/>
          <w:u w:val="none"/>
          <w:shd w:val="clear" w:color="auto" w:fill="FFFFFF"/>
        </w:rPr>
        <w:t>Συνέχει</w:t>
      </w:r>
      <w:r w:rsidR="00BC2004" w:rsidRPr="00DD7ED7">
        <w:rPr>
          <w:rStyle w:val="a6"/>
          <w:rFonts w:ascii="Cambria" w:eastAsia="Calibri" w:hAnsi="Cambria" w:cs="Cambria"/>
          <w:b/>
          <w:bCs/>
          <w:color w:val="222222"/>
          <w:kern w:val="1"/>
          <w:sz w:val="24"/>
          <w:u w:val="none"/>
          <w:shd w:val="clear" w:color="auto" w:fill="FFFFFF"/>
        </w:rPr>
        <w:t>ες</w:t>
      </w:r>
      <w:r w:rsidR="005F4A0C" w:rsidRPr="00DD7ED7">
        <w:rPr>
          <w:rStyle w:val="a6"/>
          <w:rFonts w:ascii="Cambria" w:eastAsia="Calibri" w:hAnsi="Cambria" w:cs="Cambria"/>
          <w:b/>
          <w:bCs/>
          <w:color w:val="222222"/>
          <w:kern w:val="1"/>
          <w:sz w:val="24"/>
          <w:u w:val="none"/>
          <w:shd w:val="clear" w:color="auto" w:fill="FFFFFF"/>
        </w:rPr>
        <w:t xml:space="preserve"> ενημερώσεων αναφορικά με τον εντοπισμό και τη διάσωση 79 αλλοδαπών από 2 λέμβους στους Καλούς Λιμένες</w:t>
      </w:r>
      <w:r w:rsidR="00832FFA" w:rsidRPr="00DD7ED7">
        <w:rPr>
          <w:rStyle w:val="a6"/>
          <w:rFonts w:ascii="Cambria" w:eastAsia="Calibri" w:hAnsi="Cambria" w:cs="Cambria"/>
          <w:b/>
          <w:bCs/>
          <w:color w:val="222222"/>
          <w:kern w:val="1"/>
          <w:sz w:val="24"/>
          <w:u w:val="none"/>
          <w:shd w:val="clear" w:color="auto" w:fill="FFFFFF"/>
        </w:rPr>
        <w:t xml:space="preserve"> – </w:t>
      </w:r>
      <w:r w:rsidR="00E527A0" w:rsidRPr="00DD7ED7">
        <w:rPr>
          <w:rStyle w:val="a6"/>
          <w:rFonts w:ascii="Cambria" w:eastAsia="Calibri" w:hAnsi="Cambria" w:cs="Cambria"/>
          <w:b/>
          <w:bCs/>
          <w:color w:val="222222"/>
          <w:kern w:val="1"/>
          <w:sz w:val="24"/>
          <w:u w:val="none"/>
          <w:shd w:val="clear" w:color="auto" w:fill="FFFFFF"/>
        </w:rPr>
        <w:t>Θάνατος αλλοδαπής στη</w:t>
      </w:r>
      <w:r w:rsidRPr="00DD7ED7">
        <w:rPr>
          <w:rStyle w:val="a6"/>
          <w:rFonts w:ascii="Cambria" w:eastAsia="Calibri" w:hAnsi="Cambria" w:cs="Cambria"/>
          <w:b/>
          <w:bCs/>
          <w:color w:val="222222"/>
          <w:kern w:val="1"/>
          <w:sz w:val="24"/>
          <w:u w:val="none"/>
          <w:shd w:val="clear" w:color="auto" w:fill="FFFFFF"/>
        </w:rPr>
        <w:t>ν Παλαιοκαστρίτσα</w:t>
      </w:r>
      <w:r w:rsidR="00E527A0" w:rsidRPr="00DD7ED7">
        <w:rPr>
          <w:rStyle w:val="a6"/>
          <w:rFonts w:ascii="Cambria" w:eastAsia="Calibri" w:hAnsi="Cambria" w:cs="Cambria"/>
          <w:b/>
          <w:bCs/>
          <w:color w:val="222222"/>
          <w:kern w:val="1"/>
          <w:sz w:val="24"/>
          <w:u w:val="none"/>
          <w:shd w:val="clear" w:color="auto" w:fill="FFFFFF"/>
        </w:rPr>
        <w:t xml:space="preserve"> –</w:t>
      </w:r>
      <w:r w:rsidR="008F0A9D" w:rsidRPr="00DD7ED7">
        <w:rPr>
          <w:rStyle w:val="a6"/>
          <w:rFonts w:ascii="Cambria" w:eastAsia="Calibri" w:hAnsi="Cambria" w:cs="Cambria"/>
          <w:b/>
          <w:bCs/>
          <w:color w:val="222222"/>
          <w:kern w:val="1"/>
          <w:sz w:val="24"/>
          <w:u w:val="none"/>
          <w:shd w:val="clear" w:color="auto" w:fill="FFFFFF"/>
        </w:rPr>
        <w:t xml:space="preserve"> </w:t>
      </w:r>
      <w:r w:rsidR="0071696B" w:rsidRPr="00DD7ED7">
        <w:rPr>
          <w:rStyle w:val="a6"/>
          <w:rFonts w:ascii="Cambria" w:eastAsia="Calibri" w:hAnsi="Cambria" w:cs="Cambria"/>
          <w:b/>
          <w:bCs/>
          <w:color w:val="222222"/>
          <w:kern w:val="1"/>
          <w:sz w:val="24"/>
          <w:u w:val="none"/>
          <w:shd w:val="clear" w:color="auto" w:fill="FFFFFF"/>
        </w:rPr>
        <w:t>Ακυβερνησία Ι/Φ στο Φισκάρδο</w:t>
      </w:r>
      <w:r w:rsidR="008F0A9D" w:rsidRPr="00DD7ED7">
        <w:rPr>
          <w:rStyle w:val="a6"/>
          <w:rFonts w:ascii="Cambria" w:eastAsia="Calibri" w:hAnsi="Cambria" w:cs="Cambria"/>
          <w:b/>
          <w:bCs/>
          <w:color w:val="222222"/>
          <w:kern w:val="1"/>
          <w:sz w:val="24"/>
          <w:u w:val="none"/>
          <w:shd w:val="clear" w:color="auto" w:fill="FFFFFF"/>
        </w:rPr>
        <w:t xml:space="preserve"> </w:t>
      </w:r>
      <w:r w:rsidR="00CC60C5" w:rsidRPr="00DD7ED7">
        <w:rPr>
          <w:rStyle w:val="a6"/>
          <w:rFonts w:ascii="Cambria" w:eastAsia="Calibri" w:hAnsi="Cambria" w:cs="Cambria"/>
          <w:b/>
          <w:bCs/>
          <w:color w:val="222222"/>
          <w:kern w:val="1"/>
          <w:sz w:val="24"/>
          <w:u w:val="none"/>
          <w:shd w:val="clear" w:color="auto" w:fill="FFFFFF"/>
        </w:rPr>
        <w:t>– Διακομιδές ασθενών</w:t>
      </w:r>
    </w:p>
    <w:p w:rsidR="00E527A0" w:rsidRPr="00DD7ED7" w:rsidRDefault="00E527A0" w:rsidP="00E527A0">
      <w:pPr>
        <w:spacing w:after="0" w:line="240" w:lineRule="auto"/>
        <w:ind w:firstLine="720"/>
        <w:rPr>
          <w:rFonts w:ascii="Cambria" w:hAnsi="Cambria" w:cs="Segoe UI"/>
          <w:color w:val="222222"/>
          <w:sz w:val="24"/>
          <w:szCs w:val="24"/>
          <w:shd w:val="clear" w:color="auto" w:fill="FFFFFF"/>
        </w:rPr>
      </w:pPr>
    </w:p>
    <w:p w:rsidR="00AA7393" w:rsidRPr="00DD7ED7" w:rsidRDefault="00AA7393" w:rsidP="00AA7393">
      <w:pPr>
        <w:shd w:val="clear" w:color="auto" w:fill="FFFFFF"/>
        <w:spacing w:after="0" w:line="240" w:lineRule="auto"/>
        <w:rPr>
          <w:rFonts w:ascii="Cambria" w:hAnsi="Cambria" w:cs="Segoe UI"/>
          <w:color w:val="222222"/>
          <w:sz w:val="24"/>
          <w:szCs w:val="24"/>
          <w:u w:val="single"/>
          <w:shd w:val="clear" w:color="auto" w:fill="FFFFFF"/>
        </w:rPr>
      </w:pPr>
      <w:r w:rsidRPr="00DD7ED7">
        <w:rPr>
          <w:rFonts w:ascii="Cambria" w:hAnsi="Cambria" w:cs="Segoe UI"/>
          <w:color w:val="222222"/>
          <w:sz w:val="24"/>
          <w:szCs w:val="24"/>
          <w:u w:val="single"/>
          <w:shd w:val="clear" w:color="auto" w:fill="FFFFFF"/>
        </w:rPr>
        <w:t>Συνέχεια ενημέρωσης:</w:t>
      </w:r>
    </w:p>
    <w:p w:rsidR="00AA7393" w:rsidRPr="00DD7ED7" w:rsidRDefault="00AA7393" w:rsidP="00AA7393">
      <w:pPr>
        <w:shd w:val="clear" w:color="auto" w:fill="FFFFFF"/>
        <w:spacing w:after="0" w:line="240" w:lineRule="auto"/>
        <w:ind w:firstLine="720"/>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 xml:space="preserve">Αναφορικά με τον εντοπισμό και διάσωση 45 αλλοδαπών στη θαλάσσια περιοχή νότια των Καλών Λιμένων τις απογευματινές ώρες χθες, συνελήφθη ένας 25χρονος αλλοδαπός (υπήκοος Ν.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26χρονος συνελήφθη για παράβαση του άρθρου του Ν. 3386/2005 «Παράνομη είσοδος στη χώρα», του Ν. 5038/23 «Διευκόλυνση» και άρθρου 306 του Π.Κ. «Έκθεση». Σύμφωνα με τους αλλοδαπούς, εκκίνησαν βραδινές ώρες την 23.08.2026 από το Τομπρούκ της Λιβύης, καταβάλλοντας χρηματικά ποσά μεταξύ 10.000 έως 14.000 δηναρίων Λιβύης έκαστος, για την μεταφορά τους στην Ελλάδα. </w:t>
      </w:r>
    </w:p>
    <w:p w:rsidR="00DD7ED7" w:rsidRPr="00DD7ED7" w:rsidRDefault="00DD7ED7" w:rsidP="00AA7393">
      <w:pPr>
        <w:shd w:val="clear" w:color="auto" w:fill="FFFFFF"/>
        <w:spacing w:after="0" w:line="240" w:lineRule="auto"/>
        <w:ind w:firstLine="720"/>
        <w:rPr>
          <w:rFonts w:ascii="Cambria" w:hAnsi="Cambria" w:cs="Segoe UI"/>
          <w:color w:val="222222"/>
          <w:sz w:val="24"/>
          <w:szCs w:val="24"/>
          <w:shd w:val="clear" w:color="auto" w:fill="FFFFFF"/>
        </w:rPr>
      </w:pPr>
    </w:p>
    <w:p w:rsidR="005F4A0C" w:rsidRPr="00DD7ED7" w:rsidRDefault="005F4A0C" w:rsidP="005F4A0C">
      <w:pPr>
        <w:spacing w:after="0" w:line="240" w:lineRule="auto"/>
        <w:ind w:firstLine="720"/>
        <w:jc w:val="center"/>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w:t>
      </w:r>
    </w:p>
    <w:p w:rsidR="00E527A0" w:rsidRPr="00DD7ED7" w:rsidRDefault="00E527A0" w:rsidP="00E527A0">
      <w:pPr>
        <w:spacing w:after="0" w:line="240" w:lineRule="auto"/>
        <w:ind w:firstLine="720"/>
        <w:jc w:val="center"/>
        <w:rPr>
          <w:rFonts w:ascii="Cambria" w:hAnsi="Cambria" w:cs="Segoe UI"/>
          <w:color w:val="222222"/>
          <w:sz w:val="24"/>
          <w:szCs w:val="24"/>
          <w:shd w:val="clear" w:color="auto" w:fill="FFFFFF"/>
        </w:rPr>
      </w:pPr>
    </w:p>
    <w:p w:rsidR="005F4A0C" w:rsidRPr="00DD7ED7" w:rsidRDefault="005F4A0C" w:rsidP="005F4A0C">
      <w:pPr>
        <w:shd w:val="clear" w:color="auto" w:fill="FFFFFF"/>
        <w:spacing w:after="0" w:line="240" w:lineRule="auto"/>
        <w:rPr>
          <w:rFonts w:ascii="Cambria" w:hAnsi="Cambria" w:cs="Segoe UI"/>
          <w:color w:val="222222"/>
          <w:sz w:val="24"/>
          <w:szCs w:val="24"/>
          <w:u w:val="single"/>
          <w:shd w:val="clear" w:color="auto" w:fill="FFFFFF"/>
        </w:rPr>
      </w:pPr>
      <w:r w:rsidRPr="00DD7ED7">
        <w:rPr>
          <w:rFonts w:ascii="Cambria" w:hAnsi="Cambria" w:cs="Segoe UI"/>
          <w:color w:val="222222"/>
          <w:sz w:val="24"/>
          <w:szCs w:val="24"/>
          <w:u w:val="single"/>
          <w:shd w:val="clear" w:color="auto" w:fill="FFFFFF"/>
        </w:rPr>
        <w:t>Συνέχεια ενημέρωσης:</w:t>
      </w:r>
    </w:p>
    <w:p w:rsidR="005F4A0C" w:rsidRPr="00DD7ED7" w:rsidRDefault="005F4A0C" w:rsidP="005F4A0C">
      <w:pPr>
        <w:shd w:val="clear" w:color="auto" w:fill="FFFFFF"/>
        <w:spacing w:after="0" w:line="240" w:lineRule="auto"/>
        <w:ind w:firstLine="720"/>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 xml:space="preserve">Αναφορικά με τον εντοπισμό και τη διάσωση 30 εκ των 79 αλλοδαπών επιβαινόντων από δυο λέμβους σε δυσχερή θέση, στους Καλούς Λιμένες τις πρώτες πρωινές ώρες χθες, συνελήφθη ένας 15χρονος αλλοδαπός (υπήκοος Ν.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15χρονος συνελήφθη για παράβαση του Ν.3386/2005 «Παράνομη είσοδος στη χώρα», του Ν.5038/23 «Διευκόλυνση» και του άρθρου 306 του Π.Κ. «Έκθεση». Σύμφωνα με τους αλλοδαπούς, εκκίνησαν βραδινές ώρες την 23.08.2026 από το Τομπρούκ της Λιβύης, καταβάλλοντας το χρηματικό ποσό των 14.000 δηναρίων Λιβύης έκαστος, για την μεταφορά τους στην Ελλάδα. </w:t>
      </w:r>
    </w:p>
    <w:p w:rsidR="005F4A0C" w:rsidRPr="00DD7ED7" w:rsidRDefault="005F4A0C" w:rsidP="005F4A0C">
      <w:pPr>
        <w:shd w:val="clear" w:color="auto" w:fill="FFFFFF"/>
        <w:spacing w:after="0" w:line="240" w:lineRule="auto"/>
        <w:ind w:firstLine="720"/>
        <w:rPr>
          <w:rFonts w:ascii="Cambria" w:hAnsi="Cambria" w:cs="Segoe UI"/>
          <w:color w:val="222222"/>
          <w:sz w:val="24"/>
          <w:szCs w:val="24"/>
          <w:shd w:val="clear" w:color="auto" w:fill="FFFFFF"/>
        </w:rPr>
      </w:pPr>
    </w:p>
    <w:p w:rsidR="005F4A0C" w:rsidRPr="00DD7ED7" w:rsidRDefault="005F4A0C" w:rsidP="005F4A0C">
      <w:pPr>
        <w:shd w:val="clear" w:color="auto" w:fill="FFFFFF"/>
        <w:spacing w:after="0" w:line="240" w:lineRule="auto"/>
        <w:rPr>
          <w:rFonts w:ascii="Cambria" w:hAnsi="Cambria" w:cs="Segoe UI"/>
          <w:color w:val="222222"/>
          <w:sz w:val="24"/>
          <w:szCs w:val="24"/>
          <w:u w:val="single"/>
          <w:shd w:val="clear" w:color="auto" w:fill="FFFFFF"/>
        </w:rPr>
      </w:pPr>
      <w:r w:rsidRPr="00DD7ED7">
        <w:rPr>
          <w:rFonts w:ascii="Cambria" w:hAnsi="Cambria" w:cs="Segoe UI"/>
          <w:color w:val="222222"/>
          <w:sz w:val="24"/>
          <w:szCs w:val="24"/>
          <w:u w:val="single"/>
          <w:shd w:val="clear" w:color="auto" w:fill="FFFFFF"/>
        </w:rPr>
        <w:t>Επίσης:</w:t>
      </w:r>
    </w:p>
    <w:p w:rsidR="005F4A0C" w:rsidRPr="00DD7ED7" w:rsidRDefault="005F4A0C" w:rsidP="005F4A0C">
      <w:pPr>
        <w:shd w:val="clear" w:color="auto" w:fill="FFFFFF"/>
        <w:spacing w:after="0" w:line="240" w:lineRule="auto"/>
        <w:ind w:firstLine="720"/>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 xml:space="preserve">Αναφορικά με τον εντοπισμό και τη διάσωση 49 εκ των 79 αλλοδαπών επιβαινόντων από δυο λέμβους σε δυσχερή θέση, στους Καλούς Λιμένες τις πρώτες πρωινές ώρες χθες, συνελήφθη ένας 17χρονος αλλοδαπός (υπήκοος Ν. Σουδάν) εξ’ αυτών, καθώς αναγνωρίστηκε από τους υπόλοιπους αλλοδαπούς επιβαίνοντες της λέμβου ως ο διακινητής που τους μετέφερε στην Ελλάδα, έναντι χρηματικής αμοιβής. Ο 17χρονος συνελήφθη για παράβαση του Ν.3386/2005 «Παράνομη είσοδος στη χώρα», του Ν.5038/23 «Διευκόλυνση» </w:t>
      </w:r>
      <w:r w:rsidRPr="00DD7ED7">
        <w:rPr>
          <w:rFonts w:ascii="Cambria" w:hAnsi="Cambria" w:cs="Segoe UI"/>
          <w:color w:val="222222"/>
          <w:sz w:val="24"/>
          <w:szCs w:val="24"/>
          <w:shd w:val="clear" w:color="auto" w:fill="FFFFFF"/>
        </w:rPr>
        <w:lastRenderedPageBreak/>
        <w:t xml:space="preserve">και του άρθρου 306 του Π.Κ. «Έκθεση». Σύμφωνα με τους αλλοδαπούς, εκκίνησαν βραδινές ώρες την 23.08.2026 από το Τομπρούκ της Λιβύης, καταβάλλοντας χρηματικά ποσά μεταξύ 2.000 και 3.000 δολαρίων Η.Π.Α. έκαστος, για την μεταφορά τους στην Ελλάδα. </w:t>
      </w:r>
    </w:p>
    <w:p w:rsidR="00DD7ED7" w:rsidRPr="00DD7ED7" w:rsidRDefault="00DD7ED7" w:rsidP="005F4A0C">
      <w:pPr>
        <w:shd w:val="clear" w:color="auto" w:fill="FFFFFF"/>
        <w:spacing w:after="0" w:line="240" w:lineRule="auto"/>
        <w:ind w:firstLine="720"/>
        <w:rPr>
          <w:rFonts w:ascii="Cambria" w:hAnsi="Cambria" w:cs="Segoe UI"/>
          <w:color w:val="222222"/>
          <w:sz w:val="24"/>
          <w:szCs w:val="24"/>
          <w:shd w:val="clear" w:color="auto" w:fill="FFFFFF"/>
        </w:rPr>
      </w:pPr>
    </w:p>
    <w:p w:rsidR="005F4A0C" w:rsidRPr="00DD7ED7" w:rsidRDefault="005F4A0C" w:rsidP="00DD7ED7">
      <w:pPr>
        <w:shd w:val="clear" w:color="auto" w:fill="FFFFFF"/>
        <w:spacing w:after="0" w:line="240" w:lineRule="auto"/>
        <w:jc w:val="center"/>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w:t>
      </w:r>
    </w:p>
    <w:p w:rsidR="00E527A0" w:rsidRPr="00DD7ED7" w:rsidRDefault="00E527A0" w:rsidP="00E527A0">
      <w:pPr>
        <w:spacing w:after="0" w:line="240" w:lineRule="auto"/>
        <w:ind w:firstLine="720"/>
        <w:jc w:val="center"/>
        <w:rPr>
          <w:rFonts w:ascii="Cambria" w:hAnsi="Cambria" w:cs="Segoe UI"/>
          <w:color w:val="222222"/>
          <w:sz w:val="24"/>
          <w:szCs w:val="24"/>
          <w:shd w:val="clear" w:color="auto" w:fill="FFFFFF"/>
        </w:rPr>
      </w:pPr>
    </w:p>
    <w:p w:rsidR="005F4A0C" w:rsidRPr="00DD7ED7" w:rsidRDefault="005F4A0C" w:rsidP="005F4A0C">
      <w:pPr>
        <w:spacing w:after="0" w:line="240" w:lineRule="auto"/>
        <w:ind w:firstLine="720"/>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Τις μεσημβρινές ώρες σήμερα, ενημερώθηκε η Λιμενική Αρχή της Παλαιοκαστρίτσας ότι μια 80χρονη αλλοδαπή (υπήκοος Τσεχίας)</w:t>
      </w:r>
      <w:r w:rsidR="00E35640" w:rsidRPr="00DD7ED7">
        <w:rPr>
          <w:rFonts w:ascii="Cambria" w:hAnsi="Cambria" w:cs="Segoe UI"/>
          <w:color w:val="222222"/>
          <w:sz w:val="24"/>
          <w:szCs w:val="24"/>
          <w:shd w:val="clear" w:color="auto" w:fill="FFFFFF"/>
        </w:rPr>
        <w:t>,</w:t>
      </w:r>
      <w:r w:rsidRPr="00DD7ED7">
        <w:rPr>
          <w:rFonts w:ascii="Cambria" w:hAnsi="Cambria" w:cs="Segoe UI"/>
          <w:color w:val="222222"/>
          <w:sz w:val="24"/>
          <w:szCs w:val="24"/>
          <w:shd w:val="clear" w:color="auto" w:fill="FFFFFF"/>
        </w:rPr>
        <w:t xml:space="preserve"> ανα</w:t>
      </w:r>
      <w:r w:rsidR="00E35640" w:rsidRPr="00DD7ED7">
        <w:rPr>
          <w:rFonts w:ascii="Cambria" w:hAnsi="Cambria" w:cs="Segoe UI"/>
          <w:color w:val="222222"/>
          <w:sz w:val="24"/>
          <w:szCs w:val="24"/>
          <w:shd w:val="clear" w:color="auto" w:fill="FFFFFF"/>
        </w:rPr>
        <w:t>σύρθηκε χωρίς τις αισθήσεις της</w:t>
      </w:r>
      <w:r w:rsidRPr="00DD7ED7">
        <w:rPr>
          <w:rFonts w:ascii="Cambria" w:hAnsi="Cambria" w:cs="Segoe UI"/>
          <w:color w:val="222222"/>
          <w:sz w:val="24"/>
          <w:szCs w:val="24"/>
          <w:shd w:val="clear" w:color="auto" w:fill="FFFFFF"/>
        </w:rPr>
        <w:t xml:space="preserve"> από τη θαλάσσια περιοχή Γλυφάδας Κέρκυρας. Στην 80χρονη αρχικά παρασχέθηκαν οι πρώτες βοήθειες με τη μέθοδο καρδιοπνευμονικής αναζωογόνησης (ΚΑΡΠΑ) και στη συνέχεια, μεταφέρθηκε με ασθενοφόρο όχημα του ΕΚΑΒ στο Γενικό Νοσοκομείο Κέρκυρας, όπου διαπιστώθηκε ο θάνατός της. Από το Α' Λιμενικό Τμήμα Παλαιοκαστρίτσας του Κεντρικού Λιμεναρχείου Κέρκυρας που διενεργεί την προανάκριση, παραγγέλθηκε η διενέργεια νεκροψίας-νεκροτομής στην Ιατροδικαστική Υπηρεσία Κέρκυρας.</w:t>
      </w:r>
    </w:p>
    <w:p w:rsidR="00DD7ED7" w:rsidRPr="00DD7ED7" w:rsidRDefault="00DD7ED7" w:rsidP="00DD7ED7">
      <w:pPr>
        <w:spacing w:after="0" w:line="240" w:lineRule="auto"/>
        <w:rPr>
          <w:rFonts w:ascii="Cambria" w:hAnsi="Cambria" w:cs="Segoe UI"/>
          <w:color w:val="222222"/>
          <w:sz w:val="24"/>
          <w:szCs w:val="24"/>
        </w:rPr>
      </w:pPr>
    </w:p>
    <w:p w:rsidR="00E527A0" w:rsidRPr="00DD7ED7" w:rsidRDefault="00E527A0" w:rsidP="00DD7ED7">
      <w:pPr>
        <w:spacing w:after="0" w:line="240" w:lineRule="auto"/>
        <w:jc w:val="center"/>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w:t>
      </w:r>
    </w:p>
    <w:p w:rsidR="00DD7ED7" w:rsidRPr="00DD7ED7" w:rsidRDefault="00DD7ED7" w:rsidP="00DD7ED7">
      <w:pPr>
        <w:spacing w:after="0" w:line="240" w:lineRule="auto"/>
        <w:jc w:val="center"/>
        <w:rPr>
          <w:rFonts w:ascii="Cambria" w:hAnsi="Cambria" w:cs="Segoe UI"/>
          <w:color w:val="222222"/>
          <w:sz w:val="24"/>
          <w:szCs w:val="24"/>
          <w:shd w:val="clear" w:color="auto" w:fill="FFFFFF"/>
        </w:rPr>
      </w:pPr>
    </w:p>
    <w:p w:rsidR="00C85135" w:rsidRPr="00DD7ED7" w:rsidRDefault="008F0A9D" w:rsidP="00D077A9">
      <w:pPr>
        <w:spacing w:after="0" w:line="240" w:lineRule="auto"/>
        <w:ind w:firstLine="720"/>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 xml:space="preserve">Τις απογευματινές ώρες χθες, ενημερώθηκε η Λιμενική Αρχή του Φισκάρδου για περιστατικό ακυβερνησίας ενός ιστιοφόρου (Ι/Φ) σκάφους σημαίας Μ. Βρετανίας, στη θαλάσσια περιοχή πλησίον του λιμένα Φισκάρδου. Στο σημείο μετέβησαν ιδιωτικά σκάφη, όπου εντόπισαν το σκάφος με τους οκτώ αλλοδαπούς (υπήκοοι Μ. Βρετανίας) επιβαίνοντές του, καλά στην </w:t>
      </w:r>
      <w:r w:rsidR="000F5EB6" w:rsidRPr="00DD7ED7">
        <w:rPr>
          <w:rFonts w:ascii="Cambria" w:hAnsi="Cambria" w:cs="Segoe UI"/>
          <w:color w:val="222222"/>
          <w:sz w:val="24"/>
          <w:szCs w:val="24"/>
          <w:shd w:val="clear" w:color="auto" w:fill="FFFFFF"/>
        </w:rPr>
        <w:t>υγεία</w:t>
      </w:r>
      <w:r w:rsidRPr="00DD7ED7">
        <w:rPr>
          <w:rFonts w:ascii="Cambria" w:hAnsi="Cambria" w:cs="Segoe UI"/>
          <w:color w:val="222222"/>
          <w:sz w:val="24"/>
          <w:szCs w:val="24"/>
          <w:shd w:val="clear" w:color="auto" w:fill="FFFFFF"/>
        </w:rPr>
        <w:t xml:space="preserve"> τους.  Στη συνέχεια, το Ι/Φ κατέπλευσε με ασφάλεια στο λιμάνι τ</w:t>
      </w:r>
      <w:r w:rsidR="0071696B" w:rsidRPr="00DD7ED7">
        <w:rPr>
          <w:rFonts w:ascii="Cambria" w:hAnsi="Cambria" w:cs="Segoe UI"/>
          <w:color w:val="222222"/>
          <w:sz w:val="24"/>
          <w:szCs w:val="24"/>
          <w:shd w:val="clear" w:color="auto" w:fill="FFFFFF"/>
        </w:rPr>
        <w:t>ου Φισκάρδου</w:t>
      </w:r>
      <w:r w:rsidRPr="00DD7ED7">
        <w:rPr>
          <w:rFonts w:ascii="Cambria" w:hAnsi="Cambria" w:cs="Segoe UI"/>
          <w:color w:val="222222"/>
          <w:sz w:val="24"/>
          <w:szCs w:val="24"/>
          <w:shd w:val="clear" w:color="auto" w:fill="FFFFFF"/>
        </w:rPr>
        <w:t>, με τη συνδρομή τ</w:t>
      </w:r>
      <w:r w:rsidR="0071696B" w:rsidRPr="00DD7ED7">
        <w:rPr>
          <w:rFonts w:ascii="Cambria" w:hAnsi="Cambria" w:cs="Segoe UI"/>
          <w:color w:val="222222"/>
          <w:sz w:val="24"/>
          <w:szCs w:val="24"/>
          <w:shd w:val="clear" w:color="auto" w:fill="FFFFFF"/>
        </w:rPr>
        <w:t>ων ανωτέρω ιδιωτικών σκαφών</w:t>
      </w:r>
      <w:r w:rsidRPr="00DD7ED7">
        <w:rPr>
          <w:rFonts w:ascii="Cambria" w:hAnsi="Cambria" w:cs="Segoe UI"/>
          <w:color w:val="222222"/>
          <w:sz w:val="24"/>
          <w:szCs w:val="24"/>
          <w:shd w:val="clear" w:color="auto" w:fill="FFFFFF"/>
        </w:rPr>
        <w:t>. Από το</w:t>
      </w:r>
      <w:r w:rsidR="0071696B" w:rsidRPr="00DD7ED7">
        <w:rPr>
          <w:rFonts w:ascii="Cambria" w:hAnsi="Cambria" w:cs="Segoe UI"/>
          <w:color w:val="222222"/>
          <w:sz w:val="24"/>
          <w:szCs w:val="24"/>
          <w:shd w:val="clear" w:color="auto" w:fill="FFFFFF"/>
        </w:rPr>
        <w:t>ν</w:t>
      </w:r>
      <w:r w:rsidRPr="00DD7ED7">
        <w:rPr>
          <w:rFonts w:ascii="Cambria" w:hAnsi="Cambria" w:cs="Segoe UI"/>
          <w:color w:val="222222"/>
          <w:sz w:val="24"/>
          <w:szCs w:val="24"/>
          <w:shd w:val="clear" w:color="auto" w:fill="FFFFFF"/>
        </w:rPr>
        <w:t xml:space="preserve"> Λιμεν</w:t>
      </w:r>
      <w:r w:rsidR="0071696B" w:rsidRPr="00DD7ED7">
        <w:rPr>
          <w:rFonts w:ascii="Cambria" w:hAnsi="Cambria" w:cs="Segoe UI"/>
          <w:color w:val="222222"/>
          <w:sz w:val="24"/>
          <w:szCs w:val="24"/>
          <w:shd w:val="clear" w:color="auto" w:fill="FFFFFF"/>
        </w:rPr>
        <w:t>ικό Σταθμό Φισκάρδου</w:t>
      </w:r>
      <w:r w:rsidRPr="00DD7ED7">
        <w:rPr>
          <w:rFonts w:ascii="Cambria" w:hAnsi="Cambria" w:cs="Segoe UI"/>
          <w:color w:val="222222"/>
          <w:sz w:val="24"/>
          <w:szCs w:val="24"/>
          <w:shd w:val="clear" w:color="auto" w:fill="FFFFFF"/>
        </w:rPr>
        <w:t xml:space="preserve"> απαγορεύτηκε ο απόπλους του Ι/Φ, μέχρι την προσκόμιση βεβαιωτικού αξιοπλοΐας από τον αρμόδιο νηογνώμονα, ενώ από το περιστατικό δεν παρατηρήθηκε θαλάσσια ρύπανση.</w:t>
      </w:r>
    </w:p>
    <w:p w:rsidR="00DD7ED7" w:rsidRPr="00DD7ED7" w:rsidRDefault="00DD7ED7" w:rsidP="00D077A9">
      <w:pPr>
        <w:spacing w:after="0" w:line="240" w:lineRule="auto"/>
        <w:ind w:firstLine="720"/>
        <w:rPr>
          <w:rFonts w:ascii="Cambria" w:hAnsi="Cambria" w:cs="Segoe UI"/>
          <w:color w:val="222222"/>
          <w:sz w:val="24"/>
          <w:szCs w:val="24"/>
          <w:shd w:val="clear" w:color="auto" w:fill="FFFFFF"/>
        </w:rPr>
      </w:pPr>
    </w:p>
    <w:p w:rsidR="00CC60C5" w:rsidRPr="00DD7ED7" w:rsidRDefault="00CC60C5" w:rsidP="00DD7ED7">
      <w:pPr>
        <w:spacing w:after="0" w:line="240" w:lineRule="auto"/>
        <w:jc w:val="center"/>
        <w:rPr>
          <w:rFonts w:ascii="Cambria" w:hAnsi="Cambria" w:cs="Segoe UI"/>
          <w:b/>
          <w:color w:val="222222"/>
          <w:sz w:val="24"/>
          <w:szCs w:val="24"/>
          <w:shd w:val="clear" w:color="auto" w:fill="FFFFFF"/>
        </w:rPr>
      </w:pPr>
      <w:r w:rsidRPr="00DD7ED7">
        <w:rPr>
          <w:rFonts w:ascii="Cambria" w:hAnsi="Cambria" w:cs="Segoe UI"/>
          <w:b/>
          <w:color w:val="222222"/>
          <w:sz w:val="24"/>
          <w:szCs w:val="24"/>
          <w:shd w:val="clear" w:color="auto" w:fill="FFFFFF"/>
        </w:rPr>
        <w:t>*****</w:t>
      </w:r>
    </w:p>
    <w:p w:rsidR="00DD7ED7" w:rsidRPr="00DD7ED7" w:rsidRDefault="00DD7ED7" w:rsidP="00DD7ED7">
      <w:pPr>
        <w:spacing w:after="0" w:line="240" w:lineRule="auto"/>
        <w:jc w:val="center"/>
        <w:rPr>
          <w:rFonts w:ascii="Cambria" w:hAnsi="Cambria" w:cs="Segoe UI"/>
          <w:b/>
          <w:color w:val="222222"/>
          <w:sz w:val="24"/>
          <w:szCs w:val="24"/>
          <w:shd w:val="clear" w:color="auto" w:fill="FFFFFF"/>
        </w:rPr>
      </w:pPr>
    </w:p>
    <w:p w:rsidR="00CC60C5" w:rsidRPr="00DD7ED7" w:rsidRDefault="00CC60C5" w:rsidP="00CC60C5">
      <w:pPr>
        <w:spacing w:after="0" w:line="240" w:lineRule="auto"/>
        <w:ind w:firstLine="720"/>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CC60C5" w:rsidRPr="00DD7ED7" w:rsidRDefault="00CC60C5" w:rsidP="00CC60C5">
      <w:pPr>
        <w:spacing w:after="0" w:line="240" w:lineRule="auto"/>
        <w:ind w:firstLine="720"/>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-αγόρι 2 ετών, από το λιμάνι Μέριχα της Κύθνου στο λιμάνι του Λαυρίου, με Περιπολικό σκάφος Λ.Σ.-ΕΛ.ΑΚΤ.</w:t>
      </w:r>
      <w:r w:rsidR="00B50172">
        <w:rPr>
          <w:rFonts w:ascii="Cambria" w:hAnsi="Cambria" w:cs="Segoe UI"/>
          <w:color w:val="222222"/>
          <w:sz w:val="24"/>
          <w:szCs w:val="24"/>
          <w:shd w:val="clear" w:color="auto" w:fill="FFFFFF"/>
        </w:rPr>
        <w:t>,</w:t>
      </w:r>
    </w:p>
    <w:p w:rsidR="00CC60C5" w:rsidRPr="00DD7ED7" w:rsidRDefault="00CC60C5" w:rsidP="00CC60C5">
      <w:pPr>
        <w:spacing w:after="0" w:line="240" w:lineRule="auto"/>
        <w:ind w:firstLine="720"/>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-23χρονου, από το λιμάνι της Μυκόνου στο λιμάνι της Σύρου, με το Ε/Γ-Τ/Ρ «ΔΗΛΟΣ ΕΞΠΡΕΣ» Ν.Π. 10032 και</w:t>
      </w:r>
    </w:p>
    <w:p w:rsidR="00CC60C5" w:rsidRPr="00DD7ED7" w:rsidRDefault="00CC60C5" w:rsidP="00CC60C5">
      <w:pPr>
        <w:spacing w:after="0" w:line="240" w:lineRule="auto"/>
        <w:ind w:firstLine="720"/>
        <w:rPr>
          <w:rFonts w:ascii="Cambria" w:hAnsi="Cambria" w:cs="Segoe UI"/>
          <w:color w:val="222222"/>
          <w:sz w:val="24"/>
          <w:szCs w:val="24"/>
          <w:shd w:val="clear" w:color="auto" w:fill="FFFFFF"/>
        </w:rPr>
      </w:pPr>
      <w:r w:rsidRPr="00DD7ED7">
        <w:rPr>
          <w:rFonts w:ascii="Cambria" w:hAnsi="Cambria" w:cs="Segoe UI"/>
          <w:color w:val="222222"/>
          <w:sz w:val="24"/>
          <w:szCs w:val="24"/>
          <w:shd w:val="clear" w:color="auto" w:fill="FFFFFF"/>
        </w:rPr>
        <w:t>-</w:t>
      </w:r>
      <w:r w:rsidR="00800F7C" w:rsidRPr="00DD7ED7">
        <w:rPr>
          <w:rFonts w:ascii="Cambria" w:hAnsi="Cambria" w:cs="Segoe UI"/>
          <w:color w:val="222222"/>
          <w:sz w:val="24"/>
          <w:szCs w:val="24"/>
          <w:shd w:val="clear" w:color="auto" w:fill="FFFFFF"/>
        </w:rPr>
        <w:t>24</w:t>
      </w:r>
      <w:r w:rsidRPr="00DD7ED7">
        <w:rPr>
          <w:rFonts w:ascii="Cambria" w:hAnsi="Cambria" w:cs="Segoe UI"/>
          <w:color w:val="222222"/>
          <w:sz w:val="24"/>
          <w:szCs w:val="24"/>
          <w:shd w:val="clear" w:color="auto" w:fill="FFFFFF"/>
        </w:rPr>
        <w:t xml:space="preserve">χρονου, από το λιμάνι </w:t>
      </w:r>
      <w:r w:rsidR="00800F7C" w:rsidRPr="00DD7ED7">
        <w:rPr>
          <w:rFonts w:ascii="Cambria" w:hAnsi="Cambria" w:cs="Segoe UI"/>
          <w:color w:val="222222"/>
          <w:sz w:val="24"/>
          <w:szCs w:val="24"/>
          <w:shd w:val="clear" w:color="auto" w:fill="FFFFFF"/>
        </w:rPr>
        <w:t xml:space="preserve">των Λειψών </w:t>
      </w:r>
      <w:r w:rsidRPr="00DD7ED7">
        <w:rPr>
          <w:rFonts w:ascii="Cambria" w:hAnsi="Cambria" w:cs="Segoe UI"/>
          <w:color w:val="222222"/>
          <w:sz w:val="24"/>
          <w:szCs w:val="24"/>
          <w:shd w:val="clear" w:color="auto" w:fill="FFFFFF"/>
        </w:rPr>
        <w:t xml:space="preserve">στο λιμάνι της </w:t>
      </w:r>
      <w:r w:rsidR="00800F7C" w:rsidRPr="00DD7ED7">
        <w:rPr>
          <w:rFonts w:ascii="Cambria" w:hAnsi="Cambria" w:cs="Segoe UI"/>
          <w:color w:val="222222"/>
          <w:sz w:val="24"/>
          <w:szCs w:val="24"/>
          <w:shd w:val="clear" w:color="auto" w:fill="FFFFFF"/>
        </w:rPr>
        <w:t>Λέρου</w:t>
      </w:r>
      <w:r w:rsidRPr="00DD7ED7">
        <w:rPr>
          <w:rFonts w:ascii="Cambria" w:hAnsi="Cambria" w:cs="Segoe UI"/>
          <w:color w:val="222222"/>
          <w:sz w:val="24"/>
          <w:szCs w:val="24"/>
          <w:shd w:val="clear" w:color="auto" w:fill="FFFFFF"/>
        </w:rPr>
        <w:t>, με Περιπολικό σκάφος Λ.Σ.-ΕΛ.ΑΚΤ.</w:t>
      </w:r>
      <w:r w:rsidR="00B50172">
        <w:rPr>
          <w:rFonts w:ascii="Cambria" w:hAnsi="Cambria" w:cs="Segoe UI"/>
          <w:color w:val="222222"/>
          <w:sz w:val="24"/>
          <w:szCs w:val="24"/>
          <w:shd w:val="clear" w:color="auto" w:fill="FFFFFF"/>
        </w:rPr>
        <w:t>.</w:t>
      </w:r>
    </w:p>
    <w:p w:rsidR="008F0A9D" w:rsidRPr="00DD7ED7" w:rsidRDefault="008F0A9D">
      <w:pPr>
        <w:spacing w:after="0" w:line="240" w:lineRule="auto"/>
        <w:ind w:firstLine="720"/>
        <w:rPr>
          <w:rFonts w:ascii="Cambria" w:hAnsi="Cambria" w:cs="Segoe UI"/>
          <w:color w:val="222222"/>
          <w:sz w:val="24"/>
          <w:szCs w:val="24"/>
          <w:shd w:val="clear" w:color="auto" w:fill="FFFFFF"/>
        </w:rPr>
      </w:pPr>
    </w:p>
    <w:sectPr w:rsidR="008F0A9D" w:rsidRPr="00DD7ED7" w:rsidSect="003D0EDA">
      <w:footerReference w:type="default" r:id="rId9"/>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E37" w:rsidRPr="00D45826" w:rsidRDefault="00C60E37" w:rsidP="003D0EDA">
      <w:pPr>
        <w:spacing w:after="0" w:line="240" w:lineRule="auto"/>
        <w:rPr>
          <w:rFonts w:ascii="Times New Roman" w:eastAsia="Times New Roman" w:hAnsi="Times New Roman" w:cs="Times New Roman"/>
        </w:rPr>
      </w:pPr>
      <w:r>
        <w:separator/>
      </w:r>
    </w:p>
  </w:endnote>
  <w:endnote w:type="continuationSeparator" w:id="1">
    <w:p w:rsidR="00C60E37" w:rsidRPr="00D45826" w:rsidRDefault="00C60E37"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65381F">
      <w:t>6</w:t>
    </w:r>
    <w:r>
      <w:t>69</w:t>
    </w:r>
    <w:r w:rsidR="0065381F">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E37" w:rsidRPr="00D45826" w:rsidRDefault="00C60E37" w:rsidP="003D0EDA">
      <w:pPr>
        <w:spacing w:after="0" w:line="240" w:lineRule="auto"/>
        <w:rPr>
          <w:rFonts w:ascii="Times New Roman" w:eastAsia="Times New Roman" w:hAnsi="Times New Roman" w:cs="Times New Roman"/>
        </w:rPr>
      </w:pPr>
      <w:r>
        <w:separator/>
      </w:r>
    </w:p>
  </w:footnote>
  <w:footnote w:type="continuationSeparator" w:id="1">
    <w:p w:rsidR="00C60E37" w:rsidRPr="00D45826" w:rsidRDefault="00C60E37"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238"/>
    <w:rsid w:val="0001548B"/>
    <w:rsid w:val="00017A75"/>
    <w:rsid w:val="00025878"/>
    <w:rsid w:val="00043FC3"/>
    <w:rsid w:val="00084625"/>
    <w:rsid w:val="00094B88"/>
    <w:rsid w:val="00096A0A"/>
    <w:rsid w:val="00096F42"/>
    <w:rsid w:val="000A12B1"/>
    <w:rsid w:val="000B55B0"/>
    <w:rsid w:val="000D4849"/>
    <w:rsid w:val="000E21DD"/>
    <w:rsid w:val="000E4272"/>
    <w:rsid w:val="000E61D8"/>
    <w:rsid w:val="000F5EB6"/>
    <w:rsid w:val="000F712F"/>
    <w:rsid w:val="000F7684"/>
    <w:rsid w:val="00112FFB"/>
    <w:rsid w:val="0012090F"/>
    <w:rsid w:val="0012725A"/>
    <w:rsid w:val="0013559C"/>
    <w:rsid w:val="0015702E"/>
    <w:rsid w:val="001613AE"/>
    <w:rsid w:val="00165CB5"/>
    <w:rsid w:val="001919B4"/>
    <w:rsid w:val="00195973"/>
    <w:rsid w:val="001F4755"/>
    <w:rsid w:val="002024F5"/>
    <w:rsid w:val="002473FF"/>
    <w:rsid w:val="0026588C"/>
    <w:rsid w:val="002766ED"/>
    <w:rsid w:val="002865F7"/>
    <w:rsid w:val="00292C53"/>
    <w:rsid w:val="002B5E6F"/>
    <w:rsid w:val="002B6E63"/>
    <w:rsid w:val="002C6FC8"/>
    <w:rsid w:val="003023FE"/>
    <w:rsid w:val="00305907"/>
    <w:rsid w:val="00305A62"/>
    <w:rsid w:val="00307D78"/>
    <w:rsid w:val="00317D36"/>
    <w:rsid w:val="00327AC8"/>
    <w:rsid w:val="00336043"/>
    <w:rsid w:val="00343EAC"/>
    <w:rsid w:val="0034757C"/>
    <w:rsid w:val="00354AE5"/>
    <w:rsid w:val="003810C3"/>
    <w:rsid w:val="00395885"/>
    <w:rsid w:val="003A1E20"/>
    <w:rsid w:val="003A78FF"/>
    <w:rsid w:val="003B0C96"/>
    <w:rsid w:val="003B37A2"/>
    <w:rsid w:val="003B53AB"/>
    <w:rsid w:val="003D0EDA"/>
    <w:rsid w:val="003E4552"/>
    <w:rsid w:val="003E6C9A"/>
    <w:rsid w:val="00400041"/>
    <w:rsid w:val="004113E2"/>
    <w:rsid w:val="00413177"/>
    <w:rsid w:val="00417CFB"/>
    <w:rsid w:val="00427239"/>
    <w:rsid w:val="0043096B"/>
    <w:rsid w:val="00441931"/>
    <w:rsid w:val="00444258"/>
    <w:rsid w:val="004931DF"/>
    <w:rsid w:val="004B2266"/>
    <w:rsid w:val="004C438F"/>
    <w:rsid w:val="004C5001"/>
    <w:rsid w:val="00512951"/>
    <w:rsid w:val="00567C8C"/>
    <w:rsid w:val="00571B55"/>
    <w:rsid w:val="0057233F"/>
    <w:rsid w:val="00574812"/>
    <w:rsid w:val="0058312C"/>
    <w:rsid w:val="005A685D"/>
    <w:rsid w:val="005B0DA4"/>
    <w:rsid w:val="005F4A0C"/>
    <w:rsid w:val="00606E09"/>
    <w:rsid w:val="0061446D"/>
    <w:rsid w:val="00644A8B"/>
    <w:rsid w:val="0065381F"/>
    <w:rsid w:val="00653DA4"/>
    <w:rsid w:val="00663ABD"/>
    <w:rsid w:val="0066512E"/>
    <w:rsid w:val="006819CA"/>
    <w:rsid w:val="006827C9"/>
    <w:rsid w:val="0068769B"/>
    <w:rsid w:val="00692176"/>
    <w:rsid w:val="006A4486"/>
    <w:rsid w:val="006C2C64"/>
    <w:rsid w:val="006D6EB8"/>
    <w:rsid w:val="006D6F85"/>
    <w:rsid w:val="006F7FAE"/>
    <w:rsid w:val="00716577"/>
    <w:rsid w:val="0071696B"/>
    <w:rsid w:val="00747BE3"/>
    <w:rsid w:val="00754804"/>
    <w:rsid w:val="00777B1A"/>
    <w:rsid w:val="00790B21"/>
    <w:rsid w:val="007B0BCC"/>
    <w:rsid w:val="007B75D4"/>
    <w:rsid w:val="007C428C"/>
    <w:rsid w:val="007D12EE"/>
    <w:rsid w:val="007D64B4"/>
    <w:rsid w:val="007E25E7"/>
    <w:rsid w:val="007F4C0A"/>
    <w:rsid w:val="00800F7C"/>
    <w:rsid w:val="00803F68"/>
    <w:rsid w:val="00832FFA"/>
    <w:rsid w:val="008501D5"/>
    <w:rsid w:val="00863586"/>
    <w:rsid w:val="0088478B"/>
    <w:rsid w:val="00894CC7"/>
    <w:rsid w:val="008B2195"/>
    <w:rsid w:val="008C0C4E"/>
    <w:rsid w:val="008C2DEF"/>
    <w:rsid w:val="008D78E0"/>
    <w:rsid w:val="008E2555"/>
    <w:rsid w:val="008F0A9D"/>
    <w:rsid w:val="008F41F9"/>
    <w:rsid w:val="0091422C"/>
    <w:rsid w:val="00933B46"/>
    <w:rsid w:val="00933D2C"/>
    <w:rsid w:val="00971EFA"/>
    <w:rsid w:val="009B6F99"/>
    <w:rsid w:val="009D435A"/>
    <w:rsid w:val="009E22C1"/>
    <w:rsid w:val="009E3A46"/>
    <w:rsid w:val="009F5FC8"/>
    <w:rsid w:val="00A37E39"/>
    <w:rsid w:val="00A465C4"/>
    <w:rsid w:val="00A61EE7"/>
    <w:rsid w:val="00A734CD"/>
    <w:rsid w:val="00A74941"/>
    <w:rsid w:val="00A750DD"/>
    <w:rsid w:val="00A86E74"/>
    <w:rsid w:val="00A9346D"/>
    <w:rsid w:val="00AA1C37"/>
    <w:rsid w:val="00AA2C5C"/>
    <w:rsid w:val="00AA7393"/>
    <w:rsid w:val="00AB43F7"/>
    <w:rsid w:val="00AB5771"/>
    <w:rsid w:val="00AE163E"/>
    <w:rsid w:val="00AF3C03"/>
    <w:rsid w:val="00AF4C2F"/>
    <w:rsid w:val="00B00B20"/>
    <w:rsid w:val="00B121FC"/>
    <w:rsid w:val="00B14D1D"/>
    <w:rsid w:val="00B271C9"/>
    <w:rsid w:val="00B44A72"/>
    <w:rsid w:val="00B50172"/>
    <w:rsid w:val="00B71256"/>
    <w:rsid w:val="00B80048"/>
    <w:rsid w:val="00B854D2"/>
    <w:rsid w:val="00B901D1"/>
    <w:rsid w:val="00B94673"/>
    <w:rsid w:val="00BC2004"/>
    <w:rsid w:val="00BD73BF"/>
    <w:rsid w:val="00C16942"/>
    <w:rsid w:val="00C25BE2"/>
    <w:rsid w:val="00C3199C"/>
    <w:rsid w:val="00C33591"/>
    <w:rsid w:val="00C40819"/>
    <w:rsid w:val="00C60E37"/>
    <w:rsid w:val="00C62640"/>
    <w:rsid w:val="00C64FDF"/>
    <w:rsid w:val="00C75ABC"/>
    <w:rsid w:val="00C85135"/>
    <w:rsid w:val="00CB39A8"/>
    <w:rsid w:val="00CC60C5"/>
    <w:rsid w:val="00CF05B1"/>
    <w:rsid w:val="00D077A9"/>
    <w:rsid w:val="00D17E4F"/>
    <w:rsid w:val="00D3522F"/>
    <w:rsid w:val="00D44DE9"/>
    <w:rsid w:val="00D555D6"/>
    <w:rsid w:val="00D61C92"/>
    <w:rsid w:val="00D71248"/>
    <w:rsid w:val="00D77C2D"/>
    <w:rsid w:val="00DA532F"/>
    <w:rsid w:val="00DB144B"/>
    <w:rsid w:val="00DD6DD3"/>
    <w:rsid w:val="00DD7ED7"/>
    <w:rsid w:val="00DF5847"/>
    <w:rsid w:val="00E04E78"/>
    <w:rsid w:val="00E300E5"/>
    <w:rsid w:val="00E30B79"/>
    <w:rsid w:val="00E35640"/>
    <w:rsid w:val="00E36D9D"/>
    <w:rsid w:val="00E465AC"/>
    <w:rsid w:val="00E527A0"/>
    <w:rsid w:val="00E97BF1"/>
    <w:rsid w:val="00EA703F"/>
    <w:rsid w:val="00EB2159"/>
    <w:rsid w:val="00EB3AF7"/>
    <w:rsid w:val="00F15F54"/>
    <w:rsid w:val="00F551D0"/>
    <w:rsid w:val="00F60D9D"/>
    <w:rsid w:val="00F64D30"/>
    <w:rsid w:val="00F711C8"/>
    <w:rsid w:val="00F804D8"/>
    <w:rsid w:val="00F917E7"/>
    <w:rsid w:val="00FA17E2"/>
    <w:rsid w:val="00FF26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af7">
    <w:name w:val="Ανεπίλυτη αναφορά"/>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2</Pages>
  <Words>682</Words>
  <Characters>3684</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31</cp:revision>
  <cp:lastPrinted>2026-08-24T04:20:00Z</cp:lastPrinted>
  <dcterms:created xsi:type="dcterms:W3CDTF">2026-08-25T10:54:00Z</dcterms:created>
  <dcterms:modified xsi:type="dcterms:W3CDTF">2026-08-26T06:46:00Z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