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D077A9" w:rsidRDefault="00F154D6" w:rsidP="00D077A9">
      <w:pPr>
        <w:pStyle w:val="a1"/>
        <w:spacing w:after="0" w:line="240" w:lineRule="auto"/>
        <w:rPr>
          <w:rFonts w:ascii="Cambria" w:hAnsi="Cambria" w:cs="Cambria"/>
          <w:sz w:val="24"/>
          <w:szCs w:val="24"/>
          <w:lang w:val="en-US"/>
        </w:rPr>
      </w:pPr>
      <w:r w:rsidRPr="00F154D6">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8.15pt;width:449.65pt;height:85.95pt;z-index:2;visibility:visible;mso-wrap-distance-left:0;mso-wrap-distance-right:0;mso-position-horizontal-relative:page;mso-position-vertical-relative:page" fillcolor="#17365d" strokecolor="#f2f2f2" strokeweight="2.5pt">
            <v:shadow on="t" color="#243f60" offset="8.65pt,8.65pt"/>
            <v:textbox style="mso-next-textbox:#1030"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D077A9">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F154D6">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D077A9">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p>
    <w:p w:rsidR="003D0EDA" w:rsidRPr="00D077A9" w:rsidRDefault="003D0EDA" w:rsidP="00D077A9">
      <w:pPr>
        <w:pStyle w:val="a1"/>
        <w:spacing w:after="0" w:line="240" w:lineRule="auto"/>
        <w:rPr>
          <w:rFonts w:ascii="Cambria" w:hAnsi="Cambria" w:cs="Cambria"/>
          <w:sz w:val="24"/>
          <w:szCs w:val="24"/>
        </w:rPr>
      </w:pPr>
    </w:p>
    <w:p w:rsidR="008E2555" w:rsidRPr="00D077A9" w:rsidRDefault="008E2555" w:rsidP="00D077A9">
      <w:pPr>
        <w:tabs>
          <w:tab w:val="left" w:pos="9180"/>
        </w:tabs>
        <w:spacing w:after="0" w:line="240" w:lineRule="auto"/>
        <w:jc w:val="right"/>
        <w:rPr>
          <w:rFonts w:ascii="Cambria" w:hAnsi="Cambria" w:cs="Times New Roman"/>
          <w:sz w:val="24"/>
          <w:szCs w:val="24"/>
        </w:rPr>
      </w:pPr>
    </w:p>
    <w:p w:rsidR="00094B88" w:rsidRPr="00D077A9" w:rsidRDefault="00571B55" w:rsidP="00825BC2">
      <w:pPr>
        <w:tabs>
          <w:tab w:val="left" w:pos="9180"/>
        </w:tabs>
        <w:spacing w:after="0" w:line="240" w:lineRule="auto"/>
        <w:jc w:val="right"/>
        <w:rPr>
          <w:rFonts w:ascii="Cambria" w:hAnsi="Cambria" w:cs="Times New Roman"/>
          <w:sz w:val="24"/>
          <w:szCs w:val="24"/>
        </w:rPr>
      </w:pPr>
      <w:r w:rsidRPr="00D077A9">
        <w:rPr>
          <w:rFonts w:ascii="Cambria" w:hAnsi="Cambria" w:cs="Times New Roman"/>
          <w:sz w:val="24"/>
          <w:szCs w:val="24"/>
        </w:rPr>
        <w:t>Τ</w:t>
      </w:r>
      <w:r w:rsidR="0071696B">
        <w:rPr>
          <w:rFonts w:ascii="Cambria" w:hAnsi="Cambria" w:cs="Times New Roman"/>
          <w:sz w:val="24"/>
          <w:szCs w:val="24"/>
        </w:rPr>
        <w:t>ετάρτη</w:t>
      </w:r>
      <w:r w:rsidR="00094B88" w:rsidRPr="00D077A9">
        <w:rPr>
          <w:rFonts w:ascii="Cambria" w:hAnsi="Cambria" w:cs="Times New Roman"/>
          <w:sz w:val="24"/>
          <w:szCs w:val="24"/>
        </w:rPr>
        <w:t>, 2</w:t>
      </w:r>
      <w:r w:rsidR="0071696B">
        <w:rPr>
          <w:rFonts w:ascii="Cambria" w:hAnsi="Cambria" w:cs="Times New Roman"/>
          <w:sz w:val="24"/>
          <w:szCs w:val="24"/>
        </w:rPr>
        <w:t>6</w:t>
      </w:r>
      <w:r w:rsidR="00094B88" w:rsidRPr="00D077A9">
        <w:rPr>
          <w:rFonts w:ascii="Cambria" w:hAnsi="Cambria" w:cs="Times New Roman"/>
          <w:sz w:val="24"/>
          <w:szCs w:val="24"/>
        </w:rPr>
        <w:t xml:space="preserve"> Αυγούστου 2026</w:t>
      </w:r>
    </w:p>
    <w:p w:rsidR="003D0EDA" w:rsidRPr="00D077A9" w:rsidRDefault="003D0EDA" w:rsidP="00825BC2">
      <w:pPr>
        <w:spacing w:after="0" w:line="240" w:lineRule="auto"/>
        <w:jc w:val="center"/>
        <w:rPr>
          <w:rFonts w:ascii="Cambria" w:hAnsi="Cambria" w:cs="Times New Roman"/>
          <w:b/>
          <w:sz w:val="24"/>
          <w:szCs w:val="24"/>
        </w:rPr>
      </w:pPr>
    </w:p>
    <w:p w:rsidR="003D0EDA" w:rsidRPr="00D077A9" w:rsidRDefault="0012090F" w:rsidP="00825BC2">
      <w:pPr>
        <w:spacing w:after="0" w:line="240" w:lineRule="auto"/>
        <w:jc w:val="center"/>
        <w:rPr>
          <w:rFonts w:ascii="Cambria" w:hAnsi="Cambria" w:cs="Times New Roman"/>
          <w:b/>
          <w:sz w:val="24"/>
          <w:szCs w:val="24"/>
        </w:rPr>
      </w:pPr>
      <w:r w:rsidRPr="00D077A9">
        <w:rPr>
          <w:rFonts w:ascii="Cambria" w:hAnsi="Cambria" w:cs="Times New Roman"/>
          <w:b/>
          <w:sz w:val="24"/>
          <w:szCs w:val="24"/>
        </w:rPr>
        <w:t>ΔΕΛΤΙΟ ΤΥΠΟΥ</w:t>
      </w:r>
    </w:p>
    <w:p w:rsidR="002233AE" w:rsidRDefault="002233AE" w:rsidP="002233AE">
      <w:pPr>
        <w:pStyle w:val="1"/>
        <w:numPr>
          <w:ilvl w:val="0"/>
          <w:numId w:val="0"/>
        </w:numPr>
        <w:jc w:val="both"/>
        <w:rPr>
          <w:rStyle w:val="a6"/>
          <w:rFonts w:ascii="Cambria" w:eastAsia="Calibri" w:hAnsi="Cambria" w:cs="Cambria"/>
          <w:b/>
          <w:bCs/>
          <w:color w:val="222222"/>
          <w:kern w:val="1"/>
          <w:sz w:val="24"/>
          <w:szCs w:val="22"/>
          <w:u w:val="none"/>
          <w:shd w:val="clear" w:color="auto" w:fill="FFFFFF"/>
        </w:rPr>
      </w:pPr>
    </w:p>
    <w:p w:rsidR="00E527A0" w:rsidRPr="00AA7393" w:rsidRDefault="00A22ED9" w:rsidP="002233AE">
      <w:pPr>
        <w:pStyle w:val="1"/>
        <w:numPr>
          <w:ilvl w:val="0"/>
          <w:numId w:val="0"/>
        </w:numPr>
        <w:rPr>
          <w:rStyle w:val="a6"/>
          <w:rFonts w:ascii="Cambria" w:eastAsia="Calibri" w:hAnsi="Cambria" w:cs="Cambria"/>
          <w:sz w:val="24"/>
        </w:rPr>
      </w:pPr>
      <w:r>
        <w:rPr>
          <w:rStyle w:val="a6"/>
          <w:rFonts w:ascii="Cambria" w:eastAsia="Calibri" w:hAnsi="Cambria" w:cs="Cambria"/>
          <w:b/>
          <w:bCs/>
          <w:color w:val="222222"/>
          <w:kern w:val="1"/>
          <w:sz w:val="24"/>
          <w:szCs w:val="22"/>
          <w:u w:val="none"/>
          <w:shd w:val="clear" w:color="auto" w:fill="FFFFFF"/>
        </w:rPr>
        <w:t>Θάνατο</w:t>
      </w:r>
      <w:r w:rsidR="00BE6EF1">
        <w:rPr>
          <w:rStyle w:val="a6"/>
          <w:rFonts w:ascii="Cambria" w:eastAsia="Calibri" w:hAnsi="Cambria" w:cs="Cambria"/>
          <w:b/>
          <w:bCs/>
          <w:color w:val="222222"/>
          <w:kern w:val="1"/>
          <w:sz w:val="24"/>
          <w:szCs w:val="22"/>
          <w:u w:val="none"/>
          <w:shd w:val="clear" w:color="auto" w:fill="FFFFFF"/>
        </w:rPr>
        <w:t>ι</w:t>
      </w:r>
      <w:r>
        <w:rPr>
          <w:rStyle w:val="a6"/>
          <w:rFonts w:ascii="Cambria" w:eastAsia="Calibri" w:hAnsi="Cambria" w:cs="Cambria"/>
          <w:b/>
          <w:bCs/>
          <w:color w:val="222222"/>
          <w:kern w:val="1"/>
          <w:sz w:val="24"/>
          <w:szCs w:val="22"/>
          <w:u w:val="none"/>
          <w:shd w:val="clear" w:color="auto" w:fill="FFFFFF"/>
        </w:rPr>
        <w:t xml:space="preserve"> </w:t>
      </w:r>
      <w:r w:rsidR="00BE6EF1">
        <w:rPr>
          <w:rStyle w:val="a6"/>
          <w:rFonts w:ascii="Cambria" w:eastAsia="Calibri" w:hAnsi="Cambria" w:cs="Cambria"/>
          <w:b/>
          <w:bCs/>
          <w:color w:val="222222"/>
          <w:kern w:val="1"/>
          <w:sz w:val="24"/>
          <w:szCs w:val="22"/>
          <w:u w:val="none"/>
          <w:shd w:val="clear" w:color="auto" w:fill="FFFFFF"/>
        </w:rPr>
        <w:t>γυναικών</w:t>
      </w:r>
      <w:r>
        <w:rPr>
          <w:rStyle w:val="a6"/>
          <w:rFonts w:ascii="Cambria" w:eastAsia="Calibri" w:hAnsi="Cambria" w:cs="Cambria"/>
          <w:b/>
          <w:bCs/>
          <w:color w:val="222222"/>
          <w:kern w:val="1"/>
          <w:sz w:val="24"/>
          <w:szCs w:val="22"/>
          <w:u w:val="none"/>
          <w:shd w:val="clear" w:color="auto" w:fill="FFFFFF"/>
        </w:rPr>
        <w:t xml:space="preserve"> στον Ωρωπό </w:t>
      </w:r>
      <w:r w:rsidR="00BE6EF1">
        <w:rPr>
          <w:rStyle w:val="a6"/>
          <w:rFonts w:ascii="Cambria" w:eastAsia="Calibri" w:hAnsi="Cambria" w:cs="Cambria"/>
          <w:b/>
          <w:bCs/>
          <w:color w:val="222222"/>
          <w:kern w:val="1"/>
          <w:sz w:val="24"/>
          <w:szCs w:val="22"/>
          <w:u w:val="none"/>
          <w:shd w:val="clear" w:color="auto" w:fill="FFFFFF"/>
        </w:rPr>
        <w:t xml:space="preserve">και στη Λάρυμνα </w:t>
      </w:r>
      <w:r w:rsidR="00151A4C">
        <w:rPr>
          <w:rStyle w:val="a6"/>
          <w:rFonts w:ascii="Cambria" w:eastAsia="Calibri" w:hAnsi="Cambria" w:cs="Cambria"/>
          <w:b/>
          <w:bCs/>
          <w:color w:val="222222"/>
          <w:kern w:val="1"/>
          <w:sz w:val="24"/>
          <w:szCs w:val="22"/>
          <w:u w:val="none"/>
          <w:shd w:val="clear" w:color="auto" w:fill="FFFFFF"/>
        </w:rPr>
        <w:t>–</w:t>
      </w:r>
      <w:r>
        <w:rPr>
          <w:rStyle w:val="a6"/>
          <w:rFonts w:ascii="Cambria" w:eastAsia="Calibri" w:hAnsi="Cambria" w:cs="Cambria"/>
          <w:b/>
          <w:bCs/>
          <w:color w:val="222222"/>
          <w:kern w:val="1"/>
          <w:sz w:val="24"/>
          <w:szCs w:val="22"/>
          <w:u w:val="none"/>
          <w:shd w:val="clear" w:color="auto" w:fill="FFFFFF"/>
        </w:rPr>
        <w:t xml:space="preserve"> </w:t>
      </w:r>
      <w:r w:rsidR="00151A4C">
        <w:rPr>
          <w:rStyle w:val="a6"/>
          <w:rFonts w:ascii="Cambria" w:eastAsia="Calibri" w:hAnsi="Cambria" w:cs="Cambria"/>
          <w:b/>
          <w:bCs/>
          <w:color w:val="222222"/>
          <w:kern w:val="1"/>
          <w:sz w:val="24"/>
          <w:szCs w:val="22"/>
          <w:u w:val="none"/>
          <w:shd w:val="clear" w:color="auto" w:fill="FFFFFF"/>
        </w:rPr>
        <w:t xml:space="preserve">Εντοπισμός σορού άνδρα (α.λ.σ.) στην Πάρο – Εντοπισμός 57 αλλοδαπών στη Ιεράπετρα </w:t>
      </w:r>
      <w:r w:rsidR="008E024A">
        <w:rPr>
          <w:rStyle w:val="a6"/>
          <w:rFonts w:ascii="Cambria" w:eastAsia="Calibri" w:hAnsi="Cambria" w:cs="Cambria"/>
          <w:b/>
          <w:bCs/>
          <w:color w:val="222222"/>
          <w:kern w:val="1"/>
          <w:sz w:val="24"/>
          <w:szCs w:val="22"/>
          <w:u w:val="none"/>
          <w:shd w:val="clear" w:color="auto" w:fill="FFFFFF"/>
        </w:rPr>
        <w:t>–</w:t>
      </w:r>
      <w:r w:rsidR="00151A4C">
        <w:rPr>
          <w:rStyle w:val="a6"/>
          <w:rFonts w:ascii="Cambria" w:eastAsia="Calibri" w:hAnsi="Cambria" w:cs="Cambria"/>
          <w:b/>
          <w:bCs/>
          <w:color w:val="222222"/>
          <w:kern w:val="1"/>
          <w:sz w:val="24"/>
          <w:szCs w:val="22"/>
          <w:u w:val="none"/>
          <w:shd w:val="clear" w:color="auto" w:fill="FFFFFF"/>
        </w:rPr>
        <w:t xml:space="preserve"> </w:t>
      </w:r>
      <w:r w:rsidR="008E024A">
        <w:rPr>
          <w:rStyle w:val="a6"/>
          <w:rFonts w:ascii="Cambria" w:eastAsia="Calibri" w:hAnsi="Cambria" w:cs="Cambria"/>
          <w:b/>
          <w:bCs/>
          <w:color w:val="222222"/>
          <w:kern w:val="1"/>
          <w:sz w:val="24"/>
          <w:szCs w:val="22"/>
          <w:u w:val="none"/>
          <w:shd w:val="clear" w:color="auto" w:fill="FFFFFF"/>
        </w:rPr>
        <w:t>Εντοπισμός 31 αλλοδαπών και σύλληψη του αλλοδαπού διακινητή τους στη Μυτιλήνη</w:t>
      </w:r>
    </w:p>
    <w:p w:rsidR="00E527A0" w:rsidRDefault="00E527A0" w:rsidP="00825BC2">
      <w:pPr>
        <w:spacing w:after="0" w:line="240" w:lineRule="auto"/>
        <w:ind w:firstLine="720"/>
        <w:rPr>
          <w:rFonts w:ascii="Segoe UI" w:hAnsi="Segoe UI" w:cs="Segoe UI"/>
          <w:color w:val="222222"/>
          <w:sz w:val="18"/>
          <w:szCs w:val="18"/>
          <w:shd w:val="clear" w:color="auto" w:fill="FFFFFF"/>
        </w:rPr>
      </w:pPr>
    </w:p>
    <w:p w:rsidR="00DD62EA" w:rsidRDefault="00FE1B51" w:rsidP="00DD62EA">
      <w:pPr>
        <w:shd w:val="clear" w:color="auto" w:fill="FFFFFF"/>
        <w:spacing w:after="0" w:line="240" w:lineRule="auto"/>
        <w:rPr>
          <w:rStyle w:val="a6"/>
          <w:rFonts w:ascii="Cambria" w:eastAsia="Calibri" w:hAnsi="Cambria" w:cs="Cambria"/>
          <w:b w:val="0"/>
          <w:kern w:val="1"/>
          <w:sz w:val="24"/>
          <w:shd w:val="clear" w:color="auto" w:fill="FFFFFF"/>
        </w:rPr>
      </w:pPr>
      <w:r>
        <w:rPr>
          <w:rStyle w:val="a6"/>
          <w:rFonts w:ascii="Cambria" w:eastAsia="Calibri" w:hAnsi="Cambria" w:cs="Cambria"/>
          <w:b w:val="0"/>
          <w:kern w:val="1"/>
          <w:sz w:val="24"/>
        </w:rPr>
        <w:tab/>
      </w:r>
      <w:r w:rsidR="00DD62EA">
        <w:rPr>
          <w:rStyle w:val="a6"/>
          <w:rFonts w:ascii="Cambria" w:eastAsia="Calibri" w:hAnsi="Cambria" w:cs="Cambria"/>
          <w:b w:val="0"/>
          <w:kern w:val="1"/>
          <w:sz w:val="24"/>
        </w:rPr>
        <w:t>Τις μεσημβρινές ώρες σήμερα, ενημερώθηκε η Λιμενική Αρχή του Ωρωπού ότι μια 65χρονη ημεδαπή ανασύρθηκε χωρίς τις αισθήσεις της από τη θαλάσσια περιοχή του Αγίου Κωνσταντίνου Ωρωπού Αττικής. Η 65χρονη μεταφέρθηκε με ασθενοφόρο όχημα του ΕΚΑΒ στο ΠΕΔΥ Ωρωπού, διαπιστώθηκε ο θάνατός της. Από το Α΄ Λιμενικό Τμήμα Ωρωπού του Κεντρικού Λιμεναρχείου Χαλκίδας που διενεργεί την προανάκριση, παραγγέλθηκε η διενέργεια νεκροψίας-νεκροτομής στην Ιατροδικαστική Υπηρεσία Αθηνών.</w:t>
      </w:r>
    </w:p>
    <w:p w:rsidR="00DD62EA" w:rsidRDefault="00DD62EA" w:rsidP="00DD62EA">
      <w:pPr>
        <w:shd w:val="clear" w:color="auto" w:fill="FFFFFF"/>
        <w:spacing w:after="0" w:line="240" w:lineRule="auto"/>
        <w:jc w:val="center"/>
        <w:rPr>
          <w:rFonts w:ascii="Cambria" w:hAnsi="Cambria" w:cs="Segoe UI"/>
          <w:color w:val="222222"/>
          <w:sz w:val="24"/>
          <w:szCs w:val="24"/>
          <w:shd w:val="clear" w:color="auto" w:fill="FFFFFF"/>
        </w:rPr>
      </w:pPr>
    </w:p>
    <w:p w:rsidR="00DD62EA" w:rsidRDefault="00DD62EA" w:rsidP="00DD62EA">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DD62EA" w:rsidRDefault="00DD62EA" w:rsidP="00DD62EA">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πρωινές ώρες σήμερα, ενημερώθηκε η Λιμενική Αρχή της Λάρυμνας ότι μία 73χρονη ημεδαπή ανασύρθηκε χωρίς τις αισθήσεις της από τη θαλάσσια περιοχή «ΛΕΚΟΥΝΑ» Μαλεσίνας του Δήμου Λοκρών. Η 73χρονη διακομίστηκε με ασθενοφόρο όχημα του ΕΚΑΒ στο Κέντρο Υγείας Αταλάντης, όπου διαπιστώθηκε η θάνατός της. Από το Γ΄ Λιμενικό Τμήμα Λάρυμνας του Κεντρικού Λιμεναρχείου Χαλκίδας που διενεργεί την προανάκριση, παραγγέλθηκε η διενέργεια νεκροψίας-νεκροτομής στην Ιατροδικαστική Υπηρεσία Αθηνών.</w:t>
      </w:r>
    </w:p>
    <w:p w:rsidR="00DD62EA" w:rsidRDefault="00DD62EA" w:rsidP="00DD62EA">
      <w:pPr>
        <w:shd w:val="clear" w:color="auto" w:fill="FFFFFF"/>
        <w:spacing w:after="0" w:line="240" w:lineRule="auto"/>
        <w:jc w:val="center"/>
        <w:rPr>
          <w:rFonts w:ascii="Cambria" w:hAnsi="Cambria" w:cs="Segoe UI"/>
          <w:b/>
          <w:color w:val="222222"/>
          <w:sz w:val="24"/>
          <w:szCs w:val="24"/>
          <w:shd w:val="clear" w:color="auto" w:fill="FFFFFF"/>
        </w:rPr>
      </w:pPr>
    </w:p>
    <w:p w:rsidR="00DD62EA" w:rsidRDefault="00DD62EA" w:rsidP="00DD62EA">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DD62EA" w:rsidRDefault="00DD62EA" w:rsidP="00DD62EA">
      <w:pPr>
        <w:shd w:val="clear" w:color="auto" w:fill="FFFFFF"/>
        <w:spacing w:after="0" w:line="240" w:lineRule="auto"/>
        <w:jc w:val="center"/>
        <w:rPr>
          <w:rStyle w:val="a6"/>
          <w:rFonts w:ascii="Cambria" w:eastAsia="Calibri" w:hAnsi="Cambria" w:cs="Cambria"/>
          <w:b w:val="0"/>
          <w:kern w:val="1"/>
          <w:sz w:val="24"/>
          <w:shd w:val="clear" w:color="auto" w:fill="FFFFFF"/>
        </w:rPr>
      </w:pPr>
    </w:p>
    <w:p w:rsidR="00DD62EA" w:rsidRDefault="00DD62EA" w:rsidP="00DD62EA">
      <w:pPr>
        <w:shd w:val="clear" w:color="auto" w:fill="FFFFFF"/>
        <w:spacing w:after="0" w:line="240" w:lineRule="auto"/>
        <w:rPr>
          <w:rStyle w:val="a6"/>
          <w:rFonts w:ascii="Cambria" w:eastAsia="Calibri" w:hAnsi="Cambria" w:cs="Cambria"/>
          <w:b w:val="0"/>
          <w:kern w:val="1"/>
          <w:sz w:val="24"/>
        </w:rPr>
      </w:pPr>
      <w:r>
        <w:rPr>
          <w:rFonts w:ascii="Cambria" w:hAnsi="Cambria" w:cs="Cambria"/>
          <w:bCs/>
          <w:kern w:val="1"/>
          <w:sz w:val="24"/>
          <w:shd w:val="clear" w:color="auto" w:fill="FFFFFF"/>
        </w:rPr>
        <w:tab/>
        <w:t xml:space="preserve">Τις πρωινές ώρες σήμερα, ενημερώθηκε η Λιμενική Αρχή της Πάρου για την ύπαρξη σορού άνδρα (α.λ.σ.) εντός της θάλασσας, στη θαλάσσια περιοχή μεταξύ της Πάρου και της Νάξου. Στο σημείο έσπευσαν δύο Περιπολικά σκάφη Λ.Σ.-ΕΛ.ΑΚΤ. (ΠΛΣ), τα οποία εντόπισαν τη σορό σε κατάσταση προχωρημένης σήψης. Η σορός ανασύρθηκε από το πλήρωμα ενός ΠΛΣ και μεταφέρθηκε με αυτό στο λιμάνι της Παροικίας Πάρου, συνοδεία του έτερου ΠΛΣ. Από το Λιμεναρχείο Πάρου που διενεργεί την προανάκριση, παραγγέλθηκε η διενέργεια </w:t>
      </w:r>
      <w:r>
        <w:rPr>
          <w:rStyle w:val="a6"/>
          <w:rFonts w:ascii="Cambria" w:eastAsia="Calibri" w:hAnsi="Cambria" w:cs="Cambria"/>
          <w:b w:val="0"/>
          <w:kern w:val="1"/>
          <w:sz w:val="24"/>
        </w:rPr>
        <w:t>νεκροψίας-νεκροτομής στην Ιατροδικαστική Υπηρεσία Πειραιώς.</w:t>
      </w:r>
    </w:p>
    <w:p w:rsidR="00DD62EA" w:rsidRDefault="00DD62EA" w:rsidP="00DD62EA">
      <w:pPr>
        <w:shd w:val="clear" w:color="auto" w:fill="FFFFFF"/>
        <w:spacing w:after="0" w:line="240" w:lineRule="auto"/>
        <w:rPr>
          <w:rStyle w:val="a6"/>
          <w:rFonts w:ascii="Cambria" w:eastAsia="Calibri" w:hAnsi="Cambria" w:cs="Cambria"/>
          <w:b w:val="0"/>
          <w:kern w:val="1"/>
          <w:sz w:val="24"/>
        </w:rPr>
      </w:pPr>
    </w:p>
    <w:p w:rsidR="00DD62EA" w:rsidRDefault="00DD62EA" w:rsidP="00DD62EA">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DD62EA" w:rsidRDefault="00DD62EA" w:rsidP="00DD62EA">
      <w:pPr>
        <w:shd w:val="clear" w:color="auto" w:fill="FFFFFF"/>
        <w:spacing w:after="0" w:line="240" w:lineRule="auto"/>
        <w:rPr>
          <w:rStyle w:val="a6"/>
          <w:rFonts w:ascii="Cambria" w:eastAsia="Calibri" w:hAnsi="Cambria" w:cs="Cambria"/>
          <w:b w:val="0"/>
          <w:kern w:val="1"/>
          <w:sz w:val="24"/>
        </w:rPr>
      </w:pPr>
    </w:p>
    <w:p w:rsidR="00DD62EA" w:rsidRDefault="00DD62EA" w:rsidP="00DD62EA">
      <w:pPr>
        <w:shd w:val="clear" w:color="auto" w:fill="FFFFFF"/>
        <w:spacing w:after="0" w:line="240" w:lineRule="auto"/>
        <w:rPr>
          <w:rStyle w:val="a6"/>
          <w:rFonts w:ascii="Cambria" w:eastAsia="Calibri" w:hAnsi="Cambria" w:cs="Cambria"/>
          <w:b w:val="0"/>
          <w:kern w:val="1"/>
          <w:sz w:val="24"/>
        </w:rPr>
      </w:pPr>
      <w:r>
        <w:rPr>
          <w:rStyle w:val="a6"/>
          <w:rFonts w:ascii="Cambria" w:eastAsia="Calibri" w:hAnsi="Cambria" w:cs="Cambria"/>
          <w:kern w:val="1"/>
          <w:sz w:val="24"/>
        </w:rPr>
        <w:tab/>
      </w:r>
      <w:r>
        <w:rPr>
          <w:rStyle w:val="a6"/>
          <w:rFonts w:ascii="Cambria" w:eastAsia="Calibri" w:hAnsi="Cambria" w:cs="Cambria"/>
          <w:b w:val="0"/>
          <w:kern w:val="1"/>
          <w:sz w:val="24"/>
        </w:rPr>
        <w:t xml:space="preserve">Τις πρωινές ώρες σήμερα, ενημερώθηκε η Λιμενική Αρχή της Ιεράπετρας για την ύπαρξη αλλοδαπών στην παραλία «ΚΑΘΑΡΑΔΕΣ» Ιεράπετρας. Στελέχη Λ.Σ.-ΕΛ.ΑΚΤ. μετέβησαν στην περιοχή, όπου εντόπισαν 57 αλλοδαπούς (55 άνδρες, 1 γυναίκα και 1 ανήλικος) οι οποίοι μεταφέρθηκαν σε προσωρινό χώρο φύλαξης. Προανάκριση διενεργείται από το </w:t>
      </w:r>
      <w:r>
        <w:rPr>
          <w:rFonts w:ascii="Cambria" w:hAnsi="Cambria" w:cs="Cambria"/>
          <w:bCs/>
          <w:kern w:val="1"/>
          <w:sz w:val="24"/>
          <w:shd w:val="clear" w:color="auto" w:fill="FFFFFF"/>
        </w:rPr>
        <w:t xml:space="preserve">Λιμεναρχείο </w:t>
      </w:r>
      <w:r>
        <w:rPr>
          <w:rStyle w:val="a6"/>
          <w:rFonts w:ascii="Cambria" w:eastAsia="Calibri" w:hAnsi="Cambria" w:cs="Cambria"/>
          <w:b w:val="0"/>
          <w:kern w:val="1"/>
          <w:sz w:val="24"/>
        </w:rPr>
        <w:t>Ιεράπετρα</w:t>
      </w:r>
      <w:r>
        <w:rPr>
          <w:rStyle w:val="a6"/>
          <w:rFonts w:eastAsia="Calibri" w:hAnsi="Cambria" w:cs="Cambria"/>
          <w:b w:val="0"/>
          <w:kern w:val="1"/>
          <w:sz w:val="24"/>
        </w:rPr>
        <w:t>ς</w:t>
      </w:r>
      <w:r>
        <w:rPr>
          <w:rStyle w:val="a6"/>
          <w:rFonts w:ascii="Cambria" w:eastAsia="Calibri" w:hAnsi="Cambria" w:cs="Cambria"/>
          <w:b w:val="0"/>
          <w:kern w:val="1"/>
          <w:sz w:val="24"/>
        </w:rPr>
        <w:t>.</w:t>
      </w:r>
    </w:p>
    <w:p w:rsidR="00DD62EA" w:rsidRDefault="00DD62EA" w:rsidP="00DD62EA">
      <w:pPr>
        <w:spacing w:after="0" w:line="240" w:lineRule="auto"/>
        <w:rPr>
          <w:rFonts w:ascii="Cambria" w:hAnsi="Cambria" w:cs="Segoe UI"/>
          <w:color w:val="222222"/>
          <w:sz w:val="24"/>
          <w:szCs w:val="24"/>
          <w:shd w:val="clear" w:color="auto" w:fill="FFFFFF"/>
        </w:rPr>
      </w:pPr>
    </w:p>
    <w:p w:rsidR="00DD62EA" w:rsidRDefault="00DD62EA" w:rsidP="00DD62EA">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lastRenderedPageBreak/>
        <w:t>*****</w:t>
      </w:r>
    </w:p>
    <w:p w:rsidR="00DD62EA" w:rsidRDefault="00DD62EA" w:rsidP="00DD62EA">
      <w:pPr>
        <w:spacing w:after="0" w:line="240" w:lineRule="auto"/>
        <w:rPr>
          <w:rFonts w:ascii="Cambria" w:hAnsi="Cambria" w:cs="Segoe UI"/>
          <w:color w:val="222222"/>
          <w:sz w:val="24"/>
          <w:szCs w:val="24"/>
          <w:shd w:val="clear" w:color="auto" w:fill="FFFFFF"/>
        </w:rPr>
      </w:pPr>
    </w:p>
    <w:p w:rsidR="00DD62EA" w:rsidRDefault="00DD62EA" w:rsidP="00DD62EA">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 xml:space="preserve">Τις πρωινές ώρες σήμερα, ενημερώθηκε η Λιμενική Αρχή της Μυτιλήνης για την ύπαρξη ενός ταχυπλόου (Τ/Χ) σκάφους με αλλοδαπούς επιβαίνοντες, το οποίο κινούταν με μεγάλη ταχύτητα από τα έναντι τουρκικά παράλια προς τις ελληνικές ακτές. Στο σημείο έσπευσε ένα Περιπολικό σκάφος Λ.Σ.-ΕΛ.ΑΚΤ. (ΠΛΣ), το οποίο εντόπισε το Τ/Χ να έχει προσεγγίσει τη θαλάσσια περιοχή «ΤΣΙΛΙΑ» και να αποβιβάζει τους αλλοδαπούς, ενώ ο χειριστής του, τράπηκε σε φυγή. Ο 35χρονος αλλοδαπός (υπήκοος Ιράν) </w:t>
      </w:r>
      <w:r>
        <w:rPr>
          <w:rFonts w:hAnsi="Cambria" w:cs="Segoe UI"/>
          <w:color w:val="222222"/>
          <w:sz w:val="24"/>
          <w:szCs w:val="24"/>
          <w:shd w:val="clear" w:color="auto" w:fill="FFFFFF"/>
        </w:rPr>
        <w:t>διακινητής</w:t>
      </w:r>
      <w:r>
        <w:rPr>
          <w:rFonts w:ascii="Cambria" w:hAnsi="Cambria" w:cs="Segoe UI"/>
          <w:color w:val="222222"/>
          <w:sz w:val="24"/>
          <w:szCs w:val="24"/>
          <w:shd w:val="clear" w:color="auto" w:fill="FFFFFF"/>
        </w:rPr>
        <w:t xml:space="preserve">, εντοπίστηκε και συνελήφθη λίγο αργότερα από στελέχη του Γραφείου Ασφαλείας της Λιμενικής Αρχής, ενώ εντοπίστηκαν 31 αλλοδαποί στην ευρύτερη χερσαία περιοχή από στελέχη της ΕΛ.ΑΣ., οι οποίοι μεταφέρθηκαν στο ΚΥΤ ΚΑΡΑ ΤΕΠΕ ΜΑΥΡΟΒΟΥΝΙ. Από το Κεντρικό Λιμεναρχείο Μυτιλήνης που διενεργεί την προανάκριση, κατασχέθηκαν το Τ/Χ σκάφος μεταφοράς, μία συσκευή κινητής τηλεφωνίας και το χρηματικό ποσό των 2.665,00 λιρών Τουρκίας που είχε στην κατοχή του ο διακινητής. </w:t>
      </w:r>
    </w:p>
    <w:p w:rsidR="008E024A" w:rsidRPr="00151A4C" w:rsidRDefault="008E024A" w:rsidP="00DD62EA">
      <w:pPr>
        <w:shd w:val="clear" w:color="auto" w:fill="FFFFFF"/>
        <w:spacing w:after="0" w:line="240" w:lineRule="auto"/>
        <w:rPr>
          <w:rFonts w:ascii="Cambria" w:hAnsi="Cambria" w:cs="Segoe UI"/>
          <w:color w:val="222222"/>
          <w:sz w:val="24"/>
          <w:szCs w:val="24"/>
          <w:shd w:val="clear" w:color="auto" w:fill="FFFFFF"/>
        </w:rPr>
      </w:pPr>
    </w:p>
    <w:sectPr w:rsidR="008E024A" w:rsidRPr="00151A4C" w:rsidSect="003D0ED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8A8" w:rsidRPr="00D45826" w:rsidRDefault="007E18A8" w:rsidP="003D0EDA">
      <w:pPr>
        <w:spacing w:after="0" w:line="240" w:lineRule="auto"/>
        <w:rPr>
          <w:rFonts w:ascii="Times New Roman" w:eastAsia="Times New Roman" w:hAnsi="Times New Roman" w:cs="Times New Roman"/>
        </w:rPr>
      </w:pPr>
      <w:r>
        <w:separator/>
      </w:r>
    </w:p>
  </w:endnote>
  <w:endnote w:type="continuationSeparator" w:id="1">
    <w:p w:rsidR="007E18A8" w:rsidRPr="00D45826" w:rsidRDefault="007E18A8"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65381F">
      <w:t>6</w:t>
    </w:r>
    <w:r>
      <w:t>69</w:t>
    </w:r>
    <w:r w:rsidR="009A4AEF">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8A8" w:rsidRPr="00D45826" w:rsidRDefault="007E18A8" w:rsidP="003D0EDA">
      <w:pPr>
        <w:spacing w:after="0" w:line="240" w:lineRule="auto"/>
        <w:rPr>
          <w:rFonts w:ascii="Times New Roman" w:eastAsia="Times New Roman" w:hAnsi="Times New Roman" w:cs="Times New Roman"/>
        </w:rPr>
      </w:pPr>
      <w:r>
        <w:separator/>
      </w:r>
    </w:p>
  </w:footnote>
  <w:footnote w:type="continuationSeparator" w:id="1">
    <w:p w:rsidR="007E18A8" w:rsidRPr="00D45826" w:rsidRDefault="007E18A8"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0E1"/>
    <w:rsid w:val="00013238"/>
    <w:rsid w:val="0001548B"/>
    <w:rsid w:val="00017A75"/>
    <w:rsid w:val="00025878"/>
    <w:rsid w:val="00043FC3"/>
    <w:rsid w:val="00063DF8"/>
    <w:rsid w:val="00070666"/>
    <w:rsid w:val="00084625"/>
    <w:rsid w:val="00090B41"/>
    <w:rsid w:val="00094B88"/>
    <w:rsid w:val="00096A0A"/>
    <w:rsid w:val="00096F42"/>
    <w:rsid w:val="000A12B1"/>
    <w:rsid w:val="000B12EB"/>
    <w:rsid w:val="000B55B0"/>
    <w:rsid w:val="000D4849"/>
    <w:rsid w:val="000E21DD"/>
    <w:rsid w:val="000E4272"/>
    <w:rsid w:val="000E61D8"/>
    <w:rsid w:val="000F712F"/>
    <w:rsid w:val="000F7684"/>
    <w:rsid w:val="00112FFB"/>
    <w:rsid w:val="0012090F"/>
    <w:rsid w:val="0012725A"/>
    <w:rsid w:val="001325EE"/>
    <w:rsid w:val="0013559C"/>
    <w:rsid w:val="00151A4C"/>
    <w:rsid w:val="00153E84"/>
    <w:rsid w:val="0015702E"/>
    <w:rsid w:val="001613AE"/>
    <w:rsid w:val="00165CB5"/>
    <w:rsid w:val="00195973"/>
    <w:rsid w:val="00196BBA"/>
    <w:rsid w:val="001C0F7C"/>
    <w:rsid w:val="001F4755"/>
    <w:rsid w:val="002024F5"/>
    <w:rsid w:val="002233AE"/>
    <w:rsid w:val="00241DA2"/>
    <w:rsid w:val="002473FF"/>
    <w:rsid w:val="0026588C"/>
    <w:rsid w:val="002766ED"/>
    <w:rsid w:val="002865F7"/>
    <w:rsid w:val="00292C53"/>
    <w:rsid w:val="002B5C3B"/>
    <w:rsid w:val="002B5E6F"/>
    <w:rsid w:val="002B6E63"/>
    <w:rsid w:val="002C6FC8"/>
    <w:rsid w:val="003023FE"/>
    <w:rsid w:val="00305907"/>
    <w:rsid w:val="00305A62"/>
    <w:rsid w:val="00307D78"/>
    <w:rsid w:val="00317D36"/>
    <w:rsid w:val="00327AC8"/>
    <w:rsid w:val="00336043"/>
    <w:rsid w:val="00337162"/>
    <w:rsid w:val="00337D5C"/>
    <w:rsid w:val="00341925"/>
    <w:rsid w:val="00343EAC"/>
    <w:rsid w:val="0034757C"/>
    <w:rsid w:val="00354AE5"/>
    <w:rsid w:val="003810C3"/>
    <w:rsid w:val="00395885"/>
    <w:rsid w:val="003A1E20"/>
    <w:rsid w:val="003A78FF"/>
    <w:rsid w:val="003B0C96"/>
    <w:rsid w:val="003B37A2"/>
    <w:rsid w:val="003B39BD"/>
    <w:rsid w:val="003B53AB"/>
    <w:rsid w:val="003D0EDA"/>
    <w:rsid w:val="003E43B4"/>
    <w:rsid w:val="003E4552"/>
    <w:rsid w:val="003E6C9A"/>
    <w:rsid w:val="00400041"/>
    <w:rsid w:val="004113E2"/>
    <w:rsid w:val="00413177"/>
    <w:rsid w:val="00417CFB"/>
    <w:rsid w:val="00427239"/>
    <w:rsid w:val="00441931"/>
    <w:rsid w:val="00444258"/>
    <w:rsid w:val="004931DF"/>
    <w:rsid w:val="004B2266"/>
    <w:rsid w:val="004C438F"/>
    <w:rsid w:val="004C5001"/>
    <w:rsid w:val="004C6B0C"/>
    <w:rsid w:val="004E21B3"/>
    <w:rsid w:val="004F4208"/>
    <w:rsid w:val="00512951"/>
    <w:rsid w:val="00536927"/>
    <w:rsid w:val="00567C8C"/>
    <w:rsid w:val="00571B55"/>
    <w:rsid w:val="0057233F"/>
    <w:rsid w:val="00574812"/>
    <w:rsid w:val="0058312C"/>
    <w:rsid w:val="005A685D"/>
    <w:rsid w:val="005B0DA4"/>
    <w:rsid w:val="005B713A"/>
    <w:rsid w:val="005F4A0C"/>
    <w:rsid w:val="00606E09"/>
    <w:rsid w:val="0061446D"/>
    <w:rsid w:val="006379A2"/>
    <w:rsid w:val="00644A8B"/>
    <w:rsid w:val="0065381F"/>
    <w:rsid w:val="00653DA4"/>
    <w:rsid w:val="00663ABD"/>
    <w:rsid w:val="0066512E"/>
    <w:rsid w:val="006819CA"/>
    <w:rsid w:val="006827C9"/>
    <w:rsid w:val="0068769B"/>
    <w:rsid w:val="00692176"/>
    <w:rsid w:val="00693D8E"/>
    <w:rsid w:val="006A4486"/>
    <w:rsid w:val="006C2C64"/>
    <w:rsid w:val="006D6EB8"/>
    <w:rsid w:val="006D6F85"/>
    <w:rsid w:val="006F7FAE"/>
    <w:rsid w:val="00716577"/>
    <w:rsid w:val="0071696B"/>
    <w:rsid w:val="00747BE3"/>
    <w:rsid w:val="00754804"/>
    <w:rsid w:val="00777B1A"/>
    <w:rsid w:val="00790B21"/>
    <w:rsid w:val="007A404A"/>
    <w:rsid w:val="007B0BCC"/>
    <w:rsid w:val="007B36DB"/>
    <w:rsid w:val="007B75D4"/>
    <w:rsid w:val="007C428C"/>
    <w:rsid w:val="007D12EE"/>
    <w:rsid w:val="007D64B4"/>
    <w:rsid w:val="007E0520"/>
    <w:rsid w:val="007E18A8"/>
    <w:rsid w:val="007E25E7"/>
    <w:rsid w:val="007F4C0A"/>
    <w:rsid w:val="007F6658"/>
    <w:rsid w:val="00803F68"/>
    <w:rsid w:val="00807F6A"/>
    <w:rsid w:val="00825BC2"/>
    <w:rsid w:val="00832FFA"/>
    <w:rsid w:val="008501D5"/>
    <w:rsid w:val="00861306"/>
    <w:rsid w:val="00863586"/>
    <w:rsid w:val="0088478B"/>
    <w:rsid w:val="00885D8B"/>
    <w:rsid w:val="00894CC7"/>
    <w:rsid w:val="008A4FC6"/>
    <w:rsid w:val="008B2195"/>
    <w:rsid w:val="008C0C4E"/>
    <w:rsid w:val="008C2DEF"/>
    <w:rsid w:val="008D78E0"/>
    <w:rsid w:val="008E024A"/>
    <w:rsid w:val="008E2555"/>
    <w:rsid w:val="008F0A9D"/>
    <w:rsid w:val="008F41F9"/>
    <w:rsid w:val="0091422C"/>
    <w:rsid w:val="00933B46"/>
    <w:rsid w:val="00933D2C"/>
    <w:rsid w:val="00971EFA"/>
    <w:rsid w:val="009A3E02"/>
    <w:rsid w:val="009A4AEF"/>
    <w:rsid w:val="009B3469"/>
    <w:rsid w:val="009B6F99"/>
    <w:rsid w:val="009D435A"/>
    <w:rsid w:val="009E22C1"/>
    <w:rsid w:val="009E3A46"/>
    <w:rsid w:val="009F5FC8"/>
    <w:rsid w:val="00A22ED9"/>
    <w:rsid w:val="00A36488"/>
    <w:rsid w:val="00A37E39"/>
    <w:rsid w:val="00A4082F"/>
    <w:rsid w:val="00A465C4"/>
    <w:rsid w:val="00A61EE7"/>
    <w:rsid w:val="00A734CD"/>
    <w:rsid w:val="00A74941"/>
    <w:rsid w:val="00A750DD"/>
    <w:rsid w:val="00A86E74"/>
    <w:rsid w:val="00A9346D"/>
    <w:rsid w:val="00AA1C37"/>
    <w:rsid w:val="00AA2C5C"/>
    <w:rsid w:val="00AA7393"/>
    <w:rsid w:val="00AB43F7"/>
    <w:rsid w:val="00AB5771"/>
    <w:rsid w:val="00AE163E"/>
    <w:rsid w:val="00AF3C03"/>
    <w:rsid w:val="00B00B20"/>
    <w:rsid w:val="00B121FC"/>
    <w:rsid w:val="00B14D1D"/>
    <w:rsid w:val="00B26701"/>
    <w:rsid w:val="00B271C9"/>
    <w:rsid w:val="00B34514"/>
    <w:rsid w:val="00B44A72"/>
    <w:rsid w:val="00B71256"/>
    <w:rsid w:val="00B80048"/>
    <w:rsid w:val="00B854D2"/>
    <w:rsid w:val="00B901D1"/>
    <w:rsid w:val="00B94673"/>
    <w:rsid w:val="00BC2004"/>
    <w:rsid w:val="00BD517A"/>
    <w:rsid w:val="00BD73BF"/>
    <w:rsid w:val="00BE6EF1"/>
    <w:rsid w:val="00BF4CC0"/>
    <w:rsid w:val="00C16942"/>
    <w:rsid w:val="00C25BE2"/>
    <w:rsid w:val="00C3199C"/>
    <w:rsid w:val="00C33591"/>
    <w:rsid w:val="00C51FDA"/>
    <w:rsid w:val="00C56456"/>
    <w:rsid w:val="00C62640"/>
    <w:rsid w:val="00C64FDF"/>
    <w:rsid w:val="00C75ABC"/>
    <w:rsid w:val="00C85135"/>
    <w:rsid w:val="00CA0C99"/>
    <w:rsid w:val="00CB39A8"/>
    <w:rsid w:val="00CF05B1"/>
    <w:rsid w:val="00D05670"/>
    <w:rsid w:val="00D077A9"/>
    <w:rsid w:val="00D10CA4"/>
    <w:rsid w:val="00D17E4F"/>
    <w:rsid w:val="00D3522F"/>
    <w:rsid w:val="00D555D6"/>
    <w:rsid w:val="00D61C92"/>
    <w:rsid w:val="00D71248"/>
    <w:rsid w:val="00D77C2D"/>
    <w:rsid w:val="00DA722C"/>
    <w:rsid w:val="00DB144B"/>
    <w:rsid w:val="00DB2CA5"/>
    <w:rsid w:val="00DD62EA"/>
    <w:rsid w:val="00DE2153"/>
    <w:rsid w:val="00DF5847"/>
    <w:rsid w:val="00E04E78"/>
    <w:rsid w:val="00E05762"/>
    <w:rsid w:val="00E300E5"/>
    <w:rsid w:val="00E30B79"/>
    <w:rsid w:val="00E40811"/>
    <w:rsid w:val="00E4089D"/>
    <w:rsid w:val="00E465AC"/>
    <w:rsid w:val="00E527A0"/>
    <w:rsid w:val="00E551EA"/>
    <w:rsid w:val="00E97BF1"/>
    <w:rsid w:val="00EA703F"/>
    <w:rsid w:val="00EB2159"/>
    <w:rsid w:val="00EB3AF7"/>
    <w:rsid w:val="00EE247B"/>
    <w:rsid w:val="00F154D6"/>
    <w:rsid w:val="00F15F54"/>
    <w:rsid w:val="00F551D0"/>
    <w:rsid w:val="00F60D9D"/>
    <w:rsid w:val="00F64D30"/>
    <w:rsid w:val="00F711C8"/>
    <w:rsid w:val="00F804D8"/>
    <w:rsid w:val="00F86995"/>
    <w:rsid w:val="00F917E7"/>
    <w:rsid w:val="00FA454D"/>
    <w:rsid w:val="00FB4289"/>
    <w:rsid w:val="00FE1B51"/>
    <w:rsid w:val="00FF26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204828966">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883954497">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1944915111">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 w:id="211979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C2948-DBCE-49F3-BE1D-1446E2D9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Pages>
  <Words>485</Words>
  <Characters>2623</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22</cp:revision>
  <cp:lastPrinted>2026-08-26T09:09:00Z</cp:lastPrinted>
  <dcterms:created xsi:type="dcterms:W3CDTF">2026-08-26T09:48:00Z</dcterms:created>
  <dcterms:modified xsi:type="dcterms:W3CDTF">2026-08-26T15:40:00Z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