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E30B7C" w:rsidP="00D077A9">
      <w:pPr>
        <w:pStyle w:val="a1"/>
        <w:spacing w:after="0" w:line="240" w:lineRule="auto"/>
        <w:rPr>
          <w:rFonts w:ascii="Cambria" w:hAnsi="Cambria" w:cs="Cambria"/>
          <w:sz w:val="24"/>
          <w:szCs w:val="24"/>
          <w:lang w:val="en-US"/>
        </w:rPr>
      </w:pPr>
      <w:r w:rsidRPr="00E30B7C">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E30B7C">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376F88" w:rsidP="00355978">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Πέμπτη</w:t>
      </w:r>
      <w:r w:rsidR="00094B88" w:rsidRPr="00D077A9">
        <w:rPr>
          <w:rFonts w:ascii="Cambria" w:hAnsi="Cambria" w:cs="Times New Roman"/>
          <w:sz w:val="24"/>
          <w:szCs w:val="24"/>
        </w:rPr>
        <w:t>, 2</w:t>
      </w:r>
      <w:r>
        <w:rPr>
          <w:rFonts w:ascii="Cambria" w:hAnsi="Cambria" w:cs="Times New Roman"/>
          <w:sz w:val="24"/>
          <w:szCs w:val="24"/>
        </w:rPr>
        <w:t>7</w:t>
      </w:r>
      <w:r w:rsidR="00094B88" w:rsidRPr="00D077A9">
        <w:rPr>
          <w:rFonts w:ascii="Cambria" w:hAnsi="Cambria" w:cs="Times New Roman"/>
          <w:sz w:val="24"/>
          <w:szCs w:val="24"/>
        </w:rPr>
        <w:t xml:space="preserve"> Αυγούστου 2026</w:t>
      </w:r>
    </w:p>
    <w:p w:rsidR="003D0EDA" w:rsidRPr="00D077A9" w:rsidRDefault="003D0EDA" w:rsidP="00355978">
      <w:pPr>
        <w:spacing w:after="0" w:line="240" w:lineRule="auto"/>
        <w:jc w:val="center"/>
        <w:rPr>
          <w:rFonts w:ascii="Cambria" w:hAnsi="Cambria" w:cs="Times New Roman"/>
          <w:b/>
          <w:sz w:val="24"/>
          <w:szCs w:val="24"/>
        </w:rPr>
      </w:pPr>
    </w:p>
    <w:p w:rsidR="003D0EDA" w:rsidRPr="00D077A9" w:rsidRDefault="0012090F" w:rsidP="00355978">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0763CC" w:rsidRDefault="000763CC" w:rsidP="005560DF">
      <w:pPr>
        <w:spacing w:after="0" w:line="240" w:lineRule="auto"/>
        <w:rPr>
          <w:rStyle w:val="a6"/>
          <w:rFonts w:ascii="Cambria" w:eastAsia="Calibri" w:hAnsi="Cambria" w:cs="Cambria"/>
          <w:color w:val="222222"/>
          <w:kern w:val="1"/>
          <w:sz w:val="24"/>
          <w:shd w:val="clear" w:color="auto" w:fill="FFFFFF"/>
        </w:rPr>
      </w:pPr>
    </w:p>
    <w:p w:rsidR="00B470B3" w:rsidRDefault="00B470B3" w:rsidP="00B470B3">
      <w:pPr>
        <w:pStyle w:val="1"/>
        <w:numPr>
          <w:ilvl w:val="0"/>
          <w:numId w:val="0"/>
        </w:numPr>
        <w:rPr>
          <w:rStyle w:val="a6"/>
          <w:rFonts w:ascii="Cambria" w:eastAsia="Calibri" w:hAnsi="Cambria" w:cs="Cambria"/>
          <w:b/>
          <w:color w:val="222222"/>
          <w:kern w:val="1"/>
          <w:sz w:val="24"/>
          <w:szCs w:val="22"/>
          <w:u w:val="none"/>
          <w:shd w:val="clear" w:color="auto" w:fill="FFFFFF"/>
        </w:rPr>
      </w:pPr>
      <w:r>
        <w:rPr>
          <w:rStyle w:val="a6"/>
          <w:rFonts w:ascii="Cambria" w:eastAsia="Calibri" w:hAnsi="Cambria" w:cs="Cambria"/>
          <w:b/>
          <w:bCs/>
          <w:color w:val="222222"/>
          <w:kern w:val="1"/>
          <w:sz w:val="24"/>
          <w:szCs w:val="22"/>
          <w:u w:val="none"/>
          <w:shd w:val="clear" w:color="auto" w:fill="FFFFFF"/>
        </w:rPr>
        <w:t xml:space="preserve">Συνέχεια ενημέρωσης αναφορικά με τον εντοπισμό 38 αλλοδαπών, τον εντοπισμό  και διάσωση των 42 και των 70 αλλοδαπών στους Καλούς Λιμένες –Εντοπισμός και διάσωση 32 αλλοδαπών στην Ιεράπετρα - </w:t>
      </w:r>
      <w:r>
        <w:rPr>
          <w:rStyle w:val="a6"/>
          <w:rFonts w:ascii="Cambria" w:eastAsia="Calibri" w:hAnsi="Cambria" w:cs="Cambria"/>
          <w:b/>
          <w:color w:val="222222"/>
          <w:kern w:val="1"/>
          <w:sz w:val="24"/>
          <w:szCs w:val="22"/>
          <w:u w:val="none"/>
          <w:shd w:val="clear" w:color="auto" w:fill="FFFFFF"/>
        </w:rPr>
        <w:t xml:space="preserve">Τραυματισμός επιβάτη Ε/Γ-Τ/Ρ σκάφους στην Ιθάκη – Θάνατος άνδρα στην Πιερία </w:t>
      </w:r>
      <w:r>
        <w:rPr>
          <w:rFonts w:ascii="Cambria" w:hAnsi="Cambria" w:cs="Segoe UI"/>
          <w:color w:val="222222"/>
          <w:u w:val="none"/>
          <w:shd w:val="clear" w:color="auto" w:fill="FFFFFF"/>
        </w:rPr>
        <w:t>- Διακομιδές ασθενών</w:t>
      </w:r>
    </w:p>
    <w:p w:rsidR="00B470B3" w:rsidRDefault="00B470B3" w:rsidP="00B470B3">
      <w:pPr>
        <w:spacing w:after="0" w:line="240" w:lineRule="auto"/>
        <w:jc w:val="center"/>
        <w:rPr>
          <w:rStyle w:val="a6"/>
          <w:rFonts w:ascii="Cambria" w:eastAsia="Calibri" w:hAnsi="Cambria" w:cs="Cambria"/>
          <w:color w:val="222222"/>
          <w:kern w:val="1"/>
          <w:sz w:val="24"/>
          <w:shd w:val="clear" w:color="auto" w:fill="FFFFFF"/>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u w:val="single"/>
          <w:lang w:eastAsia="el-GR"/>
        </w:rPr>
        <w:t>Συνέχεια ενημέρωσης: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38 αλλοδαπών στην περιοχή «ΨΑΡΗ ΦΟΡΑΔΑ» δήμου Βιάννου τις μεσημβρινές ώρες χθες, συνελήφθη ένας 26χρονος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26χρονος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τις πρώτες πρωινές ώρες την 25.08.2026 από το Τομπρούκ της Λιβύης, καταβάλλοντας χρηματικά ποσά μεταξύ 13.000 δηναρίων Λιβύης έως 8.000.000 λίρες Σουδάν έκαστος, για την μεταφορά τους στην Ελλάδα.</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u w:val="single"/>
          <w:lang w:eastAsia="el-GR"/>
        </w:rPr>
        <w:t>Συνέχεια ενημέρωσης: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Αναφορικά με τον εντοπισμό και διάσωση 42 αλλοδαπών στη θαλάσσια περιοχή 60 ν.μ. νοτιοανατολικά  των Καλών Λιμένων τις πρωινές ώρες χθες, συνελήφθη ένας 25χρονος αλλοδαπός (υπήκοος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25χρονος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τις βραδινές ώρες την 24.08.2026 από το Τομπρούκ της Λιβύης, καταβάλλοντας χρηματικά ποσά μεταξύ 8.000 και 15.000 δηναρίων Λιβύης έκαστος, για την μεταφορά τους στην Ελλάδα.</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u w:val="single"/>
          <w:lang w:eastAsia="el-GR"/>
        </w:rPr>
        <w:t>Συνέχεια ενημέρωσης: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Αναφορικά με τον εντοπισμό και διάσωση 70 αλλοδαπών στη θαλάσσια περιοχή 30 ν.μ. νότια του «ΤΣΟΥΤΣΟΥΡΟΥ» δήμου Μίνωα Πεδιάδας τις βραδινές ώρες χθες, συνελήφθη ένας 19χρονος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19χρονος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τις βραδινές ώρες την 25.08.2026 από το Τομπρούκ της Λιβύης, καταβάλλοντας το χρηματικό </w:t>
      </w:r>
      <w:r>
        <w:rPr>
          <w:rFonts w:ascii="Cambria" w:eastAsia="Times New Roman" w:hAnsi="Cambria" w:cs="Segoe UI"/>
          <w:color w:val="222222"/>
          <w:sz w:val="24"/>
          <w:szCs w:val="24"/>
          <w:lang w:eastAsia="el-GR"/>
        </w:rPr>
        <w:lastRenderedPageBreak/>
        <w:t>ποσό των 4 λακ τάκα Μπαγκλαντές και των 170.000 γκίνε Αιγύπτου έκαστος, για την μεταφορά τους στην Ελλάδα.</w:t>
      </w:r>
    </w:p>
    <w:p w:rsidR="00B470B3" w:rsidRDefault="00B470B3" w:rsidP="00B470B3">
      <w:pPr>
        <w:spacing w:after="0"/>
        <w:rPr>
          <w:rStyle w:val="a6"/>
          <w:rFonts w:ascii="Cambria" w:eastAsia="Calibri" w:hAnsi="Cambria" w:cs="Cambria"/>
          <w:color w:val="222222"/>
          <w:kern w:val="1"/>
          <w:sz w:val="24"/>
          <w:shd w:val="clear" w:color="auto" w:fill="FFFFFF"/>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Τις πρώτες πρωινές ώρες σήμερα, ενημερώθηκε η Λιμενική Αρχή της Ιεράπετρας από το Ενιαίο Κέντρο Συντονισμού Έρευνας και Διάσωσης (Ε.Κ.Σ.Ε.Δ.) του Αρχηγείου Λ.Σ.-ΕΛ.ΑΚΤ., για την παροχή συνδρομής σε μία λέμβο σε δυσχερή θέση με αλλοδαπούς επιβαίνοντες, στη θαλάσσια περιοχή 57 ν.μ. νότια της Ιεράπετρας. </w:t>
      </w:r>
      <w:r>
        <w:rPr>
          <w:rFonts w:ascii="Segoe UI" w:hAnsi="Segoe UI" w:cs="Segoe UI"/>
          <w:color w:val="222222"/>
          <w:sz w:val="18"/>
          <w:szCs w:val="18"/>
          <w:shd w:val="clear" w:color="auto" w:fill="FFFFFF"/>
        </w:rPr>
        <w:t> </w:t>
      </w:r>
      <w:r>
        <w:rPr>
          <w:rFonts w:ascii="Cambria" w:eastAsia="Times New Roman" w:hAnsi="Cambria" w:cs="Segoe UI"/>
          <w:color w:val="222222"/>
          <w:sz w:val="24"/>
          <w:szCs w:val="24"/>
          <w:lang w:eastAsia="el-GR"/>
        </w:rPr>
        <w:t>Εντοπίστηκαν τριάντα δύο (32) αλλοδαποί (30 άντρες και 2 γυναίκες) οι οποίοι περισυλλέχθηκαν από Περιπολικό σκάφος Λ.Σ.-ΕΛ.ΑΚΤ. και μεταφέρθηκαν με ασφάλεια στο αλιευτικό καταφύγιο της Ιεράπετρας. Προανάκριση διενεργείται από το Λιμεναρχείο Ιεράπετρας.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u w:val="single"/>
          <w:lang w:eastAsia="el-GR"/>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Τις πρωινές ώρες σήμερα, ενημερώθηκε η Λιμενική Αρχή της Ιθάκης από το Ενιαίο Κέντρο Συντονισμού Έρευνας και Διάσωσης (Ε.Κ.Σ.Ε.Δ.) του Αρχηγείου Λ.Σ.-ΕΛ.ΑΚΤ., για τον τραυματισμό</w:t>
      </w:r>
      <w:r>
        <w:rPr>
          <w:rFonts w:eastAsia="Times New Roman" w:hAnsi="Cambria" w:cs="Segoe UI"/>
          <w:color w:val="222222"/>
          <w:sz w:val="24"/>
          <w:szCs w:val="24"/>
          <w:lang w:eastAsia="el-GR"/>
        </w:rPr>
        <w:t xml:space="preserve"> </w:t>
      </w:r>
      <w:r>
        <w:rPr>
          <w:rFonts w:eastAsia="Times New Roman" w:hAnsi="Cambria" w:cs="Segoe UI"/>
          <w:color w:val="222222"/>
          <w:sz w:val="24"/>
          <w:szCs w:val="24"/>
          <w:lang w:eastAsia="el-GR"/>
        </w:rPr>
        <w:t>ενός</w:t>
      </w:r>
      <w:r>
        <w:rPr>
          <w:rFonts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42χρονου αλλοδαπού  επιβάτη (υπηκόο</w:t>
      </w:r>
      <w:r>
        <w:rPr>
          <w:rFonts w:eastAsia="Times New Roman" w:hAnsi="Cambria" w:cs="Segoe UI"/>
          <w:color w:val="222222"/>
          <w:sz w:val="24"/>
          <w:szCs w:val="24"/>
          <w:lang w:eastAsia="el-GR"/>
        </w:rPr>
        <w:t>υ</w:t>
      </w:r>
      <w:r>
        <w:rPr>
          <w:rFonts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Ισπανίας) επιβατηγού-τουριστικού (Ε/Γ-Τ/Ρ) σκάφους στη θαλάσσια περιοχή του όρμου Αγίου Νικολάου ν. Ιθάκης.  Συγκεκριμένα, ο 42χρονος τραυματίστηκε μετά από πτώση του, από ύψος από τις σκάλες του Ε/Γ – Τ/Ρ σκάφους. Ο 42χρονος μεταφέρθηκε με Περιπολικό Σκάφος Λ.Σ.-ΕΛ.ΑΚΤ. στην Κεφαλονιά και στη συνέχεια διεκομίσθη με ασθενοφόρο όχημα του ΕΚΑΒ στο Γενικό Νοσοκομείο Κεφαλληνίας για ιατρική περίθαλψη. Προανάκριση διενεργείται από το Λιμεναρχείο Ιθάκης.</w:t>
      </w: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B470B3" w:rsidRDefault="00B470B3" w:rsidP="00B470B3">
      <w:pPr>
        <w:spacing w:after="0"/>
        <w:rPr>
          <w:rFonts w:ascii="Segoe UI" w:hAnsi="Segoe UI" w:cs="Segoe UI"/>
          <w:color w:val="222222"/>
          <w:sz w:val="18"/>
          <w:szCs w:val="18"/>
          <w:shd w:val="clear" w:color="auto" w:fill="FFFFFF"/>
        </w:rPr>
      </w:pPr>
    </w:p>
    <w:p w:rsidR="00B470B3" w:rsidRDefault="00B470B3" w:rsidP="00B470B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Τις μεσημβρινές ώρες σήμερα, ενημερώθηκε η Λιμενική Αρχή της Σκάλας Κατερίνης, ότι ένας 69χρονος αλλοδαπός (υπήκοος Σερβίας) ανασύρθηκε χωρίς τις αισθήσεις του, από τη θαλάσσια περιοχή «ΟΛΥΜΠΙΑΚΗΣ ΑΚΤΗΣ» Ν. Πιερίας. Στον 69χρονο αρχικά παρασχέθηκαν οι πρώτες βοήθειες από τον ναυαγοσώστη  με καρδιοπνευμονική ανάνηψη και στη συνέχεια διακομίστηκε με ασθενοφόρο όχημα του Ε.Κ.Α.Β. στο Γενικό Νοσοκομείο Κατερίνης, όπου διαπιστώθηκε ο θάνατός του. Προανάκριση διενεργείται από το Γ΄ Λιμενικό τμήμα Σκάλας Κατερίνης  του Κεντρικού Λιμεναρχείου Θεσσαλονίκης.</w:t>
      </w:r>
    </w:p>
    <w:p w:rsidR="00B470B3" w:rsidRDefault="00B470B3" w:rsidP="00B470B3">
      <w:pPr>
        <w:spacing w:after="0"/>
        <w:rPr>
          <w:rFonts w:ascii="Segoe UI" w:hAnsi="Segoe UI" w:cs="Segoe UI"/>
          <w:color w:val="222222"/>
          <w:sz w:val="18"/>
          <w:szCs w:val="18"/>
          <w:shd w:val="clear" w:color="auto" w:fill="FFFFFF"/>
        </w:rPr>
      </w:pPr>
    </w:p>
    <w:p w:rsidR="00B470B3" w:rsidRDefault="00B470B3" w:rsidP="00B470B3">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B470B3" w:rsidRDefault="00B470B3" w:rsidP="00B470B3">
      <w:pPr>
        <w:spacing w:after="0"/>
        <w:rPr>
          <w:rFonts w:cs="Segoe UI"/>
          <w:bCs/>
        </w:rPr>
      </w:pPr>
    </w:p>
    <w:p w:rsidR="00B470B3" w:rsidRDefault="00B470B3" w:rsidP="00B470B3">
      <w:pPr>
        <w:pStyle w:val="Web"/>
        <w:shd w:val="clear" w:color="auto" w:fill="FFFFFF"/>
        <w:spacing w:before="0" w:after="0"/>
        <w:rPr>
          <w:rFonts w:ascii="Cambria" w:hAnsi="Cambria" w:cs="Segoe UI"/>
          <w:lang w:eastAsia="el-GR"/>
        </w:rPr>
      </w:pPr>
      <w:r>
        <w:rPr>
          <w:rFonts w:ascii="Cambria" w:hAnsi="Cambria" w:cs="Segoe UI"/>
          <w:color w:val="222222"/>
          <w:lang w:eastAsia="el-GR"/>
        </w:rPr>
        <w:tab/>
      </w:r>
      <w:r>
        <w:rPr>
          <w:rFonts w:ascii="Cambria" w:hAnsi="Cambria" w:cs="Segoe UI"/>
          <w:lang w:eastAsia="el-GR"/>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B470B3" w:rsidRDefault="00B470B3" w:rsidP="00B470B3">
      <w:pPr>
        <w:shd w:val="clear" w:color="auto" w:fill="FFFFFF"/>
        <w:spacing w:after="0" w:line="240" w:lineRule="auto"/>
        <w:rPr>
          <w:rFonts w:ascii="Cambria" w:hAnsi="Cambria" w:cs="Segoe UI"/>
          <w:sz w:val="24"/>
          <w:szCs w:val="24"/>
          <w:shd w:val="clear" w:color="auto" w:fill="FFFFFF"/>
        </w:rPr>
      </w:pPr>
      <w:r>
        <w:rPr>
          <w:rFonts w:ascii="Cambria" w:eastAsia="Times New Roman" w:hAnsi="Cambria" w:cs="Segoe UI"/>
          <w:sz w:val="24"/>
          <w:szCs w:val="24"/>
          <w:lang w:eastAsia="el-GR"/>
        </w:rPr>
        <w:t>-18χρονης, από το λιμάνι της Ανάφης στο λιμάνι του Αθηνιού της Θήρας, με το Ε/Γ – Τ/Ρ «ΠΑΝΟΡΑΜΑΙ» Ν. Θήρας 72,</w:t>
      </w:r>
    </w:p>
    <w:p w:rsidR="00B470B3" w:rsidRDefault="00B470B3" w:rsidP="00B470B3">
      <w:pPr>
        <w:shd w:val="clear" w:color="auto" w:fill="FFFFFF"/>
        <w:spacing w:after="0" w:line="240" w:lineRule="auto"/>
        <w:rPr>
          <w:rFonts w:ascii="Cambria" w:eastAsia="Times New Roman" w:hAnsi="Cambria" w:cs="Segoe UI"/>
          <w:sz w:val="24"/>
          <w:szCs w:val="24"/>
          <w:lang w:eastAsia="el-GR"/>
        </w:rPr>
      </w:pPr>
      <w:r>
        <w:rPr>
          <w:rFonts w:ascii="Cambria" w:eastAsia="Times New Roman" w:hAnsi="Cambria" w:cs="Segoe UI"/>
          <w:sz w:val="24"/>
          <w:szCs w:val="24"/>
          <w:lang w:eastAsia="el-GR"/>
        </w:rPr>
        <w:t>-7χρονης, από το λιμάνι Βαθέως Ιθάκης στο λιμάνι του Αστακού Αιτωλοακαρνανίας, με Περιπολικό σκάφος Λ.Σ.-ΕΛΑ.ΚΤ.,</w:t>
      </w:r>
    </w:p>
    <w:p w:rsidR="00B470B3" w:rsidRDefault="00B470B3" w:rsidP="00B470B3">
      <w:pPr>
        <w:pStyle w:val="Web"/>
        <w:shd w:val="clear" w:color="auto" w:fill="FFFFFF"/>
        <w:spacing w:before="0" w:after="0"/>
        <w:rPr>
          <w:rFonts w:ascii="Cambria" w:hAnsi="Cambria" w:cs="Segoe UI"/>
          <w:lang w:eastAsia="el-GR"/>
        </w:rPr>
      </w:pPr>
      <w:r>
        <w:rPr>
          <w:rFonts w:ascii="Cambria" w:hAnsi="Cambria" w:cs="Segoe UI"/>
          <w:lang w:eastAsia="el-GR"/>
        </w:rPr>
        <w:lastRenderedPageBreak/>
        <w:t>-82χρονης, από το λιμάνι της Τήνου στο λιμάνι της Σύρου, με το Ε/Γ – Τ/Ρ «ΝΗΣΟΣ ΤΗΝΟΣ» Ν.Τ. 25 και</w:t>
      </w:r>
    </w:p>
    <w:p w:rsidR="00B470B3" w:rsidRDefault="00B470B3" w:rsidP="00B470B3">
      <w:pPr>
        <w:shd w:val="clear" w:color="auto" w:fill="FFFFFF"/>
        <w:spacing w:after="0" w:line="240" w:lineRule="auto"/>
        <w:rPr>
          <w:rFonts w:ascii="Cambria" w:hAnsi="Cambria" w:cs="Segoe UI"/>
          <w:sz w:val="24"/>
          <w:szCs w:val="24"/>
          <w:shd w:val="clear" w:color="auto" w:fill="FFFFFF"/>
        </w:rPr>
      </w:pPr>
      <w:r>
        <w:rPr>
          <w:rFonts w:ascii="Cambria" w:eastAsia="Times New Roman" w:hAnsi="Cambria" w:cs="Segoe UI"/>
          <w:sz w:val="24"/>
          <w:szCs w:val="24"/>
          <w:lang w:eastAsia="el-GR"/>
        </w:rPr>
        <w:t>-24χρονου, από το λιμάνι της Ηρακλειάς στο λιμάνι της Νάξου, με το Ε/Γ – Τ/Ρ «ΚΥΡΙΑΡΧΟΣ Ι</w:t>
      </w:r>
      <w:r>
        <w:rPr>
          <w:rFonts w:ascii="Cambria" w:eastAsia="Times New Roman" w:hAnsi="Cambria" w:cs="Segoe UI"/>
          <w:sz w:val="24"/>
          <w:szCs w:val="24"/>
          <w:lang w:val="en-US" w:eastAsia="el-GR"/>
        </w:rPr>
        <w:t>V</w:t>
      </w:r>
      <w:r>
        <w:rPr>
          <w:rFonts w:ascii="Cambria" w:eastAsia="Times New Roman" w:hAnsi="Cambria" w:cs="Segoe UI"/>
          <w:sz w:val="24"/>
          <w:szCs w:val="24"/>
          <w:lang w:eastAsia="el-GR"/>
        </w:rPr>
        <w:t>» Ν.Ν 64.</w:t>
      </w:r>
    </w:p>
    <w:p w:rsidR="006E316B" w:rsidRPr="001457B5" w:rsidRDefault="006E316B" w:rsidP="00B470B3">
      <w:pPr>
        <w:pStyle w:val="1"/>
        <w:numPr>
          <w:ilvl w:val="0"/>
          <w:numId w:val="0"/>
        </w:numPr>
        <w:rPr>
          <w:rFonts w:ascii="Cambria" w:hAnsi="Cambria" w:cs="Segoe UI"/>
          <w:shd w:val="clear" w:color="auto" w:fill="FFFFFF"/>
        </w:rPr>
      </w:pPr>
    </w:p>
    <w:sectPr w:rsidR="006E316B" w:rsidRPr="001457B5"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B8B" w:rsidRPr="00D45826" w:rsidRDefault="00C35B8B" w:rsidP="003D0EDA">
      <w:pPr>
        <w:spacing w:after="0" w:line="240" w:lineRule="auto"/>
        <w:rPr>
          <w:rFonts w:ascii="Times New Roman" w:eastAsia="Times New Roman" w:hAnsi="Times New Roman" w:cs="Times New Roman"/>
        </w:rPr>
      </w:pPr>
      <w:r>
        <w:separator/>
      </w:r>
    </w:p>
  </w:endnote>
  <w:endnote w:type="continuationSeparator" w:id="1">
    <w:p w:rsidR="00C35B8B" w:rsidRPr="00D45826" w:rsidRDefault="00C35B8B"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376F88">
      <w:t>770</w:t>
    </w:r>
    <w:r w:rsidR="00745BD4">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B8B" w:rsidRPr="00D45826" w:rsidRDefault="00C35B8B" w:rsidP="003D0EDA">
      <w:pPr>
        <w:spacing w:after="0" w:line="240" w:lineRule="auto"/>
        <w:rPr>
          <w:rFonts w:ascii="Times New Roman" w:eastAsia="Times New Roman" w:hAnsi="Times New Roman" w:cs="Times New Roman"/>
        </w:rPr>
      </w:pPr>
      <w:r>
        <w:separator/>
      </w:r>
    </w:p>
  </w:footnote>
  <w:footnote w:type="continuationSeparator" w:id="1">
    <w:p w:rsidR="00C35B8B" w:rsidRPr="00D45826" w:rsidRDefault="00C35B8B"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 w:numId="8">
    <w:abstractNumId w:val="6"/>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246B"/>
    <w:rsid w:val="00025878"/>
    <w:rsid w:val="000339E0"/>
    <w:rsid w:val="00033BEB"/>
    <w:rsid w:val="00041810"/>
    <w:rsid w:val="000434D8"/>
    <w:rsid w:val="00043FC3"/>
    <w:rsid w:val="00044257"/>
    <w:rsid w:val="00070666"/>
    <w:rsid w:val="000763CC"/>
    <w:rsid w:val="00084625"/>
    <w:rsid w:val="00090B41"/>
    <w:rsid w:val="00094B88"/>
    <w:rsid w:val="00096A0A"/>
    <w:rsid w:val="00096F42"/>
    <w:rsid w:val="000A12B1"/>
    <w:rsid w:val="000A32FB"/>
    <w:rsid w:val="000B12EB"/>
    <w:rsid w:val="000B55B0"/>
    <w:rsid w:val="000D4849"/>
    <w:rsid w:val="000E21DD"/>
    <w:rsid w:val="000E4272"/>
    <w:rsid w:val="000E61D8"/>
    <w:rsid w:val="000F712F"/>
    <w:rsid w:val="000F7684"/>
    <w:rsid w:val="00111AFB"/>
    <w:rsid w:val="00112FFB"/>
    <w:rsid w:val="00114AEA"/>
    <w:rsid w:val="0012090F"/>
    <w:rsid w:val="00123374"/>
    <w:rsid w:val="0012725A"/>
    <w:rsid w:val="001325EE"/>
    <w:rsid w:val="0013559C"/>
    <w:rsid w:val="00144815"/>
    <w:rsid w:val="001457B5"/>
    <w:rsid w:val="00153E84"/>
    <w:rsid w:val="0015702E"/>
    <w:rsid w:val="001613AE"/>
    <w:rsid w:val="00165CB5"/>
    <w:rsid w:val="00195973"/>
    <w:rsid w:val="00196BBA"/>
    <w:rsid w:val="001A282D"/>
    <w:rsid w:val="001C0F7C"/>
    <w:rsid w:val="001F4755"/>
    <w:rsid w:val="002024F5"/>
    <w:rsid w:val="002048D0"/>
    <w:rsid w:val="002233AE"/>
    <w:rsid w:val="00224C21"/>
    <w:rsid w:val="00241DA2"/>
    <w:rsid w:val="002473FF"/>
    <w:rsid w:val="00256D6E"/>
    <w:rsid w:val="0026588C"/>
    <w:rsid w:val="002766ED"/>
    <w:rsid w:val="002865F7"/>
    <w:rsid w:val="00292C53"/>
    <w:rsid w:val="002B5C3B"/>
    <w:rsid w:val="002B5E6F"/>
    <w:rsid w:val="002B6E63"/>
    <w:rsid w:val="002C6FC8"/>
    <w:rsid w:val="002E0213"/>
    <w:rsid w:val="003023FE"/>
    <w:rsid w:val="00305907"/>
    <w:rsid w:val="00305A62"/>
    <w:rsid w:val="00307D78"/>
    <w:rsid w:val="00317D36"/>
    <w:rsid w:val="00327AC8"/>
    <w:rsid w:val="00336043"/>
    <w:rsid w:val="00337D5C"/>
    <w:rsid w:val="00341925"/>
    <w:rsid w:val="00343EAC"/>
    <w:rsid w:val="0034757C"/>
    <w:rsid w:val="003527EA"/>
    <w:rsid w:val="00354AE5"/>
    <w:rsid w:val="00355978"/>
    <w:rsid w:val="00376F88"/>
    <w:rsid w:val="003810C3"/>
    <w:rsid w:val="00395885"/>
    <w:rsid w:val="003A1E20"/>
    <w:rsid w:val="003A78FF"/>
    <w:rsid w:val="003B0C96"/>
    <w:rsid w:val="003B37A2"/>
    <w:rsid w:val="003B39BD"/>
    <w:rsid w:val="003B53AB"/>
    <w:rsid w:val="003D0EDA"/>
    <w:rsid w:val="003E4175"/>
    <w:rsid w:val="003E43B4"/>
    <w:rsid w:val="003E4552"/>
    <w:rsid w:val="003E6C9A"/>
    <w:rsid w:val="00400041"/>
    <w:rsid w:val="004113E2"/>
    <w:rsid w:val="00413177"/>
    <w:rsid w:val="00417CFB"/>
    <w:rsid w:val="00427239"/>
    <w:rsid w:val="00441931"/>
    <w:rsid w:val="00444258"/>
    <w:rsid w:val="0044435E"/>
    <w:rsid w:val="00452357"/>
    <w:rsid w:val="004931DF"/>
    <w:rsid w:val="004B2266"/>
    <w:rsid w:val="004C2B26"/>
    <w:rsid w:val="004C438F"/>
    <w:rsid w:val="004C5001"/>
    <w:rsid w:val="004C6B0C"/>
    <w:rsid w:val="004E21B3"/>
    <w:rsid w:val="004F4208"/>
    <w:rsid w:val="005104D6"/>
    <w:rsid w:val="00512951"/>
    <w:rsid w:val="00536927"/>
    <w:rsid w:val="005560DF"/>
    <w:rsid w:val="00567C8C"/>
    <w:rsid w:val="00571B55"/>
    <w:rsid w:val="0057233F"/>
    <w:rsid w:val="00574812"/>
    <w:rsid w:val="0058312C"/>
    <w:rsid w:val="00593FD4"/>
    <w:rsid w:val="0059726D"/>
    <w:rsid w:val="005A2E06"/>
    <w:rsid w:val="005A42EF"/>
    <w:rsid w:val="005A685D"/>
    <w:rsid w:val="005B0DA4"/>
    <w:rsid w:val="005B713A"/>
    <w:rsid w:val="005F4A0C"/>
    <w:rsid w:val="00606E09"/>
    <w:rsid w:val="0061446D"/>
    <w:rsid w:val="0062250D"/>
    <w:rsid w:val="00622FB0"/>
    <w:rsid w:val="006379A2"/>
    <w:rsid w:val="00644A8B"/>
    <w:rsid w:val="0065381F"/>
    <w:rsid w:val="00653DA4"/>
    <w:rsid w:val="00663ABD"/>
    <w:rsid w:val="0066512E"/>
    <w:rsid w:val="00673264"/>
    <w:rsid w:val="006819CA"/>
    <w:rsid w:val="006827C9"/>
    <w:rsid w:val="0068681E"/>
    <w:rsid w:val="0068769B"/>
    <w:rsid w:val="00692176"/>
    <w:rsid w:val="00693D8E"/>
    <w:rsid w:val="006A4486"/>
    <w:rsid w:val="006B4771"/>
    <w:rsid w:val="006C2C64"/>
    <w:rsid w:val="006D6EB8"/>
    <w:rsid w:val="006D6F85"/>
    <w:rsid w:val="006E316B"/>
    <w:rsid w:val="006F7FAE"/>
    <w:rsid w:val="00716577"/>
    <w:rsid w:val="0071696B"/>
    <w:rsid w:val="00745BD4"/>
    <w:rsid w:val="00747BE3"/>
    <w:rsid w:val="00754804"/>
    <w:rsid w:val="00767975"/>
    <w:rsid w:val="00777898"/>
    <w:rsid w:val="00777B1A"/>
    <w:rsid w:val="00790B21"/>
    <w:rsid w:val="007A404A"/>
    <w:rsid w:val="007B0BCC"/>
    <w:rsid w:val="007B36DB"/>
    <w:rsid w:val="007B75D4"/>
    <w:rsid w:val="007C428C"/>
    <w:rsid w:val="007D12EE"/>
    <w:rsid w:val="007D64B4"/>
    <w:rsid w:val="007E0520"/>
    <w:rsid w:val="007E25E7"/>
    <w:rsid w:val="007F4C0A"/>
    <w:rsid w:val="007F6658"/>
    <w:rsid w:val="00803F68"/>
    <w:rsid w:val="00807F6A"/>
    <w:rsid w:val="00825BC2"/>
    <w:rsid w:val="00832FFA"/>
    <w:rsid w:val="008501D5"/>
    <w:rsid w:val="00863586"/>
    <w:rsid w:val="00873889"/>
    <w:rsid w:val="0088478B"/>
    <w:rsid w:val="00885D8B"/>
    <w:rsid w:val="00886104"/>
    <w:rsid w:val="00894CC7"/>
    <w:rsid w:val="008A4FC6"/>
    <w:rsid w:val="008B2195"/>
    <w:rsid w:val="008B2DE3"/>
    <w:rsid w:val="008C0C4E"/>
    <w:rsid w:val="008C2DEF"/>
    <w:rsid w:val="008D78E0"/>
    <w:rsid w:val="008E2555"/>
    <w:rsid w:val="008F0A9D"/>
    <w:rsid w:val="008F41F9"/>
    <w:rsid w:val="00900D5C"/>
    <w:rsid w:val="0091422C"/>
    <w:rsid w:val="00933B46"/>
    <w:rsid w:val="00933D2C"/>
    <w:rsid w:val="00971EFA"/>
    <w:rsid w:val="009A3E02"/>
    <w:rsid w:val="009B3469"/>
    <w:rsid w:val="009B50E6"/>
    <w:rsid w:val="009B6F99"/>
    <w:rsid w:val="009D435A"/>
    <w:rsid w:val="009E22C1"/>
    <w:rsid w:val="009E3A46"/>
    <w:rsid w:val="009E4BFA"/>
    <w:rsid w:val="009F5FC8"/>
    <w:rsid w:val="00A3528A"/>
    <w:rsid w:val="00A35956"/>
    <w:rsid w:val="00A36488"/>
    <w:rsid w:val="00A37E39"/>
    <w:rsid w:val="00A4082F"/>
    <w:rsid w:val="00A465C4"/>
    <w:rsid w:val="00A55C8F"/>
    <w:rsid w:val="00A61EE7"/>
    <w:rsid w:val="00A654CB"/>
    <w:rsid w:val="00A734CD"/>
    <w:rsid w:val="00A74941"/>
    <w:rsid w:val="00A750DD"/>
    <w:rsid w:val="00A86E74"/>
    <w:rsid w:val="00A9346D"/>
    <w:rsid w:val="00AA1C37"/>
    <w:rsid w:val="00AA2C5C"/>
    <w:rsid w:val="00AA3450"/>
    <w:rsid w:val="00AA7393"/>
    <w:rsid w:val="00AB43F7"/>
    <w:rsid w:val="00AB4597"/>
    <w:rsid w:val="00AB5771"/>
    <w:rsid w:val="00AC2CEC"/>
    <w:rsid w:val="00AD6E10"/>
    <w:rsid w:val="00AE163E"/>
    <w:rsid w:val="00AF3C03"/>
    <w:rsid w:val="00B00B20"/>
    <w:rsid w:val="00B121FC"/>
    <w:rsid w:val="00B14D1D"/>
    <w:rsid w:val="00B26701"/>
    <w:rsid w:val="00B271C9"/>
    <w:rsid w:val="00B34514"/>
    <w:rsid w:val="00B44A72"/>
    <w:rsid w:val="00B45874"/>
    <w:rsid w:val="00B470B3"/>
    <w:rsid w:val="00B71256"/>
    <w:rsid w:val="00B80048"/>
    <w:rsid w:val="00B854D2"/>
    <w:rsid w:val="00B901D1"/>
    <w:rsid w:val="00B94673"/>
    <w:rsid w:val="00BC2004"/>
    <w:rsid w:val="00BD3226"/>
    <w:rsid w:val="00BD517A"/>
    <w:rsid w:val="00BD73BF"/>
    <w:rsid w:val="00BE2D90"/>
    <w:rsid w:val="00BF4CC0"/>
    <w:rsid w:val="00C16942"/>
    <w:rsid w:val="00C25BE2"/>
    <w:rsid w:val="00C3199C"/>
    <w:rsid w:val="00C33591"/>
    <w:rsid w:val="00C35B8B"/>
    <w:rsid w:val="00C5174D"/>
    <w:rsid w:val="00C51FDA"/>
    <w:rsid w:val="00C56456"/>
    <w:rsid w:val="00C61066"/>
    <w:rsid w:val="00C62640"/>
    <w:rsid w:val="00C64FDF"/>
    <w:rsid w:val="00C70616"/>
    <w:rsid w:val="00C75ABC"/>
    <w:rsid w:val="00C83570"/>
    <w:rsid w:val="00C85135"/>
    <w:rsid w:val="00CA0A58"/>
    <w:rsid w:val="00CA0C99"/>
    <w:rsid w:val="00CB39A8"/>
    <w:rsid w:val="00CD730B"/>
    <w:rsid w:val="00CF05B1"/>
    <w:rsid w:val="00CF38D0"/>
    <w:rsid w:val="00D05670"/>
    <w:rsid w:val="00D077A9"/>
    <w:rsid w:val="00D10CA4"/>
    <w:rsid w:val="00D17E4F"/>
    <w:rsid w:val="00D20053"/>
    <w:rsid w:val="00D3522F"/>
    <w:rsid w:val="00D555D6"/>
    <w:rsid w:val="00D61C92"/>
    <w:rsid w:val="00D70742"/>
    <w:rsid w:val="00D71248"/>
    <w:rsid w:val="00D77C2D"/>
    <w:rsid w:val="00DA12BB"/>
    <w:rsid w:val="00DA722C"/>
    <w:rsid w:val="00DB144B"/>
    <w:rsid w:val="00DB2CA5"/>
    <w:rsid w:val="00DE2153"/>
    <w:rsid w:val="00DF5847"/>
    <w:rsid w:val="00E04E78"/>
    <w:rsid w:val="00E300E5"/>
    <w:rsid w:val="00E30B79"/>
    <w:rsid w:val="00E30B7C"/>
    <w:rsid w:val="00E40811"/>
    <w:rsid w:val="00E4089D"/>
    <w:rsid w:val="00E465AC"/>
    <w:rsid w:val="00E527A0"/>
    <w:rsid w:val="00E551EA"/>
    <w:rsid w:val="00E93FE3"/>
    <w:rsid w:val="00E97BF1"/>
    <w:rsid w:val="00EA703F"/>
    <w:rsid w:val="00EB2159"/>
    <w:rsid w:val="00EB2224"/>
    <w:rsid w:val="00EB26E3"/>
    <w:rsid w:val="00EB3AF7"/>
    <w:rsid w:val="00EC3B7D"/>
    <w:rsid w:val="00EE247B"/>
    <w:rsid w:val="00EE3983"/>
    <w:rsid w:val="00F15F54"/>
    <w:rsid w:val="00F551D0"/>
    <w:rsid w:val="00F60D9D"/>
    <w:rsid w:val="00F64D30"/>
    <w:rsid w:val="00F711C8"/>
    <w:rsid w:val="00F726F6"/>
    <w:rsid w:val="00F804D8"/>
    <w:rsid w:val="00F85BAD"/>
    <w:rsid w:val="00F86995"/>
    <w:rsid w:val="00F8700C"/>
    <w:rsid w:val="00F917E7"/>
    <w:rsid w:val="00FA454D"/>
    <w:rsid w:val="00FB4289"/>
    <w:rsid w:val="00FE1B51"/>
    <w:rsid w:val="00FE2F6A"/>
    <w:rsid w:val="00FF263F"/>
    <w:rsid w:val="00FF490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115612545">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29675542">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652412090">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12521548">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295062065">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38575518">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A70D9-2BEE-44BC-85B4-FA9308FF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782</Words>
  <Characters>4223</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2026-08-27T13:40:00Z</cp:lastPrinted>
  <dcterms:created xsi:type="dcterms:W3CDTF">2026-08-27T17:46:00Z</dcterms:created>
  <dcterms:modified xsi:type="dcterms:W3CDTF">2026-08-27T19:21:00Z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