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C7C7E" w:rsidRDefault="004C7C7E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4C7C7E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9" o:spid="_x0000_s1028" type="#_x0000_t202" style="position:absolute;left:0;text-align:left;margin-left:83.45pt;margin-top:10.7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 offset2="-2pt,-2pt"/>
            <v:textbox inset="7.7pt,.01pt,7.7pt,.01pt">
              <w:txbxContent>
                <w:p w:rsidR="004C7C7E" w:rsidRDefault="003D0B4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4C7C7E" w:rsidRDefault="003D0B4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4C7C7E" w:rsidRDefault="003D0B40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4C7C7E" w:rsidRDefault="004C7C7E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C7C7E" w:rsidRDefault="004C7C7E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4C7C7E" w:rsidRDefault="004C7C7E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3D0B40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5080</wp:posOffset>
            </wp:positionV>
            <wp:extent cx="489585" cy="448944"/>
            <wp:effectExtent l="19050" t="0" r="7620" b="0"/>
            <wp:wrapNone/>
            <wp:docPr id="1030" name="Εικόνα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89585" cy="44894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6DC" w:rsidRPr="000226DC">
        <w:rPr>
          <w:rFonts w:ascii="Cambria" w:hAnsi="Cambria" w:cs="Cambria"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-202726</wp:posOffset>
            </wp:positionH>
            <wp:positionV relativeFrom="paragraph">
              <wp:posOffset>-68239</wp:posOffset>
            </wp:positionV>
            <wp:extent cx="581451" cy="518615"/>
            <wp:effectExtent l="19050" t="0" r="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5213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C7C7E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4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3D0B40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0" distR="0" simplePos="0" relativeHeight="5" behindDoc="0" locked="0" layoutInCell="1" allowOverlap="1">
            <wp:simplePos x="0" y="0"/>
            <wp:positionH relativeFrom="column">
              <wp:posOffset>5338445</wp:posOffset>
            </wp:positionH>
            <wp:positionV relativeFrom="paragraph">
              <wp:posOffset>-27940</wp:posOffset>
            </wp:positionV>
            <wp:extent cx="468629" cy="482600"/>
            <wp:effectExtent l="19050" t="0" r="5715" b="0"/>
            <wp:wrapNone/>
            <wp:docPr id="1032" name="Εικόνα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/>
                  </pic:nvPicPr>
                  <pic:blipFill>
                    <a:blip cstate="print"/>
                    <a:srcRect/>
                    <a:stretch/>
                  </pic:blipFill>
                  <pic:spPr>
                    <a:xfrm>
                      <a:off x="0" y="0"/>
                      <a:ext cx="468629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226DC" w:rsidRPr="000226DC">
        <w:rPr>
          <w:rFonts w:ascii="Cambria" w:hAnsi="Cambria" w:cs="Cambria"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5338265</wp:posOffset>
            </wp:positionH>
            <wp:positionV relativeFrom="paragraph">
              <wp:posOffset>-68239</wp:posOffset>
            </wp:positionV>
            <wp:extent cx="525429" cy="545911"/>
            <wp:effectExtent l="19050" t="0" r="8298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02" cy="5441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3" o:spid="_x0000_s1026" style="position:absolute;left:0;text-align:left;margin-left:413.45pt;margin-top:-13.7pt;width:73.1pt;height:70.9pt;z-index:6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4C7C7E" w:rsidRDefault="004C7C7E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4C7C7E" w:rsidRDefault="004C7C7E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4C7C7E" w:rsidRDefault="003D0B40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Δευτέρα, 31 Αυγούστου 2026</w:t>
      </w:r>
    </w:p>
    <w:p w:rsidR="004C7C7E" w:rsidRDefault="004C7C7E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4C7C7E" w:rsidRDefault="003D0B40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4C7C7E" w:rsidRDefault="004C7C7E">
      <w:pPr>
        <w:spacing w:after="0" w:line="240" w:lineRule="auto"/>
        <w:rPr>
          <w:rStyle w:val="ac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</w:pPr>
    </w:p>
    <w:p w:rsidR="004C7C7E" w:rsidRPr="00A72DCD" w:rsidRDefault="003D0B40" w:rsidP="00A72DCD">
      <w:pPr>
        <w:spacing w:after="0" w:line="240" w:lineRule="auto"/>
        <w:jc w:val="center"/>
        <w:rPr>
          <w:rStyle w:val="ac"/>
          <w:rFonts w:ascii="Cambria" w:eastAsia="Calibri" w:hAnsi="Cambria" w:cs="Cambria"/>
          <w:kern w:val="1"/>
          <w:sz w:val="24"/>
          <w:szCs w:val="24"/>
        </w:rPr>
      </w:pPr>
      <w:r w:rsidRPr="00A72DCD">
        <w:rPr>
          <w:rStyle w:val="ac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>Συνέχεια ενημέρωσης αναφορικά με τον εντοπισμό 47 αλλοδαπών στη Γαύδο–</w:t>
      </w:r>
      <w:r w:rsidR="008C73AC" w:rsidRPr="00A72DCD">
        <w:rPr>
          <w:rStyle w:val="ac"/>
          <w:rFonts w:ascii="Cambria" w:eastAsia="Calibri" w:hAnsi="Cambria" w:cs="Cambria"/>
          <w:color w:val="222222"/>
          <w:kern w:val="1"/>
          <w:sz w:val="24"/>
          <w:szCs w:val="24"/>
          <w:shd w:val="clear" w:color="auto" w:fill="FFFFFF"/>
        </w:rPr>
        <w:t xml:space="preserve"> </w:t>
      </w:r>
      <w:r w:rsidRPr="00A72DCD">
        <w:rPr>
          <w:rStyle w:val="ac"/>
          <w:rFonts w:ascii="Cambria" w:eastAsia="Calibri" w:hAnsi="Cambria" w:cs="Cambria"/>
          <w:kern w:val="1"/>
          <w:sz w:val="24"/>
          <w:szCs w:val="24"/>
        </w:rPr>
        <w:t xml:space="preserve">Προσάραξη </w:t>
      </w:r>
      <w:r w:rsidRPr="00A72DCD">
        <w:rPr>
          <w:rStyle w:val="ac"/>
          <w:rFonts w:ascii="Cambria" w:eastAsia="Calibri" w:hAnsi="Cambria" w:cs="Cambria"/>
          <w:kern w:val="1"/>
          <w:sz w:val="24"/>
          <w:szCs w:val="24"/>
        </w:rPr>
        <w:t xml:space="preserve">Ι/Φ σκάφους στην Κω </w:t>
      </w:r>
      <w:r w:rsidR="00A86304" w:rsidRPr="00A72DCD">
        <w:rPr>
          <w:rStyle w:val="ac"/>
          <w:rFonts w:ascii="Cambria" w:eastAsia="Calibri" w:hAnsi="Cambria" w:cs="Cambria"/>
          <w:kern w:val="1"/>
          <w:sz w:val="24"/>
          <w:szCs w:val="24"/>
        </w:rPr>
        <w:t xml:space="preserve">– Απαγόρευση απόπλου Ε/Γ-Τ/Ρ σκάφους στη Σκιάθο </w:t>
      </w:r>
      <w:r w:rsidRPr="00A72DCD">
        <w:rPr>
          <w:rStyle w:val="ac"/>
          <w:rFonts w:ascii="Cambria" w:eastAsia="Calibri" w:hAnsi="Cambria" w:cs="Cambria"/>
          <w:kern w:val="1"/>
          <w:sz w:val="24"/>
          <w:szCs w:val="24"/>
        </w:rPr>
        <w:t xml:space="preserve">– Προσάραξη Ι/Φ σκάφους στην Πύλο – Αποβίβαση ασθενούς από Κ/Ζ στο Γύθειο – Θάνατος αλλοδαπού στην Κέρκυρα – Θάνατος αλλοδαπού στο Ρέθυμνο </w:t>
      </w:r>
    </w:p>
    <w:p w:rsidR="004C7C7E" w:rsidRPr="00A72DCD" w:rsidRDefault="004C7C7E" w:rsidP="00A72DCD">
      <w:pPr>
        <w:shd w:val="clear" w:color="auto" w:fill="FFFFFF"/>
        <w:spacing w:after="0" w:line="240" w:lineRule="auto"/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</w:pPr>
    </w:p>
    <w:p w:rsidR="004C7C7E" w:rsidRPr="00A72DCD" w:rsidRDefault="003D0B40" w:rsidP="00A72D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u w:val="single"/>
          <w:lang w:eastAsia="el-GR"/>
        </w:rPr>
        <w:t>Συνέχεια ενημέρωσης:</w:t>
      </w:r>
    </w:p>
    <w:p w:rsidR="004C7C7E" w:rsidRPr="00A72DCD" w:rsidRDefault="003D0B40" w:rsidP="00A72D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Αναφορικά με τον εντοπισμό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47 αλλοδαπών στη θαλάσσια περιοχή «ΑΣΠΕΣ» Γαύδου, τις βραδινές ώρες την 25.08.2026, συνελήφθη ένας 16χρονος αλλοδαπός (υπήκοος Νότιου Σουδάν) για παράβαση του άρθρου 83 του Ν. 3386/2005 «Παράνομη είσοδος στη χώρα», του Ν. 5275/26 «Προώθηση πολιτικών νόμιμη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ς μετανάστευσης», του άρθρου 25 του Ν. 5038/23 «Διευκόλυνση» και του άρθρου 306 του Π.Κ. «Έκθεση»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καθώς αναγνωρίστηκε από τους υπόλοιπους αλλοδαπούς ως ο διακινητής τους.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 Κεντρικό Λιμεναρχείο Χανίων που διενεργεί την προανάκριση, κατασχέθηκε μια συσ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κευή κινητής τηλεφωνίας.</w:t>
      </w:r>
    </w:p>
    <w:p w:rsidR="004C7C7E" w:rsidRPr="00A72DCD" w:rsidRDefault="003D0B40" w:rsidP="00A72DC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4C7C7E" w:rsidRPr="00A72DCD" w:rsidRDefault="003D0B40" w:rsidP="00A72DCD">
      <w:pPr>
        <w:shd w:val="clear" w:color="auto" w:fill="FFFFFF"/>
        <w:spacing w:after="0" w:line="240" w:lineRule="auto"/>
        <w:ind w:firstLine="720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Τις πρωινές ώρες σήμερα, ενημερώθηκε η Λιμενική Αρχή</w:t>
      </w:r>
      <w:r w:rsidR="00C32289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της Κω για την προσάραξη ενός ιστιοφόρου (Ι/Φ) σκάφους, σημαίας Γαλλίας, με τέσσερις αλλοδαπούς επιβαίνοντες (υπήκοους Γαλλίας) στη θαλάσσια περιοχή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πλησίον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ς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εισόδου της μαρίνας Κω. Αμέσως, στο σημείο μετέβησαν ένα Περιπολικό όχημα Λ.Σ.-ΕΛ.ΑΚΤ. από ξηράς, ένα Περιπολικό σκάφος Λ.Σ.-ΕΛ.ΑΚΤ. (ΠΛΣ), το επαγγελματικό (Ε/Π) σκάφος «ΑΓΙΟΣ ΔΗΜΗΤΡΙΟΣ» Τ.Κ. 458 και ένα βοηθητικό σκάφος (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val="en-US" w:eastAsia="el-GR"/>
        </w:rPr>
        <w:t>tender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). Το Ι/Φ αποκολλήθηκε με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ιδία μέσα και με τη συνδρομή του Ε/Π σκάφους και ακολούθως,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με τη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συνοδεία του ΠΛΣ, προσέδεσε με ασφάλεια στην επισκευαστική ζώνη της μαρίνας Κω. Από </w:t>
      </w:r>
      <w:r w:rsidR="00082C86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Λιμεναρχείο Κω, που διενεργεί την προανάκριση, απαγορεύτηκε ο απόπλους του Ι/Φ, μέχρι την προσκόμιση βεβαι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ωτικού αξιοπλοΐας. από τον αρμόδιο νηογνώμονα ενώ συνελήφθη ο κυβερνήτης του σκάφους για παράβαση του άρθρου 277 του Π.Κ. «Πρόκληση ναυαγίου». Από το συμβάν δεν αναφέρθηκε τραυματισμός και δεν παρατηρήθηκε θαλάσσια ρύπανση.</w:t>
      </w:r>
    </w:p>
    <w:p w:rsidR="005359F8" w:rsidRPr="00A72DCD" w:rsidRDefault="005359F8" w:rsidP="00A72DC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5359F8" w:rsidRPr="00A72DCD" w:rsidRDefault="005359F8" w:rsidP="00A72DCD">
      <w:pPr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Τις πρωινές ώρες σήμερα, ενημερώθηκε η Λιμενική Αρχή της Σκιάθου για περιστατικό πρόσκρουσης επιβατηγού-τουριστικού (Ε/Γ-Τ/Ρ) σκάφους, με σαράντα δύο (42) επιβάτες, με ιστιοφόρο (Ι/Φ) σκάφος (α.λ.σ.) ανοιχτά της Σκιάθου. Ειδικότερα, κατά τον πλου του από το λιμάνι της Σκιάθου προς τη νησίδα Τσουγκριά, το Ε/Γ-Τ/Ρ προσέκρουσε με το αριστερό μέρος της πλώρης του στο Ι/Φ σκάφος, με αποτέλεσμα την πρόκληση ρήγματος στην πλώρη του Ε/Γ-Τ/Ρ. Το σκάφος αποβίβασε με ασφάλεια τους επιβάτες στη νησίδα Τσουγκριά και στη συνέχεια κατέπλευσε αυτοδύναμα στην περιοχή του Αγίου Γεωργίου στον λιμένα Σκιάθου, όπου προσέδεσε με ασφάλεια. Από το συμβάν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lastRenderedPageBreak/>
        <w:t xml:space="preserve">αναφέρθηκαν ελαφρείς τραυματισμοί επιβαινόντων, ενώ στον κυβερνήτη του Ε/Γ-Τ/Ρ σκάφους διενεργήθηκε αλκοομέτρηση με αρνητικά αποτελέσματα. </w:t>
      </w:r>
    </w:p>
    <w:p w:rsidR="005359F8" w:rsidRPr="00A72DCD" w:rsidRDefault="005359F8" w:rsidP="00A72DCD">
      <w:pPr>
        <w:spacing w:after="0" w:line="240" w:lineRule="auto"/>
        <w:ind w:firstLine="720"/>
        <w:rPr>
          <w:rFonts w:ascii="Cambria" w:hAnsi="Cambria"/>
          <w:sz w:val="24"/>
          <w:szCs w:val="24"/>
        </w:rPr>
      </w:pPr>
      <w:r w:rsidRPr="00A72DCD">
        <w:rPr>
          <w:rFonts w:ascii="Cambria" w:hAnsi="Cambria" w:cs="Cambria"/>
          <w:bCs/>
          <w:kern w:val="1"/>
          <w:sz w:val="24"/>
          <w:szCs w:val="24"/>
        </w:rPr>
        <w:t>Από το Λιμεναρχείο Σκιάθου, που διενεργεί την προανάκριση, συνελήφθη ο κυβερνήτης του Ε/Γ-Τ/Ρ για παράβαση των άρθρων 314 («Σωματική βλάβη από αμέλεια») και 315 του Π.Κ., ο οποίος αφέθηκε ελεύθερος κατόπιν προφορικής εντολής του Εισαγγελέα Πρωτοδικών Βόλου. Επιπλέον, απαγορεύτηκε ο απόπλους του Ε/Γ-Τ/Ρ σκάφους μέχρι την προσκόμιση βεβαιωτικού διατήρησης κλάσης και αξιοπλοΐας από τον παρακολουθούντα νηογνώμονα, ενώ από το περιστατικό δεν διαπιστώθηκε θαλάσσια ρύπανση.</w:t>
      </w:r>
    </w:p>
    <w:p w:rsidR="005359F8" w:rsidRPr="00A72DCD" w:rsidRDefault="005359F8" w:rsidP="00A72DC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</w:p>
    <w:p w:rsidR="004C7C7E" w:rsidRPr="00A72DCD" w:rsidRDefault="003D0B40" w:rsidP="00A72DC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4C7C7E" w:rsidRPr="00A72DCD" w:rsidRDefault="003D0B40" w:rsidP="00A72DCD">
      <w:pPr>
        <w:shd w:val="clear" w:color="auto" w:fill="FFFFFF"/>
        <w:spacing w:after="0" w:line="240" w:lineRule="auto"/>
        <w:ind w:firstLine="720"/>
        <w:rPr>
          <w:rStyle w:val="ac"/>
          <w:rFonts w:ascii="Cambria" w:eastAsia="Calibri" w:hAnsi="Cambria" w:cs="Cambria"/>
          <w:b w:val="0"/>
          <w:kern w:val="1"/>
          <w:sz w:val="24"/>
          <w:szCs w:val="24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Τις μεσημβρινές ώρες σήμε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ρα, ενημερώθηκε η Λιμενική Αρχή</w:t>
      </w:r>
      <w:r w:rsidR="00082C86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της Πύλου</w:t>
      </w:r>
      <w:r w:rsidR="00082C86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από το Ενιαίο Κέντρο Συντονισμού Έρευνας και Διάσωσης του Αρχηγείου Λ.Σ.-ΕΛ.ΑΚΤ.</w:t>
      </w:r>
      <w:r w:rsidR="00082C86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για την προσάραξη ενός ιστιοφόρου (Ι/Φ) σκάφους, σημαίας Πολωνίας, με δύο αλλοδαπούς επιβαίνοντες (υπήκοους Ιταλίας) στη θαλάσσια περιοχ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ή του στενού Μεθώνης. Αμέσως, στο σημείο μετέβησαν ένα Περιπολικό σκάφος Λ.Σ.-ΕΛ.ΑΚΤ. (ΠΛΣ) και το αλιευτικό (Α/Κ) σκάφος «ΙΩΑΝΝΑ-ΜΑΡΙΝΑ» Σ.Π. 314. Οι επιβαίνοντες μεταφέρθηκαν στο λιμάνι της Μεθώνης, καλά στην υγεία τους, ενώ το Ι/Φ αποκολλήθηκε και μεταφ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έρθηκε στο αγκυροβόλιο της Μεθώνης με τη συνδρομή του Α/Κ.</w:t>
      </w:r>
      <w:r w:rsidR="008C73AC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Από </w:t>
      </w:r>
      <w:r w:rsidR="00490161"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 xml:space="preserve">το 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Λιμεναρχείο Πύλου, που διενεργεί την προανάκριση, απαγορεύτηκε ο απόπλους του, μέχρι την προσκόμιση βεβαιωτικού αξιοπλοΐας. από τον αρμόδιο νηογνώμονα. Από το περιστατικό δεν αναφέρθηκε τραυματι</w:t>
      </w: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σμός ούτε παρατηρήθηκε θαλάσσια ρύπανση.</w:t>
      </w:r>
    </w:p>
    <w:p w:rsidR="004C7C7E" w:rsidRPr="00A72DCD" w:rsidRDefault="003D0B40" w:rsidP="00A72DC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5359F8" w:rsidRPr="00A72DCD" w:rsidRDefault="003D0B40" w:rsidP="00A72DCD">
      <w:pPr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A72DCD">
        <w:rPr>
          <w:rFonts w:ascii="Cambria" w:hAnsi="Cambria" w:cs="Cambria"/>
          <w:bCs/>
          <w:kern w:val="1"/>
          <w:sz w:val="24"/>
          <w:szCs w:val="24"/>
        </w:rPr>
        <w:t>Τις μεσημβρινές ώρες σήμερα, ενημερώθηκε η Λιμενική Αρχή του Γυθείου ότι έχρηζε άμεσης νοσοκομειακής περίθαλψης μία 53χρονη αλλοδαπή επιβάτιδα (υπήκοος Η.Π.Α.) κρουαζιερόπλοιου (Κ/Ζ) σημαίας Μπα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χάμες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, το οποί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ο βρισκόταν στο αγκυροβόλιο του Γυθείου. Η ασθενής μεταφέρθηκε με την συνδρομή της Ε/Γ-λάντζας στο λιμάνι του Γυθείου, απ’ όπου </w:t>
      </w:r>
      <w:r w:rsidR="00806E88" w:rsidRPr="00A72DCD">
        <w:rPr>
          <w:rFonts w:ascii="Cambria" w:hAnsi="Cambria" w:cs="Cambria"/>
          <w:bCs/>
          <w:kern w:val="1"/>
          <w:sz w:val="24"/>
          <w:szCs w:val="24"/>
        </w:rPr>
        <w:t>διακομίστηκε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αρχικά στο Κέντρο Υγείας και μετέπειτα στη Νοσηλευτική Μονάδα Μολάων Γενικού Νοσοκομείου Λακωνίας.</w:t>
      </w:r>
    </w:p>
    <w:p w:rsidR="004C7C7E" w:rsidRPr="00A72DCD" w:rsidRDefault="003D0B40" w:rsidP="00A72DCD">
      <w:pPr>
        <w:spacing w:after="0" w:line="240" w:lineRule="auto"/>
        <w:jc w:val="center"/>
        <w:rPr>
          <w:rFonts w:ascii="Cambria" w:hAnsi="Cambria" w:cs="Cambria"/>
          <w:bCs/>
          <w:kern w:val="1"/>
          <w:sz w:val="24"/>
          <w:szCs w:val="24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4C7C7E" w:rsidRPr="00A72DCD" w:rsidRDefault="003D0B40" w:rsidP="00A72DCD">
      <w:pPr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A72DCD">
        <w:rPr>
          <w:rFonts w:ascii="Cambria" w:hAnsi="Cambria" w:cs="Cambria"/>
          <w:bCs/>
          <w:kern w:val="1"/>
          <w:sz w:val="24"/>
          <w:szCs w:val="24"/>
        </w:rPr>
        <w:t>Τις πρωινέ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ς ώρες σήμερα, ενημερώθηκε η Λιμενική Αρχή της Κέρκυρας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ότι</w:t>
      </w:r>
      <w:r w:rsidR="008C73AC" w:rsidRPr="00A72DCD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ένας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73χρονο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αλλοδαπ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ός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(υπήκοος Μ.</w:t>
      </w:r>
      <w:r w:rsidR="00C32289" w:rsidRPr="00A72DCD">
        <w:rPr>
          <w:rFonts w:ascii="Cambria" w:hAnsi="Cambria" w:cs="Cambria"/>
          <w:bCs/>
          <w:kern w:val="1"/>
          <w:sz w:val="24"/>
          <w:szCs w:val="24"/>
        </w:rPr>
        <w:t xml:space="preserve"> Βρετανίας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)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α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νασύρθηκε χωρίς τις αισθήσεις του από τη θαλάσσια περιοχή Αλμυρού του δήμου Βόρειας Κέρκυρας. Ο 73χρονος διακομίστηκε με ασθενοφόρο όχημα του ΕΚΑΒ στο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Γενικό Νοσοκομείο Κέρκυρας, όπου διαπιστώθηκε ο θάνατός του. Από το Κεντρικό Λιμεναρχείο Κέρκυρας, που διενεργεί την προανάκριση, παραγγέλθηκε η διενέργεια νεκροψίας-νεκροτομής στην Ιατροδικαστική Υπηρεσία Κέρκυρας.</w:t>
      </w:r>
    </w:p>
    <w:p w:rsidR="004C7C7E" w:rsidRPr="00A72DCD" w:rsidRDefault="003D0B40" w:rsidP="00A72DCD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Segoe UI"/>
          <w:color w:val="222222"/>
          <w:sz w:val="24"/>
          <w:szCs w:val="24"/>
          <w:lang w:eastAsia="el-GR"/>
        </w:rPr>
      </w:pPr>
      <w:r w:rsidRPr="00A72DCD">
        <w:rPr>
          <w:rFonts w:ascii="Cambria" w:eastAsia="Times New Roman" w:hAnsi="Cambria" w:cs="Segoe UI"/>
          <w:color w:val="222222"/>
          <w:sz w:val="24"/>
          <w:szCs w:val="24"/>
          <w:lang w:eastAsia="el-GR"/>
        </w:rPr>
        <w:t>*****</w:t>
      </w:r>
    </w:p>
    <w:p w:rsidR="004C7C7E" w:rsidRPr="00A72DCD" w:rsidRDefault="003D0B40" w:rsidP="00A72DCD">
      <w:pPr>
        <w:spacing w:after="0" w:line="240" w:lineRule="auto"/>
        <w:ind w:firstLine="720"/>
        <w:rPr>
          <w:rFonts w:ascii="Cambria" w:hAnsi="Cambria" w:cs="Cambria"/>
          <w:bCs/>
          <w:kern w:val="1"/>
          <w:sz w:val="24"/>
          <w:szCs w:val="24"/>
        </w:rPr>
      </w:pP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Τις πρωινές ώρες σήμερα, ενημερώθηκε η Λιμενική Αρχή του Ρεθύμνου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ότι ένας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76χρον</w:t>
      </w:r>
      <w:r w:rsidR="00E71FDB" w:rsidRPr="00A72DCD">
        <w:rPr>
          <w:rFonts w:ascii="Cambria" w:hAnsi="Cambria" w:cs="Cambria"/>
          <w:bCs/>
          <w:kern w:val="1"/>
          <w:sz w:val="24"/>
          <w:szCs w:val="24"/>
        </w:rPr>
        <w:t>ος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αλλοδαπ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ός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(υπήκοος </w:t>
      </w:r>
      <w:r w:rsidR="00C32289" w:rsidRPr="00A72DCD">
        <w:rPr>
          <w:rFonts w:ascii="Cambria" w:hAnsi="Cambria" w:cs="Cambria"/>
          <w:bCs/>
          <w:kern w:val="1"/>
          <w:sz w:val="24"/>
          <w:szCs w:val="24"/>
        </w:rPr>
        <w:t>Πολωνίας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)</w:t>
      </w:r>
      <w:r w:rsidR="00E71FDB" w:rsidRPr="00A72DCD">
        <w:rPr>
          <w:rFonts w:ascii="Cambria" w:hAnsi="Cambria" w:cs="Cambria"/>
          <w:bCs/>
          <w:kern w:val="1"/>
          <w:sz w:val="24"/>
          <w:szCs w:val="24"/>
        </w:rPr>
        <w:t xml:space="preserve">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ανασύρθηκε χωρίς τις αισθήσεις του από τη θαλάσσια περιοχή ανατολικά</w:t>
      </w:r>
      <w:r w:rsidR="00E71FDB" w:rsidRPr="00A72DCD">
        <w:rPr>
          <w:rFonts w:ascii="Cambria" w:hAnsi="Cambria" w:cs="Cambria"/>
          <w:bCs/>
          <w:kern w:val="1"/>
          <w:sz w:val="24"/>
          <w:szCs w:val="24"/>
        </w:rPr>
        <w:t xml:space="preserve"> της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 παραλίας Ρεθύμνου. Στον 76χρονο αρχικά παρασχέθηκαν οι πρώτες βοήθειες κα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ι στη συνέχεια διακομίστηκε με ασθενοφόρο όχημα του ΕΚΑΒ στο Γενικό Νοσοκομείο Ρεθύμνου, όπου διαπιστώθηκε ο θάνατός του.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 xml:space="preserve">Από το 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Λιμεναρχείο Ρεθύμνο</w:t>
      </w:r>
      <w:r w:rsidRPr="00A72DCD">
        <w:rPr>
          <w:rFonts w:ascii="Cambria" w:hAnsi="Cambria" w:cs="Cambria"/>
          <w:bCs/>
          <w:kern w:val="1"/>
          <w:sz w:val="24"/>
          <w:szCs w:val="24"/>
        </w:rPr>
        <w:t>υ που διενεργεί την προανάκριση παραγγέλθηκε η διενέργεια νεκροψίας νεκροτομής.</w:t>
      </w:r>
    </w:p>
    <w:sectPr w:rsidR="004C7C7E" w:rsidRPr="00A72DCD" w:rsidSect="004C7C7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B40" w:rsidRDefault="003D0B40" w:rsidP="004C7C7E">
      <w:pPr>
        <w:spacing w:after="0" w:line="240" w:lineRule="auto"/>
      </w:pPr>
      <w:r>
        <w:separator/>
      </w:r>
    </w:p>
  </w:endnote>
  <w:endnote w:type="continuationSeparator" w:id="1">
    <w:p w:rsidR="003D0B40" w:rsidRDefault="003D0B40" w:rsidP="004C7C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altName w:val="Open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altName w:val="Segoe UI"/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7E" w:rsidRDefault="004C7C7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7E" w:rsidRDefault="003D0B40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4C7C7E" w:rsidRDefault="003D0B40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0831716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B40" w:rsidRDefault="003D0B40" w:rsidP="004C7C7E">
      <w:pPr>
        <w:spacing w:after="0" w:line="240" w:lineRule="auto"/>
      </w:pPr>
      <w:r>
        <w:separator/>
      </w:r>
    </w:p>
  </w:footnote>
  <w:footnote w:type="continuationSeparator" w:id="1">
    <w:p w:rsidR="003D0B40" w:rsidRDefault="003D0B40" w:rsidP="004C7C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7E" w:rsidRDefault="004C7C7E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7E" w:rsidRDefault="004C7C7E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7C7E" w:rsidRDefault="004C7C7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0000006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C7C7E"/>
    <w:rsid w:val="000226DC"/>
    <w:rsid w:val="00082C86"/>
    <w:rsid w:val="003D0B40"/>
    <w:rsid w:val="00490161"/>
    <w:rsid w:val="004C7C7E"/>
    <w:rsid w:val="005359F8"/>
    <w:rsid w:val="00766230"/>
    <w:rsid w:val="00806E88"/>
    <w:rsid w:val="008C70FC"/>
    <w:rsid w:val="008C73AC"/>
    <w:rsid w:val="00A72DCD"/>
    <w:rsid w:val="00A86304"/>
    <w:rsid w:val="00C32289"/>
    <w:rsid w:val="00E71FDB"/>
    <w:rsid w:val="00EF4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7E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4C7C7E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4C7C7E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C7C7E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4C7C7E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4C7C7E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4C7C7E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4C7C7E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4C7C7E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4C7C7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4C7C7E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4C7C7E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4C7C7E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4C7C7E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4C7C7E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4C7C7E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4C7C7E"/>
    <w:rPr>
      <w:rFonts w:cs="Mangal"/>
    </w:rPr>
  </w:style>
  <w:style w:type="paragraph" w:styleId="Web">
    <w:name w:val="Normal (Web)"/>
    <w:basedOn w:val="a"/>
    <w:uiPriority w:val="99"/>
    <w:rsid w:val="004C7C7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4C7C7E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4C7C7E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4C7C7E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4C7C7E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qFormat/>
    <w:rsid w:val="004C7C7E"/>
    <w:rPr>
      <w:rFonts w:ascii="Times New Roman" w:eastAsia="Times New Roman" w:hAnsi="Times New Roman" w:cs="Times New Roman"/>
      <w:b/>
      <w:bCs/>
      <w:sz w:val="21"/>
    </w:rPr>
  </w:style>
  <w:style w:type="character" w:customStyle="1" w:styleId="4Char">
    <w:name w:val="Επικεφαλίδα 4 Char"/>
    <w:link w:val="4"/>
    <w:rsid w:val="004C7C7E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4C7C7E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4C7C7E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4C7C7E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4C7C7E"/>
    <w:rPr>
      <w:rFonts w:ascii="Symbol" w:eastAsia="Times New Roman" w:hAnsi="Symbol" w:cs="Symbol" w:hint="default"/>
    </w:rPr>
  </w:style>
  <w:style w:type="character" w:customStyle="1" w:styleId="WW8Num1z4">
    <w:name w:val="WW8Num1z4"/>
    <w:rsid w:val="004C7C7E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4C7C7E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4C7C7E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4C7C7E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4C7C7E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4C7C7E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4C7C7E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4C7C7E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4C7C7E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4C7C7E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4C7C7E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4C7C7E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4C7C7E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4C7C7E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4C7C7E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4C7C7E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4C7C7E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4C7C7E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4C7C7E"/>
    <w:rPr>
      <w:rFonts w:ascii="Symbol" w:eastAsia="Times New Roman" w:hAnsi="Symbol" w:cs="Symbol" w:hint="default"/>
    </w:rPr>
  </w:style>
  <w:style w:type="character" w:customStyle="1" w:styleId="WW8Num3z4">
    <w:name w:val="WW8Num3z4"/>
    <w:rsid w:val="004C7C7E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4C7C7E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4C7C7E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4C7C7E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4C7C7E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4C7C7E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4C7C7E"/>
    <w:rPr>
      <w:rFonts w:ascii="OpenSymbol" w:eastAsia="Times New Roman" w:hAnsi="OpenSymbol" w:cs="OpenSymbol"/>
    </w:rPr>
  </w:style>
  <w:style w:type="character" w:customStyle="1" w:styleId="WW8Num4z2">
    <w:name w:val="WW8Num4z2"/>
    <w:rsid w:val="004C7C7E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4C7C7E"/>
    <w:rPr>
      <w:rFonts w:ascii="Symbol" w:eastAsia="Times New Roman" w:hAnsi="Symbol" w:cs="Symbol" w:hint="default"/>
    </w:rPr>
  </w:style>
  <w:style w:type="character" w:customStyle="1" w:styleId="WW8Num4z4">
    <w:name w:val="WW8Num4z4"/>
    <w:rsid w:val="004C7C7E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4C7C7E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4C7C7E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4C7C7E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4C7C7E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4C7C7E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4C7C7E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4C7C7E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4C7C7E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4C7C7E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4C7C7E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4C7C7E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4C7C7E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4C7C7E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4C7C7E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4C7C7E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4C7C7E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4C7C7E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4C7C7E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4C7C7E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4C7C7E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4C7C7E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4C7C7E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4C7C7E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4C7C7E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4C7C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4C7C7E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4C7C7E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4C7C7E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4C7C7E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4C7C7E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4C7C7E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4C7C7E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4C7C7E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4C7C7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4C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4C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4C7C7E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4C7C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4C7C7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4C7C7E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4C7C7E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4C7C7E"/>
  </w:style>
  <w:style w:type="paragraph" w:customStyle="1" w:styleId="Web1">
    <w:name w:val="Κανονικό (Web)1"/>
    <w:basedOn w:val="a"/>
    <w:rsid w:val="004C7C7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4C7C7E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4C7C7E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4C7C7E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4C7C7E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4C7C7E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4C7C7E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4C7C7E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4C7C7E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4C7C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4C7C7E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4C7C7E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4C7C7E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4C7C7E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ListParagraph3de7171f-0de3-4d2f-bc94-5cfd2907e7bd">
    <w:name w:val="List Paragraph_3de7171f-0de3-4d2f-bc94-5cfd2907e7bd"/>
    <w:basedOn w:val="a"/>
    <w:qFormat/>
    <w:rsid w:val="004C7C7E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4C7C7E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18">
    <w:name w:val="Ανεπίλυτη αναφορά1"/>
    <w:rsid w:val="004C7C7E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848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5419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26</cp:revision>
  <cp:lastPrinted>2026-08-31T08:23:00Z</cp:lastPrinted>
  <dcterms:created xsi:type="dcterms:W3CDTF">2026-08-31T06:54:00Z</dcterms:created>
  <dcterms:modified xsi:type="dcterms:W3CDTF">2026-08-31T20:46:00Z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9896e5e2380c48ac87ecbb272976a2f9_23</vt:lpwstr>
  </property>
  <property fmtid="{D5CDD505-2E9C-101B-9397-08002B2CF9AE}" pid="3" name="KSOProductBuildVer">
    <vt:lpwstr>2052-26.7.1</vt:lpwstr>
  </property>
</Properties>
</file>