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E7600" w:rsidRDefault="00430511">
      <w:pPr>
        <w:pStyle w:val="a1"/>
        <w:spacing w:after="0" w:line="240" w:lineRule="auto"/>
        <w:rPr>
          <w:rFonts w:ascii="Cambria" w:hAnsi="Cambria" w:cs="Cambria"/>
          <w:sz w:val="24"/>
          <w:szCs w:val="24"/>
          <w:lang w:val="en-US"/>
        </w:rPr>
      </w:pPr>
      <w:r>
        <w:rPr>
          <w:rFonts w:ascii="Cambria" w:hAnsi="Cambria"/>
          <w:noProof/>
          <w:sz w:val="24"/>
          <w:szCs w:val="24"/>
          <w:lang w:eastAsia="el-GR"/>
        </w:rPr>
        <w:drawing>
          <wp:anchor distT="0" distB="0" distL="114300" distR="114300" simplePos="0" relativeHeight="251661312" behindDoc="0" locked="0" layoutInCell="1" allowOverlap="1">
            <wp:simplePos x="0" y="0"/>
            <wp:positionH relativeFrom="column">
              <wp:posOffset>5338558</wp:posOffset>
            </wp:positionH>
            <wp:positionV relativeFrom="paragraph">
              <wp:posOffset>-67318</wp:posOffset>
            </wp:positionV>
            <wp:extent cx="525102" cy="544152"/>
            <wp:effectExtent l="19050" t="0" r="8298"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25102" cy="544152"/>
                    </a:xfrm>
                    <a:prstGeom prst="rect">
                      <a:avLst/>
                    </a:prstGeom>
                    <a:solidFill>
                      <a:srgbClr val="FFFFFF"/>
                    </a:solidFill>
                    <a:ln w="9525">
                      <a:noFill/>
                      <a:miter lim="800000"/>
                      <a:headEnd/>
                      <a:tailEnd/>
                    </a:ln>
                  </pic:spPr>
                </pic:pic>
              </a:graphicData>
            </a:graphic>
          </wp:anchor>
        </w:drawing>
      </w:r>
      <w:r>
        <w:rPr>
          <w:rFonts w:ascii="Cambria" w:hAnsi="Cambria"/>
          <w:noProof/>
          <w:sz w:val="24"/>
          <w:szCs w:val="24"/>
          <w:lang w:eastAsia="el-GR"/>
        </w:rPr>
        <w:drawing>
          <wp:anchor distT="0" distB="0" distL="114300" distR="114300" simplePos="0" relativeHeight="251659264" behindDoc="0" locked="0" layoutInCell="1" allowOverlap="1">
            <wp:simplePos x="0" y="0"/>
            <wp:positionH relativeFrom="column">
              <wp:posOffset>-204470</wp:posOffset>
            </wp:positionH>
            <wp:positionV relativeFrom="paragraph">
              <wp:posOffset>-67945</wp:posOffset>
            </wp:positionV>
            <wp:extent cx="578485" cy="521335"/>
            <wp:effectExtent l="19050" t="0" r="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78485" cy="521335"/>
                    </a:xfrm>
                    <a:prstGeom prst="rect">
                      <a:avLst/>
                    </a:prstGeom>
                    <a:solidFill>
                      <a:srgbClr val="FFFFFF"/>
                    </a:solidFill>
                    <a:ln w="9525">
                      <a:noFill/>
                      <a:miter lim="800000"/>
                      <a:headEnd/>
                      <a:tailEnd/>
                    </a:ln>
                  </pic:spPr>
                </pic:pic>
              </a:graphicData>
            </a:graphic>
          </wp:anchor>
        </w:drawing>
      </w:r>
      <w:r w:rsidR="00D64FB2" w:rsidRPr="00D64FB2">
        <w:rPr>
          <w:rFonts w:ascii="Cambria" w:hAnsi="Cambria"/>
          <w:noProof/>
          <w:sz w:val="24"/>
          <w:szCs w:val="24"/>
          <w:lang w:eastAsia="el-GR"/>
        </w:rPr>
        <w:pict>
          <v:shapetype id="_x0000_t202" coordsize="21600,21600" o:spt="202" path="m,l,21600r21600,l21600,xe">
            <v:stroke joinstyle="miter"/>
            <v:path gradientshapeok="t" o:connecttype="rect"/>
          </v:shapetype>
          <v:shape id="1028" o:spid="_x0000_s1028" type="#_x0000_t202" style="position:absolute;left:0;text-align:left;margin-left:83.45pt;margin-top:10.75pt;width:449.65pt;height:85.95pt;z-index:2;visibility:visible;mso-wrap-distance-left:0;mso-wrap-distance-right:0;mso-position-horizontal-relative:page;mso-position-vertical-relative:page" fillcolor="#17365d" strokecolor="#f2f2f2" strokeweight="2.5pt">
            <v:shadow on="t" color="#243f60" offset="8.65pt,8.65pt"/>
            <v:textbox inset="7.7pt,.01pt,7.7pt,.01pt">
              <w:txbxContent>
                <w:p w:rsidR="00AE7600" w:rsidRDefault="00A764D7">
                  <w:pPr>
                    <w:spacing w:line="240" w:lineRule="auto"/>
                    <w:jc w:val="center"/>
                    <w:rPr>
                      <w:b/>
                      <w:color w:val="FFFFFF"/>
                      <w:sz w:val="24"/>
                      <w:szCs w:val="24"/>
                    </w:rPr>
                  </w:pPr>
                  <w:r>
                    <w:rPr>
                      <w:b/>
                      <w:color w:val="FFFFFF"/>
                      <w:sz w:val="24"/>
                      <w:szCs w:val="24"/>
                    </w:rPr>
                    <w:t>ΕΛΛΗΝΙΚΗ ΔΗΜΟΚΡΑΤΙΑ</w:t>
                  </w:r>
                </w:p>
                <w:p w:rsidR="00AE7600" w:rsidRDefault="00A764D7">
                  <w:pPr>
                    <w:spacing w:line="240" w:lineRule="auto"/>
                    <w:jc w:val="center"/>
                    <w:rPr>
                      <w:b/>
                      <w:color w:val="FFFFFF"/>
                      <w:sz w:val="24"/>
                      <w:szCs w:val="24"/>
                    </w:rPr>
                  </w:pPr>
                  <w:r>
                    <w:rPr>
                      <w:b/>
                      <w:color w:val="FFFFFF"/>
                      <w:sz w:val="24"/>
                      <w:szCs w:val="24"/>
                    </w:rPr>
                    <w:t>ΥΠΟΥΡΓΕΙΟ ΝΑΥΤΙΛΙΑΣ ΚΑΙ ΝΗΣΙΩΤΙΚΗΣ ΠΟΛΙΤΙΚΗΣ</w:t>
                  </w:r>
                </w:p>
                <w:p w:rsidR="00AE7600" w:rsidRDefault="00A764D7">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AE7600" w:rsidRDefault="00AE7600">
                  <w:pPr>
                    <w:spacing w:line="240" w:lineRule="auto"/>
                    <w:jc w:val="center"/>
                    <w:rPr>
                      <w:b/>
                      <w:color w:val="FFFFFF"/>
                      <w:sz w:val="24"/>
                      <w:szCs w:val="24"/>
                    </w:rPr>
                  </w:pPr>
                </w:p>
                <w:p w:rsidR="00AE7600" w:rsidRDefault="00AE7600">
                  <w:pPr>
                    <w:spacing w:line="240" w:lineRule="auto"/>
                    <w:jc w:val="center"/>
                    <w:rPr>
                      <w:b/>
                      <w:color w:val="FFFFFF"/>
                      <w:sz w:val="24"/>
                      <w:szCs w:val="24"/>
                    </w:rPr>
                  </w:pPr>
                </w:p>
                <w:p w:rsidR="00AE7600" w:rsidRDefault="00AE7600">
                  <w:pPr>
                    <w:spacing w:line="240" w:lineRule="auto"/>
                    <w:jc w:val="center"/>
                    <w:rPr>
                      <w:b/>
                      <w:color w:val="FFFFFF"/>
                      <w:sz w:val="24"/>
                      <w:szCs w:val="24"/>
                    </w:rPr>
                  </w:pPr>
                </w:p>
              </w:txbxContent>
            </v:textbox>
            <w10:wrap anchorx="page" anchory="page"/>
          </v:shape>
        </w:pict>
      </w:r>
      <w:r w:rsidR="00A764D7">
        <w:rPr>
          <w:rFonts w:ascii="Cambria" w:hAnsi="Cambria" w:cs="Cambria"/>
          <w:noProof/>
          <w:sz w:val="24"/>
          <w:szCs w:val="24"/>
          <w:lang w:eastAsia="el-GR"/>
        </w:rPr>
        <w:drawing>
          <wp:anchor distT="0" distB="0" distL="0" distR="0" simplePos="0" relativeHeight="5" behindDoc="0" locked="0" layoutInCell="1" allowOverlap="1">
            <wp:simplePos x="0" y="0"/>
            <wp:positionH relativeFrom="column">
              <wp:posOffset>-159062</wp:posOffset>
            </wp:positionH>
            <wp:positionV relativeFrom="paragraph">
              <wp:posOffset>5610</wp:posOffset>
            </wp:positionV>
            <wp:extent cx="489433" cy="448785"/>
            <wp:effectExtent l="19050" t="0" r="7620" b="0"/>
            <wp:wrapNone/>
            <wp:docPr id="1029" name="Εικόνα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Εικόνα 4"/>
                    <pic:cNvPicPr/>
                  </pic:nvPicPr>
                  <pic:blipFill>
                    <a:blip r:embed="rId10" cstate="print"/>
                    <a:srcRect/>
                    <a:stretch/>
                  </pic:blipFill>
                  <pic:spPr>
                    <a:xfrm>
                      <a:off x="0" y="0"/>
                      <a:ext cx="489433" cy="448785"/>
                    </a:xfrm>
                    <a:prstGeom prst="rect">
                      <a:avLst/>
                    </a:prstGeom>
                    <a:solidFill>
                      <a:srgbClr val="FFFFFF"/>
                    </a:solidFill>
                    <a:ln>
                      <a:noFill/>
                    </a:ln>
                  </pic:spPr>
                </pic:pic>
              </a:graphicData>
            </a:graphic>
          </wp:anchor>
        </w:drawing>
      </w:r>
      <w:r w:rsidR="00D64FB2" w:rsidRPr="00D64FB2">
        <w:rPr>
          <w:rFonts w:ascii="Cambria" w:hAnsi="Cambria"/>
          <w:noProof/>
          <w:sz w:val="24"/>
          <w:szCs w:val="24"/>
          <w:lang w:eastAsia="el-GR"/>
        </w:rPr>
        <w:pict>
          <v:oval id="1030" o:spid="_x0000_s1027" style="position:absolute;left:0;text-align:left;margin-left:-33.65pt;margin-top:-10.7pt;width:73.1pt;height:70.9pt;z-index:3;visibility:visible;mso-wrap-distance-left:0;mso-wrap-distance-right:0;mso-position-horizontal-relative:text;mso-position-vertical-relative:text" strokecolor="white" strokeweight=".74pt">
            <v:stroke endcap="square"/>
          </v:oval>
        </w:pict>
      </w:r>
      <w:r w:rsidR="00A764D7">
        <w:rPr>
          <w:rFonts w:ascii="Cambria" w:hAnsi="Cambria" w:cs="Cambria"/>
          <w:noProof/>
          <w:sz w:val="24"/>
          <w:szCs w:val="24"/>
          <w:lang w:eastAsia="el-GR"/>
        </w:rPr>
        <w:drawing>
          <wp:anchor distT="0" distB="0" distL="0" distR="0" simplePos="0" relativeHeight="6" behindDoc="0" locked="0" layoutInCell="1" allowOverlap="1">
            <wp:simplePos x="0" y="0"/>
            <wp:positionH relativeFrom="column">
              <wp:posOffset>5338558</wp:posOffset>
            </wp:positionH>
            <wp:positionV relativeFrom="paragraph">
              <wp:posOffset>-28049</wp:posOffset>
            </wp:positionV>
            <wp:extent cx="468898" cy="482444"/>
            <wp:effectExtent l="19050" t="0" r="5715" b="0"/>
            <wp:wrapNone/>
            <wp:docPr id="1031" name="Εικόνα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Εικόνα 3"/>
                    <pic:cNvPicPr/>
                  </pic:nvPicPr>
                  <pic:blipFill>
                    <a:blip r:embed="rId11" cstate="print"/>
                    <a:srcRect/>
                    <a:stretch/>
                  </pic:blipFill>
                  <pic:spPr>
                    <a:xfrm>
                      <a:off x="0" y="0"/>
                      <a:ext cx="468898" cy="482444"/>
                    </a:xfrm>
                    <a:prstGeom prst="rect">
                      <a:avLst/>
                    </a:prstGeom>
                    <a:solidFill>
                      <a:srgbClr val="FFFFFF"/>
                    </a:solidFill>
                    <a:ln>
                      <a:noFill/>
                    </a:ln>
                  </pic:spPr>
                </pic:pic>
              </a:graphicData>
            </a:graphic>
          </wp:anchor>
        </w:drawing>
      </w:r>
      <w:r w:rsidR="00D64FB2">
        <w:rPr>
          <w:rFonts w:ascii="Cambria" w:hAnsi="Cambria" w:cs="Cambria"/>
          <w:noProof/>
          <w:sz w:val="24"/>
          <w:szCs w:val="24"/>
          <w:lang w:eastAsia="el-GR"/>
        </w:rPr>
        <w:pict>
          <v:oval id="1032" o:spid="_x0000_s1026" style="position:absolute;left:0;text-align:left;margin-left:413.45pt;margin-top:-13.7pt;width:73.1pt;height:70.9pt;z-index:4;visibility:visible;mso-wrap-distance-left:0;mso-wrap-distance-right:0;mso-position-horizontal-relative:text;mso-position-vertical-relative:text" strokecolor="white" strokeweight=".74pt">
            <v:stroke endcap="square"/>
          </v:oval>
        </w:pict>
      </w:r>
    </w:p>
    <w:p w:rsidR="00AE7600" w:rsidRDefault="00AE7600">
      <w:pPr>
        <w:pStyle w:val="a1"/>
        <w:spacing w:after="0" w:line="240" w:lineRule="auto"/>
        <w:rPr>
          <w:rFonts w:ascii="Cambria" w:hAnsi="Cambria" w:cs="Cambria"/>
          <w:sz w:val="24"/>
          <w:szCs w:val="24"/>
        </w:rPr>
      </w:pPr>
    </w:p>
    <w:p w:rsidR="00AE7600" w:rsidRDefault="00AE7600">
      <w:pPr>
        <w:tabs>
          <w:tab w:val="left" w:pos="9180"/>
        </w:tabs>
        <w:spacing w:after="0" w:line="240" w:lineRule="auto"/>
        <w:jc w:val="right"/>
        <w:rPr>
          <w:rFonts w:ascii="Cambria" w:hAnsi="Cambria" w:cs="Times New Roman"/>
          <w:sz w:val="24"/>
          <w:szCs w:val="24"/>
        </w:rPr>
      </w:pPr>
    </w:p>
    <w:p w:rsidR="00AE7600" w:rsidRDefault="00C71DBE" w:rsidP="00430511">
      <w:pPr>
        <w:tabs>
          <w:tab w:val="left" w:pos="9180"/>
        </w:tabs>
        <w:spacing w:after="0" w:line="240" w:lineRule="auto"/>
        <w:jc w:val="right"/>
        <w:rPr>
          <w:rFonts w:ascii="Cambria" w:hAnsi="Cambria" w:cs="Times New Roman"/>
          <w:sz w:val="24"/>
          <w:szCs w:val="24"/>
        </w:rPr>
      </w:pPr>
      <w:r>
        <w:rPr>
          <w:rFonts w:ascii="Cambria" w:hAnsi="Cambria" w:cs="Times New Roman"/>
          <w:sz w:val="24"/>
          <w:szCs w:val="24"/>
        </w:rPr>
        <w:t>Πέμπτη</w:t>
      </w:r>
      <w:r w:rsidR="00A764D7">
        <w:rPr>
          <w:rFonts w:ascii="Cambria" w:hAnsi="Cambria" w:cs="Times New Roman"/>
          <w:sz w:val="24"/>
          <w:szCs w:val="24"/>
        </w:rPr>
        <w:t xml:space="preserve">, </w:t>
      </w:r>
      <w:r>
        <w:rPr>
          <w:rFonts w:ascii="Cambria" w:hAnsi="Cambria" w:cs="Times New Roman"/>
          <w:sz w:val="24"/>
          <w:szCs w:val="24"/>
        </w:rPr>
        <w:t>3</w:t>
      </w:r>
      <w:r w:rsidR="00747A40">
        <w:rPr>
          <w:rFonts w:ascii="Cambria" w:hAnsi="Cambria" w:cs="Times New Roman"/>
          <w:sz w:val="24"/>
          <w:szCs w:val="24"/>
        </w:rPr>
        <w:t xml:space="preserve"> </w:t>
      </w:r>
      <w:r w:rsidR="00A06310">
        <w:rPr>
          <w:rFonts w:ascii="Cambria" w:hAnsi="Cambria" w:cs="Times New Roman"/>
          <w:sz w:val="24"/>
          <w:szCs w:val="24"/>
        </w:rPr>
        <w:t>Σεπτεμβρίου</w:t>
      </w:r>
      <w:r w:rsidR="00A764D7">
        <w:rPr>
          <w:rFonts w:ascii="Cambria" w:hAnsi="Cambria" w:cs="Times New Roman"/>
          <w:sz w:val="24"/>
          <w:szCs w:val="24"/>
        </w:rPr>
        <w:t xml:space="preserve"> 2026</w:t>
      </w:r>
    </w:p>
    <w:p w:rsidR="00AE7600" w:rsidRDefault="00AE7600" w:rsidP="00430511">
      <w:pPr>
        <w:spacing w:after="0" w:line="240" w:lineRule="auto"/>
        <w:jc w:val="center"/>
        <w:rPr>
          <w:rFonts w:ascii="Cambria" w:hAnsi="Cambria" w:cs="Times New Roman"/>
          <w:b/>
          <w:sz w:val="24"/>
          <w:szCs w:val="24"/>
        </w:rPr>
      </w:pPr>
    </w:p>
    <w:p w:rsidR="00AE7600" w:rsidRDefault="00A764D7" w:rsidP="00780EAD">
      <w:pPr>
        <w:spacing w:after="0" w:line="240" w:lineRule="auto"/>
        <w:jc w:val="center"/>
        <w:rPr>
          <w:rFonts w:ascii="Cambria" w:hAnsi="Cambria" w:cs="Times New Roman"/>
          <w:b/>
          <w:sz w:val="24"/>
          <w:szCs w:val="24"/>
        </w:rPr>
      </w:pPr>
      <w:r w:rsidRPr="00780EAD">
        <w:rPr>
          <w:rFonts w:ascii="Cambria" w:hAnsi="Cambria" w:cs="Times New Roman"/>
          <w:b/>
          <w:sz w:val="24"/>
          <w:szCs w:val="24"/>
        </w:rPr>
        <w:t>ΔΕΛΤΙΟ ΤΥΠΟΥ</w:t>
      </w:r>
    </w:p>
    <w:p w:rsidR="008D401A" w:rsidRPr="00780EAD" w:rsidRDefault="008D401A" w:rsidP="00780EAD">
      <w:pPr>
        <w:spacing w:after="0" w:line="240" w:lineRule="auto"/>
        <w:jc w:val="center"/>
        <w:rPr>
          <w:rFonts w:ascii="Cambria" w:hAnsi="Cambria" w:cs="Times New Roman"/>
          <w:b/>
          <w:sz w:val="24"/>
          <w:szCs w:val="24"/>
        </w:rPr>
      </w:pPr>
    </w:p>
    <w:p w:rsidR="009E4D4B" w:rsidRDefault="009E4D4B" w:rsidP="009E4D4B">
      <w:pPr>
        <w:jc w:val="center"/>
        <w:rPr>
          <w:rStyle w:val="a6"/>
          <w:rFonts w:ascii="Cambria" w:eastAsia="Calibri" w:hAnsi="Cambria" w:cs="Cambria"/>
          <w:color w:val="222222"/>
          <w:kern w:val="1"/>
          <w:sz w:val="24"/>
          <w:szCs w:val="24"/>
          <w:shd w:val="clear" w:color="auto" w:fill="FFFFFF"/>
        </w:rPr>
      </w:pPr>
      <w:r>
        <w:rPr>
          <w:rStyle w:val="a6"/>
          <w:rFonts w:ascii="Cambria" w:eastAsia="Calibri" w:hAnsi="Cambria" w:cs="Cambria"/>
          <w:color w:val="222222"/>
          <w:kern w:val="1"/>
          <w:sz w:val="24"/>
          <w:szCs w:val="24"/>
          <w:shd w:val="clear" w:color="auto" w:fill="FFFFFF"/>
        </w:rPr>
        <w:t xml:space="preserve">Θάνατος άνδρα στον Νέο Μαρμαρά - Συνέχεια ενημέρωσης σχετικά με τον εντοπισμό 37 </w:t>
      </w:r>
      <w:r w:rsidR="00F72543">
        <w:rPr>
          <w:rStyle w:val="a6"/>
          <w:rFonts w:ascii="Cambria" w:eastAsia="Calibri" w:hAnsi="Cambria" w:cs="Cambria"/>
          <w:color w:val="222222"/>
          <w:kern w:val="1"/>
          <w:sz w:val="24"/>
          <w:szCs w:val="24"/>
          <w:shd w:val="clear" w:color="auto" w:fill="FFFFFF"/>
        </w:rPr>
        <w:t xml:space="preserve"> αλλοδαπών στη Γαύδο -</w:t>
      </w:r>
      <w:r>
        <w:rPr>
          <w:rStyle w:val="a6"/>
          <w:rFonts w:ascii="Cambria" w:eastAsia="Calibri" w:hAnsi="Cambria" w:cs="Cambria"/>
          <w:color w:val="222222"/>
          <w:kern w:val="1"/>
          <w:sz w:val="24"/>
          <w:szCs w:val="24"/>
          <w:shd w:val="clear" w:color="auto" w:fill="FFFFFF"/>
        </w:rPr>
        <w:t xml:space="preserve"> Εντοπισμός 21 αλλοδαπών και σύλληψη του διακινητή τους στην Καλόλιμνο </w:t>
      </w:r>
      <w:r w:rsidR="00F72543">
        <w:rPr>
          <w:rStyle w:val="a6"/>
          <w:rFonts w:ascii="Cambria" w:eastAsia="Calibri" w:hAnsi="Cambria" w:cs="Cambria"/>
          <w:color w:val="222222"/>
          <w:kern w:val="1"/>
          <w:sz w:val="24"/>
          <w:szCs w:val="24"/>
          <w:shd w:val="clear" w:color="auto" w:fill="FFFFFF"/>
        </w:rPr>
        <w:t xml:space="preserve">- </w:t>
      </w:r>
      <w:r>
        <w:rPr>
          <w:rStyle w:val="a6"/>
          <w:rFonts w:ascii="Cambria" w:eastAsia="Calibri" w:hAnsi="Cambria" w:cs="Cambria"/>
          <w:color w:val="222222"/>
          <w:kern w:val="1"/>
          <w:sz w:val="24"/>
          <w:szCs w:val="24"/>
          <w:shd w:val="clear" w:color="auto" w:fill="FFFFFF"/>
        </w:rPr>
        <w:t>Εντοπισμός</w:t>
      </w:r>
      <w:r w:rsidR="00F72543">
        <w:rPr>
          <w:rStyle w:val="a6"/>
          <w:rFonts w:ascii="Cambria" w:eastAsia="Calibri" w:hAnsi="Cambria" w:cs="Cambria"/>
          <w:color w:val="222222"/>
          <w:kern w:val="1"/>
          <w:sz w:val="24"/>
          <w:szCs w:val="24"/>
          <w:shd w:val="clear" w:color="auto" w:fill="FFFFFF"/>
        </w:rPr>
        <w:t xml:space="preserve"> </w:t>
      </w:r>
      <w:r>
        <w:rPr>
          <w:rStyle w:val="a6"/>
          <w:rFonts w:ascii="Cambria" w:eastAsia="Calibri" w:hAnsi="Cambria" w:cs="Cambria"/>
          <w:color w:val="222222"/>
          <w:kern w:val="1"/>
          <w:sz w:val="24"/>
          <w:szCs w:val="24"/>
          <w:shd w:val="clear" w:color="auto" w:fill="FFFFFF"/>
        </w:rPr>
        <w:t>και διάσωση 75 (39 &amp; 36) αλλοδαπών νότια της Γαύδου</w:t>
      </w:r>
      <w:r>
        <w:rPr>
          <w:rFonts w:ascii="Cambria" w:hAnsi="Cambria" w:cs="Segoe UI"/>
          <w:b/>
          <w:bCs/>
          <w:color w:val="222222"/>
          <w:sz w:val="24"/>
          <w:szCs w:val="24"/>
          <w:shd w:val="clear" w:color="auto" w:fill="FFFFFF"/>
        </w:rPr>
        <w:t xml:space="preserve"> - Δ</w:t>
      </w:r>
      <w:r>
        <w:rPr>
          <w:rStyle w:val="a6"/>
          <w:rFonts w:ascii="Cambria" w:eastAsia="Calibri" w:hAnsi="Cambria" w:cs="Cambria"/>
          <w:color w:val="222222"/>
          <w:kern w:val="1"/>
          <w:sz w:val="24"/>
          <w:szCs w:val="24"/>
          <w:shd w:val="clear" w:color="auto" w:fill="FFFFFF"/>
        </w:rPr>
        <w:t>ιακομιδές ασθενών</w:t>
      </w:r>
    </w:p>
    <w:p w:rsidR="009E4D4B" w:rsidRDefault="009E4D4B" w:rsidP="009E4D4B">
      <w:pPr>
        <w:shd w:val="clear" w:color="auto" w:fill="FFFFFF"/>
        <w:spacing w:after="0" w:line="240" w:lineRule="auto"/>
        <w:ind w:firstLine="720"/>
        <w:rPr>
          <w:rFonts w:ascii="Cambria" w:eastAsia="Times New Roman" w:hAnsi="Cambria" w:cs="Segoe UI"/>
          <w:color w:val="222222"/>
          <w:sz w:val="24"/>
          <w:szCs w:val="24"/>
          <w:lang w:eastAsia="el-GR"/>
        </w:rPr>
      </w:pPr>
    </w:p>
    <w:p w:rsidR="009E4D4B" w:rsidRDefault="009E4D4B" w:rsidP="009E4D4B">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Τις μεσημβρινές ώρες σήμερα, ενημερώθηκε η Λιμενική Αρχή του Νέου Μαρμαρά </w:t>
      </w:r>
      <w:r>
        <w:rPr>
          <w:rFonts w:hAnsi="Cambria" w:cs="Segoe UI"/>
          <w:color w:val="222222"/>
          <w:sz w:val="24"/>
          <w:szCs w:val="24"/>
          <w:shd w:val="clear" w:color="auto" w:fill="FFFFFF"/>
        </w:rPr>
        <w:t>ότι</w:t>
      </w:r>
      <w:r>
        <w:rPr>
          <w:rFonts w:hAnsi="Cambria" w:cs="Segoe UI"/>
          <w:color w:val="222222"/>
          <w:sz w:val="24"/>
          <w:szCs w:val="24"/>
          <w:shd w:val="clear" w:color="auto" w:fill="FFFFFF"/>
        </w:rPr>
        <w:t xml:space="preserve"> </w:t>
      </w:r>
      <w:r>
        <w:rPr>
          <w:rFonts w:hAnsi="Cambria" w:cs="Segoe UI"/>
          <w:color w:val="222222"/>
          <w:sz w:val="24"/>
          <w:szCs w:val="24"/>
          <w:shd w:val="clear" w:color="auto" w:fill="FFFFFF"/>
        </w:rPr>
        <w:t>ανασύρθηκε</w:t>
      </w:r>
      <w:r>
        <w:rPr>
          <w:rFonts w:hAnsi="Cambria" w:cs="Segoe UI"/>
          <w:color w:val="222222"/>
          <w:sz w:val="24"/>
          <w:szCs w:val="24"/>
          <w:shd w:val="clear" w:color="auto" w:fill="FFFFFF"/>
        </w:rPr>
        <w:t xml:space="preserve"> </w:t>
      </w:r>
      <w:r>
        <w:rPr>
          <w:rFonts w:hAnsi="Cambria" w:cs="Segoe UI"/>
          <w:color w:val="222222"/>
          <w:sz w:val="24"/>
          <w:szCs w:val="24"/>
          <w:shd w:val="clear" w:color="auto" w:fill="FFFFFF"/>
        </w:rPr>
        <w:t>ένας</w:t>
      </w:r>
      <w:r>
        <w:rPr>
          <w:rFonts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68χρονο</w:t>
      </w:r>
      <w:r>
        <w:rPr>
          <w:rFonts w:hAnsi="Cambria" w:cs="Segoe UI"/>
          <w:color w:val="222222"/>
          <w:sz w:val="24"/>
          <w:szCs w:val="24"/>
          <w:shd w:val="clear" w:color="auto" w:fill="FFFFFF"/>
        </w:rPr>
        <w:t>ς</w:t>
      </w:r>
      <w:r w:rsidR="0054530A">
        <w:rPr>
          <w:rFonts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αλλοδαπ</w:t>
      </w:r>
      <w:r>
        <w:rPr>
          <w:rFonts w:hAnsi="Cambria" w:cs="Segoe UI"/>
          <w:color w:val="222222"/>
          <w:sz w:val="24"/>
          <w:szCs w:val="24"/>
          <w:shd w:val="clear" w:color="auto" w:fill="FFFFFF"/>
        </w:rPr>
        <w:t>ός</w:t>
      </w:r>
      <w:r>
        <w:rPr>
          <w:rFonts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(υπήκοος Βουλγαρίας), χωρίς τις αισθήσεις του</w:t>
      </w:r>
      <w:r w:rsidRPr="00562252">
        <w:rPr>
          <w:rFonts w:hAnsi="Cambria" w:cs="Segoe UI"/>
          <w:color w:val="222222"/>
          <w:sz w:val="24"/>
          <w:szCs w:val="24"/>
          <w:shd w:val="clear" w:color="auto" w:fill="FFFFFF"/>
        </w:rPr>
        <w:t>,</w:t>
      </w:r>
      <w:r>
        <w:rPr>
          <w:rFonts w:ascii="Cambria" w:hAnsi="Cambria" w:cs="Segoe UI"/>
          <w:color w:val="222222"/>
          <w:sz w:val="24"/>
          <w:szCs w:val="24"/>
          <w:shd w:val="clear" w:color="auto" w:fill="FFFFFF"/>
        </w:rPr>
        <w:t xml:space="preserve"> από τη θαλάσσια περιοχή της παραλίας «ΠΑΡΑΔΕΙΣΟΣ» Σιθωνίας Νέου Μαρμαρά Χαλκιδικής. Ο 68χρονος παρελήφθη από ασθενοφόρο όχημα του ΕΚΑΒ και διακομίστηκε στο Κέντρο Υγείας Αγίου Νικολάου, όπου διαπιστώθηκε ο θάνατός του. Από το Γ’ Λιμενικό Τμήμα Νέου Μαρμαρά του Λιμεναρχείου Ιερισσού, που διενεργεί την προανάκριση, παραγγέλθηκε η διενέργεια νεκροψίας-νεκροτομής στην Ιατροδικαστική Υπηρεσία Θεσσαλονίκης.</w:t>
      </w:r>
    </w:p>
    <w:p w:rsidR="009E4D4B" w:rsidRDefault="009E4D4B" w:rsidP="009E4D4B">
      <w:pPr>
        <w:shd w:val="clear" w:color="auto" w:fill="FFFFFF"/>
        <w:spacing w:after="0" w:line="240" w:lineRule="auto"/>
        <w:jc w:val="center"/>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w:t>
      </w:r>
    </w:p>
    <w:p w:rsidR="009E4D4B" w:rsidRDefault="009E4D4B" w:rsidP="009E4D4B">
      <w:pPr>
        <w:shd w:val="clear" w:color="auto" w:fill="FFFFFF"/>
        <w:spacing w:after="0" w:line="240" w:lineRule="auto"/>
        <w:ind w:firstLine="720"/>
        <w:rPr>
          <w:rFonts w:ascii="Cambria" w:hAnsi="Cambria" w:cs="Segoe UI"/>
          <w:color w:val="222222"/>
          <w:sz w:val="24"/>
          <w:szCs w:val="24"/>
          <w:u w:val="single"/>
          <w:shd w:val="clear" w:color="auto" w:fill="FFFFFF"/>
        </w:rPr>
      </w:pPr>
      <w:r>
        <w:rPr>
          <w:rFonts w:ascii="Cambria" w:hAnsi="Cambria" w:cs="Segoe UI"/>
          <w:color w:val="222222"/>
          <w:sz w:val="24"/>
          <w:szCs w:val="24"/>
          <w:u w:val="single"/>
          <w:shd w:val="clear" w:color="auto" w:fill="FFFFFF"/>
        </w:rPr>
        <w:t>Συνέχεια ενημέρωσης:</w:t>
      </w:r>
    </w:p>
    <w:p w:rsidR="009E4D4B" w:rsidRPr="0054530A" w:rsidRDefault="009E4D4B" w:rsidP="0054530A">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Αναφορικά με τον εντοπισμό 37 αλλοδαπών στην παραλία «ΤΡΥΠΗΤΗ» </w:t>
      </w:r>
      <w:r>
        <w:rPr>
          <w:rFonts w:ascii="Cambria" w:eastAsia="Times New Roman" w:hAnsi="Cambria" w:cs="Arial"/>
          <w:color w:val="222222"/>
          <w:sz w:val="24"/>
          <w:szCs w:val="24"/>
          <w:shd w:val="clear" w:color="auto" w:fill="FFFFFF"/>
          <w:lang w:eastAsia="el-GR"/>
        </w:rPr>
        <w:t>της Γαύδου</w:t>
      </w:r>
      <w:r>
        <w:rPr>
          <w:rFonts w:ascii="Cambria" w:hAnsi="Cambria" w:cs="Segoe UI"/>
          <w:color w:val="222222"/>
          <w:sz w:val="24"/>
          <w:szCs w:val="24"/>
          <w:shd w:val="clear" w:color="auto" w:fill="FFFFFF"/>
        </w:rPr>
        <w:t xml:space="preserve"> τις πρωινές ώρες της 02.09.2026, συνελήφθη ένας 16χρονος αλλοδαπός (υπήκοος Ν. Σουδάν) εξ αυτών. Ο 16χρονος συνελήφθη για παράβαση του άρθρου 83 του Ν. 3386/2005 «Παράνομη είσοδος στη χώρα», του Ν. 5038/23 «Διευκόλυνση», του Ν. 5275/26 «Προώθηση πολιτικών νόμιμης μετανάστευσης» και άρθρου 306 του Π.Κ. «Έκθεση», καθώς αναγνωρίστηκε από τους υπόλοιπους αλλοδαπούς επιβαίνοντες της λέμβου ως ο διακινητής που τους μετέφερε από το Τομπρούκ της Λιβύης στην Ελλάδα, έναντι χρηματικής αμοιβής.</w:t>
      </w:r>
    </w:p>
    <w:p w:rsidR="009E4D4B" w:rsidRDefault="009E4D4B" w:rsidP="009E4D4B">
      <w:pPr>
        <w:shd w:val="clear" w:color="auto" w:fill="FFFFFF"/>
        <w:spacing w:after="0" w:line="240" w:lineRule="auto"/>
        <w:jc w:val="center"/>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w:t>
      </w:r>
    </w:p>
    <w:p w:rsidR="009E4D4B" w:rsidRDefault="009E4D4B" w:rsidP="009E4D4B">
      <w:pPr>
        <w:ind w:firstLine="720"/>
        <w:rPr>
          <w:rFonts w:ascii="Cambria" w:hAnsi="Cambria"/>
          <w:color w:val="222222"/>
          <w:sz w:val="24"/>
          <w:szCs w:val="24"/>
          <w:shd w:val="clear" w:color="auto" w:fill="FFFFFF"/>
        </w:rPr>
      </w:pPr>
      <w:r>
        <w:rPr>
          <w:rFonts w:ascii="Cambria" w:hAnsi="Cambria"/>
          <w:color w:val="222222"/>
          <w:sz w:val="24"/>
          <w:szCs w:val="24"/>
          <w:shd w:val="clear" w:color="auto" w:fill="FFFFFF"/>
        </w:rPr>
        <w:t>Τις βραδινές ώρες χθες, ενημερώθηκε η Λιμενική Αρχή της Καλύμνου για την ύπαρξη ταχύπλοου (Τ/Χ) σκάφους το οποίο προσέγγιζε τις ακτές της Καλολίμνου, με ικανό αριθμό αλλοδαπών. Άμεσα στην περιοχή μετέβη Περιπολικό σκάφος Λ.Σ.-ΕΛ.ΑΚΤ. (ΠΛΣ), όπου εντόπισε το ταχύπλοο σε κατάσταση ημιβύθισης</w:t>
      </w:r>
      <w:r w:rsidR="0054530A">
        <w:rPr>
          <w:rFonts w:ascii="Cambria" w:hAnsi="Cambria"/>
          <w:color w:val="222222"/>
          <w:sz w:val="24"/>
          <w:szCs w:val="24"/>
          <w:shd w:val="clear" w:color="auto" w:fill="FFFFFF"/>
        </w:rPr>
        <w:t xml:space="preserve"> </w:t>
      </w:r>
      <w:r>
        <w:rPr>
          <w:rFonts w:ascii="Cambria" w:hAnsi="Cambria"/>
          <w:color w:val="222222"/>
          <w:sz w:val="24"/>
          <w:szCs w:val="24"/>
          <w:shd w:val="clear" w:color="auto" w:fill="FFFFFF"/>
        </w:rPr>
        <w:t xml:space="preserve">με έναν 50χρονο αλλοδαπό (υπήκοο Τουρκίας) επιβαίνοντα, τον οποίο περισυνέλλεξε και τον μετέφερε στο λιμάνι της Καλύμνου. Στη συνέχεια, εντοπίστηκαν επιπλέον είκοσι ένας (21) αλλοδαποί (14 άνδρες, 4 γυναίκες και 3 ανήλικοι) σε βραχώδη ακτή, οι οποίοι παρελήφθησαν από έτερο ΠΛΣ και μεταφέρθηκαν με ασφάλεια στο λιμάνι της Καλύμνου. </w:t>
      </w:r>
    </w:p>
    <w:p w:rsidR="009E4D4B" w:rsidRDefault="009E4D4B" w:rsidP="009E4D4B">
      <w:pPr>
        <w:ind w:firstLine="720"/>
        <w:rPr>
          <w:rFonts w:ascii="Cambria" w:hAnsi="Cambria" w:cs="Segoe UI"/>
          <w:color w:val="222222"/>
          <w:sz w:val="24"/>
          <w:szCs w:val="24"/>
          <w:shd w:val="clear" w:color="auto" w:fill="FFFFFF"/>
        </w:rPr>
      </w:pPr>
      <w:r>
        <w:rPr>
          <w:rFonts w:ascii="Cambria" w:hAnsi="Cambria"/>
          <w:color w:val="222222"/>
          <w:sz w:val="24"/>
          <w:szCs w:val="24"/>
          <w:shd w:val="clear" w:color="auto" w:fill="FFFFFF"/>
        </w:rPr>
        <w:t xml:space="preserve">Ο 50χρονος, συνελήφθη για παράβαση των άρθρων 83 του Ν. 3386/2005 «Παράνομη είσοδος και έξοδος από τη χώρα»,  25 του Ν. 5038/2023 «Κώδικας μετανάστευσης και άλλες διατάξεις», 277 του Π.Κ. «Πρόκληση ναυαγίου» και </w:t>
      </w:r>
      <w:r>
        <w:rPr>
          <w:rFonts w:ascii="Cambria" w:hAnsi="Cambria"/>
          <w:color w:val="222222"/>
          <w:sz w:val="24"/>
          <w:szCs w:val="24"/>
          <w:shd w:val="clear" w:color="auto" w:fill="FFFFFF"/>
        </w:rPr>
        <w:lastRenderedPageBreak/>
        <w:t xml:space="preserve">187 του Π.Κ. «Εγκληματική οργάνωση», </w:t>
      </w:r>
      <w:r>
        <w:rPr>
          <w:rFonts w:ascii="Cambria" w:hAnsi="Cambria" w:cs="Segoe UI"/>
          <w:color w:val="222222"/>
          <w:sz w:val="24"/>
          <w:szCs w:val="24"/>
          <w:shd w:val="clear" w:color="auto" w:fill="FFFFFF"/>
        </w:rPr>
        <w:t>καθώς αναγνωρίστηκε από τους υπόλοιπους ως ο διακινητής που τους μετέφερε στην Ελλάδα, έναντι χρηματικής αμοιβής. Σύμφωνα με τους αλλοδαπούς, εκκίνησαν τις βραδινές ώρες την 02.09.2026 από το Μπόντρουμ της Τουρκίας, καταβάλλοντας έκαστος το χρηματικό ποσό των 6.000 δολαρίων για τη μεταφορά τους στην Ελλάδα.</w:t>
      </w:r>
      <w:r w:rsidR="0054530A">
        <w:rPr>
          <w:rFonts w:ascii="Cambria" w:hAnsi="Cambria" w:cs="Segoe UI"/>
          <w:color w:val="222222"/>
          <w:sz w:val="24"/>
          <w:szCs w:val="24"/>
          <w:shd w:val="clear" w:color="auto" w:fill="FFFFFF"/>
        </w:rPr>
        <w:t xml:space="preserve"> </w:t>
      </w:r>
      <w:r>
        <w:rPr>
          <w:rFonts w:ascii="Cambria" w:hAnsi="Cambria"/>
          <w:color w:val="222222"/>
          <w:sz w:val="24"/>
          <w:szCs w:val="24"/>
          <w:shd w:val="clear" w:color="auto" w:fill="FFFFFF"/>
        </w:rPr>
        <w:t>Από το Λιμεναρχείο Καλύμνου που διενεργεί την προανάκριση, κατασχέθηκε ένα κινητό τηλέφωνο και δύο (02) πιστοποιητικά του σκάφους.</w:t>
      </w:r>
    </w:p>
    <w:p w:rsidR="009E4D4B" w:rsidRDefault="009E4D4B" w:rsidP="009E4D4B">
      <w:pPr>
        <w:shd w:val="clear" w:color="auto" w:fill="FFFFFF"/>
        <w:spacing w:after="0" w:line="240" w:lineRule="auto"/>
        <w:jc w:val="center"/>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w:t>
      </w:r>
    </w:p>
    <w:p w:rsidR="009E4D4B" w:rsidRDefault="009E4D4B" w:rsidP="009E4D4B">
      <w:pPr>
        <w:shd w:val="clear" w:color="auto" w:fill="FFFFFF"/>
        <w:spacing w:after="0" w:line="240" w:lineRule="auto"/>
        <w:jc w:val="center"/>
        <w:rPr>
          <w:rFonts w:ascii="Cambria" w:eastAsia="Times New Roman" w:hAnsi="Cambria" w:cs="Segoe UI"/>
          <w:color w:val="222222"/>
          <w:sz w:val="24"/>
          <w:szCs w:val="24"/>
          <w:lang w:eastAsia="el-GR"/>
        </w:rPr>
      </w:pPr>
    </w:p>
    <w:p w:rsidR="009E4D4B" w:rsidRDefault="009E4D4B" w:rsidP="009E4D4B">
      <w:pPr>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Τις βραδινές ώρες χθες, ενημερώθηκαν οι Λιμενικές Αρχές της Παλαιόχωρας, της Γαύδου και της Χώρας Σφακίων από το Ενιαίο Κέντρο Συντονισμού Έρευνας και Διάσωσης (Ε.Κ.Σ.Ε.Δ.) του Αρχηγείου Λ.Σ.-ΕΛ.ΑΚΤ. για την παροχή συνδρομής σε λέμβο με αλλοδαπούς επιβαίνοντες σε δυσχερή θέση,</w:t>
      </w:r>
      <w:r w:rsidR="0054530A">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στη θαλάσσια περιοχή 20ν.μ. νότια της Γαύδου. Άμεσα για το σημείο απέπλευσε ένα σκάφος της δύναμης FRONTEX, το οποίο εντόπισε μία πνευστή λέμβο και περισυνέλλεξε</w:t>
      </w:r>
      <w:r w:rsidR="0054530A">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τριάντα εννέα (39) αλλοδαπούς επιβαίνοντες (38 άνδρες και 1 γυναίκα). Παράλληλα, ενημερώθηκαν οι Λιμενικές Αρχές των Καλών Λιμένων, του Κόκκινου Πύργου και της Αγίας Γαλήνης από το Ενιαίο Κέντρο Συντονισμού Έρευνας και Διάσωσης (Ε.Κ.Σ.Ε.Δ.) του Αρχηγείου Λ.Σ.-ΕΛ.ΑΚΤ. για την παροχή συνδρομής σε λέμβο με αλλοδαπούς επιβαίνοντες σε δυσχερή θέση,</w:t>
      </w:r>
      <w:r w:rsidR="0054530A">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στη θαλάσσια περιοχή 46</w:t>
      </w:r>
      <w:r w:rsidR="0054530A">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ν.μ. νοτιοδυτικά των Καλών Λιμένων. Άμεσα για το σημείο απέπλευσε ένα σκάφος της δύναμης FRONTEX, το οποίο εντόπισε μία πνευστή λέμβο και περισυνέλλεξε τριάντα έξι (36) αλλοδαπούς επιβαίνοντες (33 άνδρες και 3 γυναίκες).</w:t>
      </w:r>
      <w:r w:rsidR="0054530A">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 xml:space="preserve">Ακολούθως, οι εβδομήντα πέντε (75) αλλοδαποί στο σύνολο τους, </w:t>
      </w:r>
      <w:bookmarkStart w:id="0" w:name="_GoBack"/>
      <w:bookmarkEnd w:id="0"/>
      <w:r>
        <w:rPr>
          <w:rFonts w:ascii="Cambria" w:hAnsi="Cambria" w:cs="Segoe UI"/>
          <w:color w:val="222222"/>
          <w:sz w:val="24"/>
          <w:szCs w:val="24"/>
          <w:shd w:val="clear" w:color="auto" w:fill="FFFFFF"/>
        </w:rPr>
        <w:t xml:space="preserve">αποβιβάστηκαν με ασφάλεια στο λιμάνι «ΤΗΓΑΝΙ» της Παλαιόχωρας, με τη συνδρομή Περιπολικού σκάφους Λ.Σ.-ΕΛ.ΑΚΤ. (ΠΛΣ). Στη συνέχεια, μεταφέρθηκαν με λεωφορεία σε προσωρινό χώρο φιλοξενίας στην Αγυιά Χανίων, συνοδεία στελεχών της Λιμενικής Αρχής των Χανίων. Προανακρίσεις για τα δύο περιστατικά διενεργούνται από το Κεντρικό Λιμεναρχείο Χανίων. </w:t>
      </w:r>
    </w:p>
    <w:p w:rsidR="009E4D4B" w:rsidRDefault="009E4D4B" w:rsidP="009E4D4B">
      <w:pPr>
        <w:shd w:val="clear" w:color="auto" w:fill="FFFFFF"/>
        <w:spacing w:after="0" w:line="240" w:lineRule="auto"/>
        <w:jc w:val="center"/>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w:t>
      </w:r>
    </w:p>
    <w:p w:rsidR="009E4D4B" w:rsidRDefault="009E4D4B" w:rsidP="009E4D4B">
      <w:pPr>
        <w:shd w:val="clear" w:color="auto" w:fill="FFFFFF"/>
        <w:spacing w:after="0" w:line="240" w:lineRule="auto"/>
        <w:jc w:val="center"/>
        <w:rPr>
          <w:rFonts w:ascii="Cambria" w:hAnsi="Cambria" w:cs="Segoe UI"/>
          <w:color w:val="222222"/>
          <w:sz w:val="24"/>
          <w:szCs w:val="24"/>
          <w:shd w:val="clear" w:color="auto" w:fill="FFFFFF"/>
        </w:rPr>
      </w:pPr>
    </w:p>
    <w:p w:rsidR="009E4D4B" w:rsidRDefault="009E4D4B" w:rsidP="009E4D4B">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Με μέριμνα του Κέντρου Επιχειρήσεων του Λιμενικού Σώματος - Ελληνικής Ακτοφυλακής πραγματοποιήθηκαν, οι παρακάτω διακομιδές ασθενών, οι οποίοι έχρηζαν άμεσης νοσοκομειακής περίθαλψης:</w:t>
      </w:r>
    </w:p>
    <w:p w:rsidR="009E4D4B" w:rsidRDefault="009E4D4B" w:rsidP="009E4D4B">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-64χρονου και 75χρονης, από το λιμάνι της Καλύμνου στο λιμάνι της Κω, με το Ε/Π - Τ/Ρ «ΛΟΜΠΥ» Ν. Σ</w:t>
      </w:r>
    </w:p>
    <w:p w:rsidR="009E4D4B" w:rsidRDefault="009E4D4B" w:rsidP="009E4D4B">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-74χρονου, από το λιμάνι του Αγνώντα Σκοπέλου στο λιμάνι του Βόλου, με το Τ/Ρ-Α/Ψ «ΑΓΙΟΣ ΔΗΜΗΤΡΙΟΣ» Τ.Σ.190-Α΄ </w:t>
      </w:r>
    </w:p>
    <w:p w:rsidR="009E4D4B" w:rsidRDefault="009E4D4B" w:rsidP="00195410">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-77χρονης, από το λιμάνι της Ανάφης στο λιμάνι της Θήρας, με το Ε/Γ-Τ/Ρ «ΠΡΕΣΤΙΖ» Ν.Π.10996</w:t>
      </w:r>
      <w:r w:rsidR="00195410" w:rsidRPr="00195410">
        <w:rPr>
          <w:rFonts w:ascii="Cambria" w:hAnsi="Cambria" w:cs="Segoe UI"/>
          <w:color w:val="222222"/>
          <w:sz w:val="24"/>
          <w:szCs w:val="24"/>
          <w:shd w:val="clear" w:color="auto" w:fill="FFFFFF"/>
        </w:rPr>
        <w:t xml:space="preserve"> </w:t>
      </w:r>
      <w:r w:rsidR="00195410">
        <w:rPr>
          <w:rFonts w:ascii="Cambria" w:hAnsi="Cambria" w:cs="Segoe UI"/>
          <w:color w:val="222222"/>
          <w:sz w:val="24"/>
          <w:szCs w:val="24"/>
          <w:shd w:val="clear" w:color="auto" w:fill="FFFFFF"/>
        </w:rPr>
        <w:t>και</w:t>
      </w:r>
    </w:p>
    <w:p w:rsidR="00195410" w:rsidRDefault="00195410" w:rsidP="00195410">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-90χρονου, από το λιμάνι του Αγ. Ευστρατίου στο λιμάνι της Μύρινας με Περιπολικό σκάφος Λ.Σ.-ΕΛ.ΑΚΤ.</w:t>
      </w:r>
    </w:p>
    <w:p w:rsidR="00482967" w:rsidRPr="00482967" w:rsidRDefault="00482967" w:rsidP="009E4D4B">
      <w:pPr>
        <w:spacing w:after="0" w:line="240" w:lineRule="auto"/>
        <w:jc w:val="center"/>
        <w:rPr>
          <w:rFonts w:ascii="Cambria" w:hAnsi="Cambria" w:cs="Segoe UI"/>
          <w:color w:val="222222"/>
          <w:sz w:val="24"/>
          <w:szCs w:val="24"/>
          <w:shd w:val="clear" w:color="auto" w:fill="FFFFFF"/>
        </w:rPr>
      </w:pPr>
    </w:p>
    <w:sectPr w:rsidR="00482967" w:rsidRPr="00482967" w:rsidSect="006F7686">
      <w:footerReference w:type="default" r:id="rId12"/>
      <w:pgSz w:w="11906" w:h="16838"/>
      <w:pgMar w:top="1440" w:right="1800" w:bottom="156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1FD5" w:rsidRDefault="006D1FD5" w:rsidP="00AE7600">
      <w:pPr>
        <w:spacing w:after="0" w:line="240" w:lineRule="auto"/>
      </w:pPr>
      <w:r>
        <w:separator/>
      </w:r>
    </w:p>
  </w:endnote>
  <w:endnote w:type="continuationSeparator" w:id="1">
    <w:p w:rsidR="006D1FD5" w:rsidRDefault="006D1FD5" w:rsidP="00AE76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OpenSymbol">
    <w:altName w:val="OpenSymbol"/>
    <w:panose1 w:val="05010000000000000000"/>
    <w:charset w:val="00"/>
    <w:family w:val="auto"/>
    <w:pitch w:val="variable"/>
    <w:sig w:usb0="800000AF" w:usb1="1001ECEA" w:usb2="00000000" w:usb3="00000000" w:csb0="00000001" w:csb1="00000000"/>
  </w:font>
  <w:font w:name="Lucida Sans">
    <w:altName w:val="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600" w:rsidRDefault="00A764D7">
    <w:pPr>
      <w:pStyle w:val="a5"/>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AE7600" w:rsidRDefault="00D225AB">
    <w:pPr>
      <w:pStyle w:val="Web"/>
      <w:shd w:val="clear" w:color="auto" w:fill="FFFFFF"/>
      <w:spacing w:before="0" w:after="0"/>
      <w:jc w:val="center"/>
      <w:rPr>
        <w:shd w:val="clear" w:color="auto" w:fill="FFFFFF"/>
      </w:rPr>
    </w:pPr>
    <w:r>
      <w:t>090</w:t>
    </w:r>
    <w:r w:rsidR="0059461D">
      <w:t>3</w:t>
    </w:r>
    <w:r w:rsidR="00773689">
      <w:t>72</w:t>
    </w:r>
    <w:r w:rsidR="0054530A">
      <w:t>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1FD5" w:rsidRDefault="006D1FD5" w:rsidP="00AE7600">
      <w:pPr>
        <w:spacing w:after="0" w:line="240" w:lineRule="auto"/>
      </w:pPr>
      <w:r>
        <w:separator/>
      </w:r>
    </w:p>
  </w:footnote>
  <w:footnote w:type="continuationSeparator" w:id="1">
    <w:p w:rsidR="006D1FD5" w:rsidRDefault="006D1FD5" w:rsidP="00AE76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8217D03"/>
    <w:lvl w:ilvl="0">
      <w:start w:val="1"/>
      <w:numFmt w:val="bullet"/>
      <w:lvlText w:val="-"/>
      <w:lvlJc w:val="left"/>
      <w:pPr>
        <w:ind w:left="360" w:hanging="360"/>
      </w:pPr>
      <w:rPr>
        <w:rFonts w:ascii="Cambria" w:eastAsia="Calibri" w:hAnsi="Cambria" w:cs="Segoe U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nsid w:val="00000002"/>
    <w:multiLevelType w:val="hybridMultilevel"/>
    <w:tmpl w:val="8716BB4A"/>
    <w:lvl w:ilvl="0" w:tplc="3DFECA0A">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
    <w:nsid w:val="00000003"/>
    <w:multiLevelType w:val="hybridMultilevel"/>
    <w:tmpl w:val="CB647412"/>
    <w:lvl w:ilvl="0" w:tplc="04080001">
      <w:start w:val="1"/>
      <w:numFmt w:val="bullet"/>
      <w:lvlText w:val=""/>
      <w:lvlJc w:val="left"/>
      <w:pPr>
        <w:ind w:left="1800" w:hanging="360"/>
      </w:pPr>
      <w:rPr>
        <w:rFonts w:ascii="Symbol" w:hAnsi="Symbol" w:hint="default"/>
      </w:rPr>
    </w:lvl>
    <w:lvl w:ilvl="1" w:tplc="04080003">
      <w:start w:val="1"/>
      <w:numFmt w:val="bullet"/>
      <w:lvlText w:val="o"/>
      <w:lvlJc w:val="left"/>
      <w:pPr>
        <w:ind w:left="2520" w:hanging="360"/>
      </w:pPr>
      <w:rPr>
        <w:rFonts w:ascii="Courier New" w:hAnsi="Courier New" w:cs="Courier New" w:hint="default"/>
      </w:rPr>
    </w:lvl>
    <w:lvl w:ilvl="2" w:tplc="04080005">
      <w:start w:val="1"/>
      <w:numFmt w:val="bullet"/>
      <w:lvlText w:val=""/>
      <w:lvlJc w:val="left"/>
      <w:pPr>
        <w:ind w:left="3240" w:hanging="360"/>
      </w:pPr>
      <w:rPr>
        <w:rFonts w:ascii="Wingdings" w:hAnsi="Wingdings" w:hint="default"/>
      </w:rPr>
    </w:lvl>
    <w:lvl w:ilvl="3" w:tplc="04080001">
      <w:start w:val="1"/>
      <w:numFmt w:val="bullet"/>
      <w:lvlText w:val=""/>
      <w:lvlJc w:val="left"/>
      <w:pPr>
        <w:ind w:left="3960" w:hanging="360"/>
      </w:pPr>
      <w:rPr>
        <w:rFonts w:ascii="Symbol" w:hAnsi="Symbol" w:hint="default"/>
      </w:rPr>
    </w:lvl>
    <w:lvl w:ilvl="4" w:tplc="04080003">
      <w:start w:val="1"/>
      <w:numFmt w:val="bullet"/>
      <w:lvlText w:val="o"/>
      <w:lvlJc w:val="left"/>
      <w:pPr>
        <w:ind w:left="4680" w:hanging="360"/>
      </w:pPr>
      <w:rPr>
        <w:rFonts w:ascii="Courier New" w:hAnsi="Courier New" w:cs="Courier New" w:hint="default"/>
      </w:rPr>
    </w:lvl>
    <w:lvl w:ilvl="5" w:tplc="04080005">
      <w:start w:val="1"/>
      <w:numFmt w:val="bullet"/>
      <w:lvlText w:val=""/>
      <w:lvlJc w:val="left"/>
      <w:pPr>
        <w:ind w:left="5400" w:hanging="360"/>
      </w:pPr>
      <w:rPr>
        <w:rFonts w:ascii="Wingdings" w:hAnsi="Wingdings" w:hint="default"/>
      </w:rPr>
    </w:lvl>
    <w:lvl w:ilvl="6" w:tplc="04080001">
      <w:start w:val="1"/>
      <w:numFmt w:val="bullet"/>
      <w:lvlText w:val=""/>
      <w:lvlJc w:val="left"/>
      <w:pPr>
        <w:ind w:left="6120" w:hanging="360"/>
      </w:pPr>
      <w:rPr>
        <w:rFonts w:ascii="Symbol" w:hAnsi="Symbol" w:hint="default"/>
      </w:rPr>
    </w:lvl>
    <w:lvl w:ilvl="7" w:tplc="04080003">
      <w:start w:val="1"/>
      <w:numFmt w:val="bullet"/>
      <w:lvlText w:val="o"/>
      <w:lvlJc w:val="left"/>
      <w:pPr>
        <w:ind w:left="6840" w:hanging="360"/>
      </w:pPr>
      <w:rPr>
        <w:rFonts w:ascii="Courier New" w:hAnsi="Courier New" w:cs="Courier New" w:hint="default"/>
      </w:rPr>
    </w:lvl>
    <w:lvl w:ilvl="8" w:tplc="04080005">
      <w:start w:val="1"/>
      <w:numFmt w:val="bullet"/>
      <w:lvlText w:val=""/>
      <w:lvlJc w:val="left"/>
      <w:pPr>
        <w:ind w:left="7560" w:hanging="360"/>
      </w:pPr>
      <w:rPr>
        <w:rFonts w:ascii="Wingdings" w:hAnsi="Wingdings" w:hint="default"/>
      </w:rPr>
    </w:lvl>
  </w:abstractNum>
  <w:abstractNum w:abstractNumId="3">
    <w:nsid w:val="00000004"/>
    <w:multiLevelType w:val="hybridMultilevel"/>
    <w:tmpl w:val="58ECE81A"/>
    <w:lvl w:ilvl="0" w:tplc="7A0C8B88">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nsid w:val="00000005"/>
    <w:multiLevelType w:val="hybridMultilevel"/>
    <w:tmpl w:val="9CA86918"/>
    <w:lvl w:ilvl="0" w:tplc="77601D9E">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5">
    <w:nsid w:val="00000006"/>
    <w:multiLevelType w:val="multilevel"/>
    <w:tmpl w:val="5CC2F204"/>
    <w:lvl w:ilvl="0">
      <w:start w:val="1"/>
      <w:numFmt w:val="bullet"/>
      <w:pStyle w:val="1"/>
      <w:lvlText w:val=""/>
      <w:lvlJc w:val="left"/>
      <w:pPr>
        <w:tabs>
          <w:tab w:val="left" w:pos="0"/>
        </w:tabs>
        <w:ind w:left="792" w:hanging="432"/>
      </w:pPr>
      <w:rPr>
        <w:rFonts w:ascii="Symbol" w:hAnsi="Symbol"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abstractNum w:abstractNumId="6">
    <w:nsid w:val="4C383E55"/>
    <w:multiLevelType w:val="hybridMultilevel"/>
    <w:tmpl w:val="19680ED4"/>
    <w:lvl w:ilvl="0" w:tplc="5698982A">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num w:numId="1">
    <w:abstractNumId w:val="5"/>
  </w:num>
  <w:num w:numId="2">
    <w:abstractNumId w:val="0"/>
  </w:num>
  <w:num w:numId="3">
    <w:abstractNumId w:val="2"/>
  </w:num>
  <w:num w:numId="4">
    <w:abstractNumId w:val="3"/>
  </w:num>
  <w:num w:numId="5">
    <w:abstractNumId w:val="4"/>
  </w:num>
  <w:num w:numId="6">
    <w:abstractNumId w:val="1"/>
  </w:num>
  <w:num w:numId="7">
    <w:abstractNumId w:val="6"/>
  </w:num>
  <w:num w:numId="8">
    <w:abstractNumId w:val="5"/>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AE7600"/>
    <w:rsid w:val="0000566A"/>
    <w:rsid w:val="000062D7"/>
    <w:rsid w:val="00014877"/>
    <w:rsid w:val="00022EFD"/>
    <w:rsid w:val="000233C6"/>
    <w:rsid w:val="0002676E"/>
    <w:rsid w:val="0003159E"/>
    <w:rsid w:val="0004670C"/>
    <w:rsid w:val="0005617A"/>
    <w:rsid w:val="0006240C"/>
    <w:rsid w:val="00067565"/>
    <w:rsid w:val="00074BE6"/>
    <w:rsid w:val="000C029E"/>
    <w:rsid w:val="000D1FE3"/>
    <w:rsid w:val="000D2321"/>
    <w:rsid w:val="000E3332"/>
    <w:rsid w:val="000F15EF"/>
    <w:rsid w:val="000F6641"/>
    <w:rsid w:val="0010357B"/>
    <w:rsid w:val="00103CE7"/>
    <w:rsid w:val="00106769"/>
    <w:rsid w:val="001136BA"/>
    <w:rsid w:val="00115F0C"/>
    <w:rsid w:val="001213AF"/>
    <w:rsid w:val="001240A3"/>
    <w:rsid w:val="00125563"/>
    <w:rsid w:val="00126166"/>
    <w:rsid w:val="00131912"/>
    <w:rsid w:val="00146B1F"/>
    <w:rsid w:val="00153493"/>
    <w:rsid w:val="00160704"/>
    <w:rsid w:val="00164031"/>
    <w:rsid w:val="001906EF"/>
    <w:rsid w:val="00191AA5"/>
    <w:rsid w:val="00195410"/>
    <w:rsid w:val="00196B67"/>
    <w:rsid w:val="001B2606"/>
    <w:rsid w:val="001B2703"/>
    <w:rsid w:val="001B6091"/>
    <w:rsid w:val="001D4CF4"/>
    <w:rsid w:val="001D678D"/>
    <w:rsid w:val="001F4D17"/>
    <w:rsid w:val="001F654D"/>
    <w:rsid w:val="00203BD6"/>
    <w:rsid w:val="00213E5F"/>
    <w:rsid w:val="00214029"/>
    <w:rsid w:val="00224DC2"/>
    <w:rsid w:val="00246C7E"/>
    <w:rsid w:val="00251F06"/>
    <w:rsid w:val="00254348"/>
    <w:rsid w:val="0026083B"/>
    <w:rsid w:val="00270739"/>
    <w:rsid w:val="00283C62"/>
    <w:rsid w:val="0029028C"/>
    <w:rsid w:val="00291DCA"/>
    <w:rsid w:val="00292487"/>
    <w:rsid w:val="002A2F3D"/>
    <w:rsid w:val="002A7AB9"/>
    <w:rsid w:val="002D2158"/>
    <w:rsid w:val="002E4429"/>
    <w:rsid w:val="002F1E7D"/>
    <w:rsid w:val="002F431E"/>
    <w:rsid w:val="0030699F"/>
    <w:rsid w:val="00312003"/>
    <w:rsid w:val="00313B1C"/>
    <w:rsid w:val="00321E1D"/>
    <w:rsid w:val="00323A66"/>
    <w:rsid w:val="00330517"/>
    <w:rsid w:val="003316EE"/>
    <w:rsid w:val="00343DF1"/>
    <w:rsid w:val="00345295"/>
    <w:rsid w:val="00362DD0"/>
    <w:rsid w:val="003650CA"/>
    <w:rsid w:val="00365F7D"/>
    <w:rsid w:val="00376B6B"/>
    <w:rsid w:val="00384CAA"/>
    <w:rsid w:val="003A2BD7"/>
    <w:rsid w:val="003A3ED2"/>
    <w:rsid w:val="003A6A30"/>
    <w:rsid w:val="003B52D6"/>
    <w:rsid w:val="003C580B"/>
    <w:rsid w:val="003C7BBB"/>
    <w:rsid w:val="003D2025"/>
    <w:rsid w:val="003E3624"/>
    <w:rsid w:val="003F6DC7"/>
    <w:rsid w:val="00430511"/>
    <w:rsid w:val="0043323D"/>
    <w:rsid w:val="00434994"/>
    <w:rsid w:val="0046584A"/>
    <w:rsid w:val="00467110"/>
    <w:rsid w:val="00471ADF"/>
    <w:rsid w:val="00474F02"/>
    <w:rsid w:val="0047730D"/>
    <w:rsid w:val="00482967"/>
    <w:rsid w:val="0049002E"/>
    <w:rsid w:val="004A0594"/>
    <w:rsid w:val="004A7C78"/>
    <w:rsid w:val="004B5527"/>
    <w:rsid w:val="004B5608"/>
    <w:rsid w:val="004B6BB4"/>
    <w:rsid w:val="004C0B9B"/>
    <w:rsid w:val="004C4F97"/>
    <w:rsid w:val="004D3BC4"/>
    <w:rsid w:val="004D3C67"/>
    <w:rsid w:val="004D69D8"/>
    <w:rsid w:val="004E1560"/>
    <w:rsid w:val="004E7EE8"/>
    <w:rsid w:val="00513761"/>
    <w:rsid w:val="005318F0"/>
    <w:rsid w:val="00532848"/>
    <w:rsid w:val="0054530A"/>
    <w:rsid w:val="005802EF"/>
    <w:rsid w:val="005828AB"/>
    <w:rsid w:val="00587424"/>
    <w:rsid w:val="00591DBF"/>
    <w:rsid w:val="0059461D"/>
    <w:rsid w:val="005A4812"/>
    <w:rsid w:val="005E42B1"/>
    <w:rsid w:val="00603F91"/>
    <w:rsid w:val="00604BCB"/>
    <w:rsid w:val="00605FDC"/>
    <w:rsid w:val="00626640"/>
    <w:rsid w:val="00632A55"/>
    <w:rsid w:val="00632ED2"/>
    <w:rsid w:val="00665698"/>
    <w:rsid w:val="00672E76"/>
    <w:rsid w:val="00682168"/>
    <w:rsid w:val="00684B16"/>
    <w:rsid w:val="00695C6F"/>
    <w:rsid w:val="006C5758"/>
    <w:rsid w:val="006D1FD5"/>
    <w:rsid w:val="006D210C"/>
    <w:rsid w:val="006D2502"/>
    <w:rsid w:val="006E6974"/>
    <w:rsid w:val="006F2F3C"/>
    <w:rsid w:val="006F7686"/>
    <w:rsid w:val="00704F35"/>
    <w:rsid w:val="00724B27"/>
    <w:rsid w:val="00736EEC"/>
    <w:rsid w:val="00747A40"/>
    <w:rsid w:val="00757B17"/>
    <w:rsid w:val="00762656"/>
    <w:rsid w:val="00773689"/>
    <w:rsid w:val="00780EAD"/>
    <w:rsid w:val="00782D22"/>
    <w:rsid w:val="00783FCC"/>
    <w:rsid w:val="007845B8"/>
    <w:rsid w:val="00791FBE"/>
    <w:rsid w:val="00795C5F"/>
    <w:rsid w:val="00797E30"/>
    <w:rsid w:val="007A120D"/>
    <w:rsid w:val="007B20ED"/>
    <w:rsid w:val="007B2E02"/>
    <w:rsid w:val="007D04A6"/>
    <w:rsid w:val="007F7C6D"/>
    <w:rsid w:val="00813B52"/>
    <w:rsid w:val="00826842"/>
    <w:rsid w:val="00840FE7"/>
    <w:rsid w:val="00842259"/>
    <w:rsid w:val="00860066"/>
    <w:rsid w:val="00876139"/>
    <w:rsid w:val="008834C9"/>
    <w:rsid w:val="008A03AF"/>
    <w:rsid w:val="008A1447"/>
    <w:rsid w:val="008A3CC4"/>
    <w:rsid w:val="008B1058"/>
    <w:rsid w:val="008C1E80"/>
    <w:rsid w:val="008D401A"/>
    <w:rsid w:val="008E40B3"/>
    <w:rsid w:val="008E5348"/>
    <w:rsid w:val="008F58DB"/>
    <w:rsid w:val="009028AF"/>
    <w:rsid w:val="00910E86"/>
    <w:rsid w:val="009163F2"/>
    <w:rsid w:val="00916865"/>
    <w:rsid w:val="009259A4"/>
    <w:rsid w:val="00926EEC"/>
    <w:rsid w:val="00943B04"/>
    <w:rsid w:val="009612B6"/>
    <w:rsid w:val="00970EDE"/>
    <w:rsid w:val="0097212D"/>
    <w:rsid w:val="00996F2D"/>
    <w:rsid w:val="009B32AD"/>
    <w:rsid w:val="009B4C84"/>
    <w:rsid w:val="009B6724"/>
    <w:rsid w:val="009B692B"/>
    <w:rsid w:val="009C7463"/>
    <w:rsid w:val="009D0723"/>
    <w:rsid w:val="009E1233"/>
    <w:rsid w:val="009E4D4B"/>
    <w:rsid w:val="00A06310"/>
    <w:rsid w:val="00A1088E"/>
    <w:rsid w:val="00A47BEC"/>
    <w:rsid w:val="00A64042"/>
    <w:rsid w:val="00A64D5F"/>
    <w:rsid w:val="00A71261"/>
    <w:rsid w:val="00A75724"/>
    <w:rsid w:val="00A764D7"/>
    <w:rsid w:val="00A833DD"/>
    <w:rsid w:val="00A847BA"/>
    <w:rsid w:val="00A86535"/>
    <w:rsid w:val="00AA069B"/>
    <w:rsid w:val="00AA245C"/>
    <w:rsid w:val="00AA692B"/>
    <w:rsid w:val="00AA757C"/>
    <w:rsid w:val="00AB2454"/>
    <w:rsid w:val="00AC266E"/>
    <w:rsid w:val="00AC44CB"/>
    <w:rsid w:val="00AD2883"/>
    <w:rsid w:val="00AD73AE"/>
    <w:rsid w:val="00AE0777"/>
    <w:rsid w:val="00AE0BAF"/>
    <w:rsid w:val="00AE2634"/>
    <w:rsid w:val="00AE7600"/>
    <w:rsid w:val="00B07670"/>
    <w:rsid w:val="00B10A4D"/>
    <w:rsid w:val="00B2590B"/>
    <w:rsid w:val="00B26939"/>
    <w:rsid w:val="00B4622A"/>
    <w:rsid w:val="00B527FE"/>
    <w:rsid w:val="00B74245"/>
    <w:rsid w:val="00B77BC4"/>
    <w:rsid w:val="00B80A4B"/>
    <w:rsid w:val="00BB2DD7"/>
    <w:rsid w:val="00BB440E"/>
    <w:rsid w:val="00BB62DF"/>
    <w:rsid w:val="00BB7C32"/>
    <w:rsid w:val="00BC0CE5"/>
    <w:rsid w:val="00BC39EC"/>
    <w:rsid w:val="00BD0E9F"/>
    <w:rsid w:val="00BD115D"/>
    <w:rsid w:val="00BD35AC"/>
    <w:rsid w:val="00BE184E"/>
    <w:rsid w:val="00BF29D8"/>
    <w:rsid w:val="00BF2C23"/>
    <w:rsid w:val="00C0402D"/>
    <w:rsid w:val="00C05ACF"/>
    <w:rsid w:val="00C10638"/>
    <w:rsid w:val="00C17873"/>
    <w:rsid w:val="00C32CC1"/>
    <w:rsid w:val="00C343CD"/>
    <w:rsid w:val="00C4381D"/>
    <w:rsid w:val="00C52D3A"/>
    <w:rsid w:val="00C56F09"/>
    <w:rsid w:val="00C656F0"/>
    <w:rsid w:val="00C664C5"/>
    <w:rsid w:val="00C677DB"/>
    <w:rsid w:val="00C71DBE"/>
    <w:rsid w:val="00C72265"/>
    <w:rsid w:val="00C74AFC"/>
    <w:rsid w:val="00C7622A"/>
    <w:rsid w:val="00C8168C"/>
    <w:rsid w:val="00CA3653"/>
    <w:rsid w:val="00CA4E1C"/>
    <w:rsid w:val="00CA6192"/>
    <w:rsid w:val="00CB1339"/>
    <w:rsid w:val="00CB1FD5"/>
    <w:rsid w:val="00CC6C10"/>
    <w:rsid w:val="00CD5516"/>
    <w:rsid w:val="00CE5ACF"/>
    <w:rsid w:val="00CF293E"/>
    <w:rsid w:val="00D023CC"/>
    <w:rsid w:val="00D11A6E"/>
    <w:rsid w:val="00D225AB"/>
    <w:rsid w:val="00D322C9"/>
    <w:rsid w:val="00D34321"/>
    <w:rsid w:val="00D41F8E"/>
    <w:rsid w:val="00D46F09"/>
    <w:rsid w:val="00D527C9"/>
    <w:rsid w:val="00D64FB2"/>
    <w:rsid w:val="00D70252"/>
    <w:rsid w:val="00D82861"/>
    <w:rsid w:val="00D8367D"/>
    <w:rsid w:val="00D946C5"/>
    <w:rsid w:val="00D955DA"/>
    <w:rsid w:val="00D974B2"/>
    <w:rsid w:val="00D9774F"/>
    <w:rsid w:val="00DA3747"/>
    <w:rsid w:val="00DD0EDB"/>
    <w:rsid w:val="00DD1191"/>
    <w:rsid w:val="00DE026E"/>
    <w:rsid w:val="00DE31F7"/>
    <w:rsid w:val="00DE4735"/>
    <w:rsid w:val="00DF0E1B"/>
    <w:rsid w:val="00DF3005"/>
    <w:rsid w:val="00DF3536"/>
    <w:rsid w:val="00E122C7"/>
    <w:rsid w:val="00E1300E"/>
    <w:rsid w:val="00E21DEC"/>
    <w:rsid w:val="00E433C7"/>
    <w:rsid w:val="00E43F96"/>
    <w:rsid w:val="00E64609"/>
    <w:rsid w:val="00E646D0"/>
    <w:rsid w:val="00E93DAF"/>
    <w:rsid w:val="00EA3011"/>
    <w:rsid w:val="00EA606C"/>
    <w:rsid w:val="00EC0FC2"/>
    <w:rsid w:val="00EC1B25"/>
    <w:rsid w:val="00EC47AE"/>
    <w:rsid w:val="00EE3695"/>
    <w:rsid w:val="00EE37FB"/>
    <w:rsid w:val="00EF7AAA"/>
    <w:rsid w:val="00F07881"/>
    <w:rsid w:val="00F07D4D"/>
    <w:rsid w:val="00F10F11"/>
    <w:rsid w:val="00F11F42"/>
    <w:rsid w:val="00F13A36"/>
    <w:rsid w:val="00F400B7"/>
    <w:rsid w:val="00F56437"/>
    <w:rsid w:val="00F72543"/>
    <w:rsid w:val="00F813B0"/>
    <w:rsid w:val="00F95BA9"/>
    <w:rsid w:val="00FA0DBF"/>
    <w:rsid w:val="00FA7C9D"/>
    <w:rsid w:val="00FB203F"/>
    <w:rsid w:val="00FB4728"/>
    <w:rsid w:val="00FE351E"/>
    <w:rsid w:val="00FE5F36"/>
    <w:rsid w:val="00FE5F49"/>
    <w:rsid w:val="00FF1C33"/>
    <w:rsid w:val="00FF2D49"/>
    <w:rsid w:val="00FF32B5"/>
    <w:rsid w:val="00FF47E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600"/>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AE7600"/>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AE7600"/>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AE7600"/>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AE7600"/>
    <w:pPr>
      <w:keepNext/>
      <w:spacing w:before="240" w:after="60"/>
      <w:outlineLvl w:val="3"/>
    </w:pPr>
    <w:rPr>
      <w:rFonts w:eastAsia="Times New Roman" w:cs="Times New Roman"/>
      <w:b/>
      <w:bCs/>
      <w:sz w:val="28"/>
      <w:szCs w:val="28"/>
    </w:rPr>
  </w:style>
  <w:style w:type="paragraph" w:styleId="5">
    <w:name w:val="heading 5"/>
    <w:basedOn w:val="a"/>
    <w:next w:val="a"/>
    <w:qFormat/>
    <w:rsid w:val="00AE7600"/>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AE7600"/>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AE7600"/>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AE7600"/>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AE7600"/>
    <w:rPr>
      <w:rFonts w:ascii="Times New Roman" w:eastAsia="Times New Roman" w:hAnsi="Times New Roman" w:cs="Times New Roman"/>
    </w:rPr>
  </w:style>
  <w:style w:type="character" w:styleId="-">
    <w:name w:val="Hyperlink"/>
    <w:rsid w:val="00AE7600"/>
    <w:rPr>
      <w:rFonts w:ascii="Times New Roman" w:eastAsia="Times New Roman" w:hAnsi="Times New Roman" w:cs="Times New Roman"/>
      <w:color w:val="0000FF"/>
      <w:sz w:val="21"/>
      <w:u w:val="single"/>
    </w:rPr>
  </w:style>
  <w:style w:type="paragraph" w:styleId="Web">
    <w:name w:val="Normal (Web)"/>
    <w:basedOn w:val="a"/>
    <w:uiPriority w:val="99"/>
    <w:rsid w:val="00AE7600"/>
    <w:pPr>
      <w:spacing w:before="280" w:after="280" w:line="240" w:lineRule="auto"/>
    </w:pPr>
    <w:rPr>
      <w:rFonts w:ascii="Times New Roman" w:eastAsia="Times New Roman" w:hAnsi="Times New Roman" w:cs="Times New Roman"/>
      <w:sz w:val="24"/>
      <w:szCs w:val="24"/>
    </w:rPr>
  </w:style>
  <w:style w:type="paragraph" w:styleId="a1">
    <w:name w:val="Body Text"/>
    <w:basedOn w:val="a"/>
    <w:rsid w:val="00AE7600"/>
    <w:pPr>
      <w:spacing w:after="120"/>
    </w:pPr>
    <w:rPr>
      <w:rFonts w:ascii="Times New Roman" w:eastAsia="Times New Roman" w:hAnsi="Times New Roman" w:cs="Times New Roman"/>
    </w:rPr>
  </w:style>
  <w:style w:type="character" w:customStyle="1" w:styleId="4Char">
    <w:name w:val="Επικεφαλίδα 4 Char"/>
    <w:link w:val="4"/>
    <w:rsid w:val="00AE7600"/>
    <w:rPr>
      <w:rFonts w:ascii="Calibri" w:eastAsia="Times New Roman" w:hAnsi="Calibri" w:cs="Times New Roman"/>
      <w:b/>
      <w:bCs/>
      <w:sz w:val="28"/>
      <w:szCs w:val="28"/>
      <w:lang w:eastAsia="ar-SA"/>
    </w:rPr>
  </w:style>
  <w:style w:type="paragraph" w:customStyle="1" w:styleId="a0">
    <w:name w:val="Επικεφαλίδα"/>
    <w:basedOn w:val="a"/>
    <w:next w:val="a1"/>
    <w:rsid w:val="00AE7600"/>
    <w:pPr>
      <w:keepNext/>
      <w:spacing w:before="240" w:after="120"/>
    </w:pPr>
    <w:rPr>
      <w:rFonts w:ascii="Arial" w:eastAsia="Microsoft YaHei" w:hAnsi="Arial" w:cs="Mangal"/>
      <w:sz w:val="28"/>
      <w:szCs w:val="28"/>
    </w:rPr>
  </w:style>
  <w:style w:type="character" w:styleId="a6">
    <w:name w:val="Strong"/>
    <w:uiPriority w:val="22"/>
    <w:qFormat/>
    <w:rsid w:val="00AE7600"/>
    <w:rPr>
      <w:rFonts w:ascii="Times New Roman" w:eastAsia="Times New Roman" w:hAnsi="Times New Roman" w:cs="Times New Roman"/>
      <w:b/>
      <w:bCs/>
      <w:sz w:val="21"/>
    </w:rPr>
  </w:style>
  <w:style w:type="paragraph" w:styleId="a7">
    <w:name w:val="Balloon Text"/>
    <w:basedOn w:val="a"/>
    <w:rsid w:val="00AE7600"/>
    <w:pPr>
      <w:spacing w:after="0" w:line="240" w:lineRule="auto"/>
    </w:pPr>
    <w:rPr>
      <w:rFonts w:ascii="Tahoma" w:eastAsia="Times New Roman" w:hAnsi="Tahoma" w:cs="Tahoma"/>
      <w:sz w:val="16"/>
      <w:szCs w:val="16"/>
    </w:rPr>
  </w:style>
  <w:style w:type="paragraph" w:styleId="a8">
    <w:name w:val="Body Text Indent"/>
    <w:basedOn w:val="a"/>
    <w:rsid w:val="00AE7600"/>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9">
    <w:name w:val="header"/>
    <w:basedOn w:val="a"/>
    <w:rsid w:val="00AE7600"/>
    <w:rPr>
      <w:rFonts w:ascii="Times New Roman" w:eastAsia="Times New Roman" w:hAnsi="Times New Roman" w:cs="Times New Roman"/>
    </w:rPr>
  </w:style>
  <w:style w:type="paragraph" w:styleId="-HTML">
    <w:name w:val="HTML Preformatted"/>
    <w:basedOn w:val="a"/>
    <w:rsid w:val="00AE7600"/>
    <w:pPr>
      <w:spacing w:after="0" w:line="240" w:lineRule="auto"/>
    </w:pPr>
    <w:rPr>
      <w:rFonts w:ascii="Courier New" w:eastAsia="Times New Roman" w:hAnsi="Courier New" w:cs="Courier New"/>
      <w:sz w:val="20"/>
      <w:szCs w:val="20"/>
    </w:rPr>
  </w:style>
  <w:style w:type="paragraph" w:styleId="aa">
    <w:name w:val="List"/>
    <w:basedOn w:val="a1"/>
    <w:rsid w:val="00AE7600"/>
    <w:rPr>
      <w:rFonts w:cs="Mangal"/>
    </w:rPr>
  </w:style>
  <w:style w:type="paragraph" w:styleId="ab">
    <w:name w:val="Subtitle"/>
    <w:basedOn w:val="a"/>
    <w:next w:val="a"/>
    <w:qFormat/>
    <w:rsid w:val="00AE7600"/>
    <w:pPr>
      <w:spacing w:after="60"/>
      <w:jc w:val="center"/>
    </w:pPr>
    <w:rPr>
      <w:rFonts w:ascii="Cambria" w:eastAsia="Times New Roman" w:hAnsi="Cambria" w:cs="Cambria"/>
      <w:sz w:val="24"/>
      <w:szCs w:val="24"/>
    </w:rPr>
  </w:style>
  <w:style w:type="character" w:styleId="ac">
    <w:name w:val="Emphasis"/>
    <w:qFormat/>
    <w:rsid w:val="00AE7600"/>
    <w:rPr>
      <w:rFonts w:ascii="Times New Roman" w:eastAsia="Times New Roman" w:hAnsi="Times New Roman" w:cs="Times New Roman"/>
      <w:i/>
      <w:iCs/>
    </w:rPr>
  </w:style>
  <w:style w:type="character" w:styleId="-0">
    <w:name w:val="FollowedHyperlink"/>
    <w:rsid w:val="00AE7600"/>
    <w:rPr>
      <w:rFonts w:ascii="Times New Roman" w:eastAsia="Times New Roman" w:hAnsi="Times New Roman" w:cs="Times New Roman"/>
      <w:color w:val="800000"/>
      <w:u w:val="single"/>
    </w:rPr>
  </w:style>
  <w:style w:type="character" w:customStyle="1" w:styleId="WW8Num1z0">
    <w:name w:val="WW8Num1z0"/>
    <w:rsid w:val="00AE7600"/>
    <w:rPr>
      <w:rFonts w:ascii="Calibri" w:eastAsia="Calibri" w:hAnsi="Calibri" w:cs="Times New Roman" w:hint="default"/>
      <w:color w:val="000000"/>
      <w:sz w:val="22"/>
      <w:szCs w:val="24"/>
    </w:rPr>
  </w:style>
  <w:style w:type="character" w:customStyle="1" w:styleId="WW8Num1z1">
    <w:name w:val="WW8Num1z1"/>
    <w:rsid w:val="00AE7600"/>
    <w:rPr>
      <w:rFonts w:ascii="Courier New" w:eastAsia="Times New Roman" w:hAnsi="Courier New" w:cs="Courier New" w:hint="default"/>
    </w:rPr>
  </w:style>
  <w:style w:type="character" w:customStyle="1" w:styleId="WW8Num1z2">
    <w:name w:val="WW8Num1z2"/>
    <w:rsid w:val="00AE7600"/>
    <w:rPr>
      <w:rFonts w:ascii="Wingdings" w:eastAsia="Times New Roman" w:hAnsi="Wingdings" w:cs="Wingdings" w:hint="default"/>
    </w:rPr>
  </w:style>
  <w:style w:type="character" w:customStyle="1" w:styleId="WW8Num1z3">
    <w:name w:val="WW8Num1z3"/>
    <w:rsid w:val="00AE7600"/>
    <w:rPr>
      <w:rFonts w:ascii="Symbol" w:eastAsia="Times New Roman" w:hAnsi="Symbol" w:cs="Symbol" w:hint="default"/>
    </w:rPr>
  </w:style>
  <w:style w:type="character" w:customStyle="1" w:styleId="WW8Num1z4">
    <w:name w:val="WW8Num1z4"/>
    <w:rsid w:val="00AE7600"/>
    <w:rPr>
      <w:rFonts w:ascii="Times New Roman" w:eastAsia="Times New Roman" w:hAnsi="Times New Roman" w:cs="Times New Roman"/>
    </w:rPr>
  </w:style>
  <w:style w:type="character" w:customStyle="1" w:styleId="WW8Num1z5">
    <w:name w:val="WW8Num1z5"/>
    <w:rsid w:val="00AE7600"/>
    <w:rPr>
      <w:rFonts w:ascii="Times New Roman" w:eastAsia="Times New Roman" w:hAnsi="Times New Roman" w:cs="Times New Roman"/>
    </w:rPr>
  </w:style>
  <w:style w:type="character" w:customStyle="1" w:styleId="WW8Num1z6">
    <w:name w:val="WW8Num1z6"/>
    <w:rsid w:val="00AE7600"/>
    <w:rPr>
      <w:rFonts w:ascii="Times New Roman" w:eastAsia="Times New Roman" w:hAnsi="Times New Roman" w:cs="Times New Roman"/>
    </w:rPr>
  </w:style>
  <w:style w:type="character" w:customStyle="1" w:styleId="WW8Num1z7">
    <w:name w:val="WW8Num1z7"/>
    <w:rsid w:val="00AE7600"/>
    <w:rPr>
      <w:rFonts w:ascii="Times New Roman" w:eastAsia="Times New Roman" w:hAnsi="Times New Roman" w:cs="Times New Roman"/>
    </w:rPr>
  </w:style>
  <w:style w:type="character" w:customStyle="1" w:styleId="WW8Num1z8">
    <w:name w:val="WW8Num1z8"/>
    <w:rsid w:val="00AE7600"/>
    <w:rPr>
      <w:rFonts w:ascii="Times New Roman" w:eastAsia="Times New Roman" w:hAnsi="Times New Roman" w:cs="Times New Roman"/>
    </w:rPr>
  </w:style>
  <w:style w:type="character" w:customStyle="1" w:styleId="WW8Num2z0">
    <w:name w:val="WW8Num2z0"/>
    <w:rsid w:val="00AE7600"/>
    <w:rPr>
      <w:rFonts w:ascii="Wingdings" w:eastAsia="Times New Roman" w:hAnsi="Wingdings" w:cs="Wingdings" w:hint="default"/>
      <w:b/>
      <w:lang w:val="el-GR"/>
    </w:rPr>
  </w:style>
  <w:style w:type="character" w:customStyle="1" w:styleId="WW8Num2z1">
    <w:name w:val="WW8Num2z1"/>
    <w:rsid w:val="00AE7600"/>
    <w:rPr>
      <w:rFonts w:ascii="Times New Roman" w:eastAsia="Times New Roman" w:hAnsi="Times New Roman" w:cs="Times New Roman"/>
    </w:rPr>
  </w:style>
  <w:style w:type="character" w:customStyle="1" w:styleId="WW8Num2z2">
    <w:name w:val="WW8Num2z2"/>
    <w:rsid w:val="00AE7600"/>
    <w:rPr>
      <w:rFonts w:ascii="Times New Roman" w:eastAsia="Times New Roman" w:hAnsi="Times New Roman" w:cs="Times New Roman"/>
    </w:rPr>
  </w:style>
  <w:style w:type="character" w:customStyle="1" w:styleId="WW8Num2z3">
    <w:name w:val="WW8Num2z3"/>
    <w:rsid w:val="00AE7600"/>
    <w:rPr>
      <w:rFonts w:ascii="Times New Roman" w:eastAsia="Times New Roman" w:hAnsi="Times New Roman" w:cs="Times New Roman"/>
    </w:rPr>
  </w:style>
  <w:style w:type="character" w:customStyle="1" w:styleId="WW8Num2z4">
    <w:name w:val="WW8Num2z4"/>
    <w:rsid w:val="00AE7600"/>
    <w:rPr>
      <w:rFonts w:ascii="Times New Roman" w:eastAsia="Times New Roman" w:hAnsi="Times New Roman" w:cs="Times New Roman"/>
    </w:rPr>
  </w:style>
  <w:style w:type="character" w:customStyle="1" w:styleId="WW8Num2z5">
    <w:name w:val="WW8Num2z5"/>
    <w:rsid w:val="00AE7600"/>
    <w:rPr>
      <w:rFonts w:ascii="Times New Roman" w:eastAsia="Times New Roman" w:hAnsi="Times New Roman" w:cs="Times New Roman"/>
    </w:rPr>
  </w:style>
  <w:style w:type="character" w:customStyle="1" w:styleId="WW8Num2z6">
    <w:name w:val="WW8Num2z6"/>
    <w:rsid w:val="00AE7600"/>
    <w:rPr>
      <w:rFonts w:ascii="Times New Roman" w:eastAsia="Times New Roman" w:hAnsi="Times New Roman" w:cs="Times New Roman"/>
    </w:rPr>
  </w:style>
  <w:style w:type="character" w:customStyle="1" w:styleId="WW8Num2z7">
    <w:name w:val="WW8Num2z7"/>
    <w:rsid w:val="00AE7600"/>
    <w:rPr>
      <w:rFonts w:ascii="Times New Roman" w:eastAsia="Times New Roman" w:hAnsi="Times New Roman" w:cs="Times New Roman"/>
    </w:rPr>
  </w:style>
  <w:style w:type="character" w:customStyle="1" w:styleId="WW8Num2z8">
    <w:name w:val="WW8Num2z8"/>
    <w:rsid w:val="00AE7600"/>
    <w:rPr>
      <w:rFonts w:ascii="Times New Roman" w:eastAsia="Times New Roman" w:hAnsi="Times New Roman" w:cs="Times New Roman"/>
    </w:rPr>
  </w:style>
  <w:style w:type="character" w:customStyle="1" w:styleId="12">
    <w:name w:val="Προεπιλεγμένη γραμματοσειρά12"/>
    <w:rsid w:val="00AE7600"/>
    <w:rPr>
      <w:rFonts w:ascii="Times New Roman" w:eastAsia="Times New Roman" w:hAnsi="Times New Roman" w:cs="Times New Roman"/>
    </w:rPr>
  </w:style>
  <w:style w:type="character" w:customStyle="1" w:styleId="WW8Num3z0">
    <w:name w:val="WW8Num3z0"/>
    <w:rsid w:val="00AE7600"/>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AE7600"/>
    <w:rPr>
      <w:rFonts w:ascii="Courier New" w:eastAsia="Times New Roman" w:hAnsi="Courier New" w:cs="Courier New" w:hint="default"/>
    </w:rPr>
  </w:style>
  <w:style w:type="character" w:customStyle="1" w:styleId="WW8Num3z2">
    <w:name w:val="WW8Num3z2"/>
    <w:rsid w:val="00AE7600"/>
    <w:rPr>
      <w:rFonts w:ascii="Wingdings" w:eastAsia="Times New Roman" w:hAnsi="Wingdings" w:cs="Wingdings" w:hint="default"/>
    </w:rPr>
  </w:style>
  <w:style w:type="character" w:customStyle="1" w:styleId="WW8Num3z3">
    <w:name w:val="WW8Num3z3"/>
    <w:rsid w:val="00AE7600"/>
    <w:rPr>
      <w:rFonts w:ascii="Symbol" w:eastAsia="Times New Roman" w:hAnsi="Symbol" w:cs="Symbol" w:hint="default"/>
    </w:rPr>
  </w:style>
  <w:style w:type="character" w:customStyle="1" w:styleId="WW8Num3z4">
    <w:name w:val="WW8Num3z4"/>
    <w:rsid w:val="00AE7600"/>
    <w:rPr>
      <w:rFonts w:ascii="Times New Roman" w:eastAsia="Times New Roman" w:hAnsi="Times New Roman" w:cs="Times New Roman"/>
    </w:rPr>
  </w:style>
  <w:style w:type="character" w:customStyle="1" w:styleId="WW8Num3z5">
    <w:name w:val="WW8Num3z5"/>
    <w:rsid w:val="00AE7600"/>
    <w:rPr>
      <w:rFonts w:ascii="Times New Roman" w:eastAsia="Times New Roman" w:hAnsi="Times New Roman" w:cs="Times New Roman"/>
    </w:rPr>
  </w:style>
  <w:style w:type="character" w:customStyle="1" w:styleId="WW8Num3z6">
    <w:name w:val="WW8Num3z6"/>
    <w:rsid w:val="00AE7600"/>
    <w:rPr>
      <w:rFonts w:ascii="Times New Roman" w:eastAsia="Times New Roman" w:hAnsi="Times New Roman" w:cs="Times New Roman"/>
    </w:rPr>
  </w:style>
  <w:style w:type="character" w:customStyle="1" w:styleId="WW8Num3z7">
    <w:name w:val="WW8Num3z7"/>
    <w:rsid w:val="00AE7600"/>
    <w:rPr>
      <w:rFonts w:ascii="Times New Roman" w:eastAsia="Times New Roman" w:hAnsi="Times New Roman" w:cs="Times New Roman"/>
    </w:rPr>
  </w:style>
  <w:style w:type="character" w:customStyle="1" w:styleId="WW8Num3z8">
    <w:name w:val="WW8Num3z8"/>
    <w:rsid w:val="00AE7600"/>
    <w:rPr>
      <w:rFonts w:ascii="Times New Roman" w:eastAsia="Times New Roman" w:hAnsi="Times New Roman" w:cs="Times New Roman"/>
    </w:rPr>
  </w:style>
  <w:style w:type="character" w:customStyle="1" w:styleId="WW8Num4z0">
    <w:name w:val="WW8Num4z0"/>
    <w:rsid w:val="00AE7600"/>
    <w:rPr>
      <w:rFonts w:ascii="Symbol" w:eastAsia="Times New Roman" w:hAnsi="Symbol" w:cs="OpenSymbol"/>
      <w:color w:val="000000"/>
      <w:position w:val="0"/>
      <w:sz w:val="22"/>
      <w:szCs w:val="24"/>
      <w:vertAlign w:val="baseline"/>
      <w:lang w:val="el-GR"/>
    </w:rPr>
  </w:style>
  <w:style w:type="character" w:customStyle="1" w:styleId="WW8Num4z1">
    <w:name w:val="WW8Num4z1"/>
    <w:rsid w:val="00AE7600"/>
    <w:rPr>
      <w:rFonts w:ascii="OpenSymbol" w:eastAsia="Times New Roman" w:hAnsi="OpenSymbol" w:cs="OpenSymbol"/>
    </w:rPr>
  </w:style>
  <w:style w:type="character" w:customStyle="1" w:styleId="WW8Num4z2">
    <w:name w:val="WW8Num4z2"/>
    <w:rsid w:val="00AE7600"/>
    <w:rPr>
      <w:rFonts w:ascii="Wingdings" w:eastAsia="Times New Roman" w:hAnsi="Wingdings" w:cs="Wingdings" w:hint="default"/>
    </w:rPr>
  </w:style>
  <w:style w:type="character" w:customStyle="1" w:styleId="WW8Num4z3">
    <w:name w:val="WW8Num4z3"/>
    <w:rsid w:val="00AE7600"/>
    <w:rPr>
      <w:rFonts w:ascii="Symbol" w:eastAsia="Times New Roman" w:hAnsi="Symbol" w:cs="Symbol" w:hint="default"/>
    </w:rPr>
  </w:style>
  <w:style w:type="character" w:customStyle="1" w:styleId="WW8Num4z4">
    <w:name w:val="WW8Num4z4"/>
    <w:rsid w:val="00AE7600"/>
    <w:rPr>
      <w:rFonts w:ascii="Times New Roman" w:eastAsia="Times New Roman" w:hAnsi="Times New Roman" w:cs="Times New Roman"/>
    </w:rPr>
  </w:style>
  <w:style w:type="character" w:customStyle="1" w:styleId="WW8Num4z5">
    <w:name w:val="WW8Num4z5"/>
    <w:rsid w:val="00AE7600"/>
    <w:rPr>
      <w:rFonts w:ascii="Times New Roman" w:eastAsia="Times New Roman" w:hAnsi="Times New Roman" w:cs="Times New Roman"/>
    </w:rPr>
  </w:style>
  <w:style w:type="character" w:customStyle="1" w:styleId="WW8Num4z6">
    <w:name w:val="WW8Num4z6"/>
    <w:rsid w:val="00AE7600"/>
    <w:rPr>
      <w:rFonts w:ascii="Times New Roman" w:eastAsia="Times New Roman" w:hAnsi="Times New Roman" w:cs="Times New Roman"/>
    </w:rPr>
  </w:style>
  <w:style w:type="character" w:customStyle="1" w:styleId="WW8Num4z7">
    <w:name w:val="WW8Num4z7"/>
    <w:rsid w:val="00AE7600"/>
    <w:rPr>
      <w:rFonts w:ascii="Times New Roman" w:eastAsia="Times New Roman" w:hAnsi="Times New Roman" w:cs="Times New Roman"/>
    </w:rPr>
  </w:style>
  <w:style w:type="character" w:customStyle="1" w:styleId="WW8Num4z8">
    <w:name w:val="WW8Num4z8"/>
    <w:rsid w:val="00AE7600"/>
    <w:rPr>
      <w:rFonts w:ascii="Times New Roman" w:eastAsia="Times New Roman" w:hAnsi="Times New Roman" w:cs="Times New Roman"/>
    </w:rPr>
  </w:style>
  <w:style w:type="character" w:customStyle="1" w:styleId="11">
    <w:name w:val="Προεπιλεγμένη γραμματοσειρά11"/>
    <w:rsid w:val="00AE7600"/>
    <w:rPr>
      <w:rFonts w:ascii="Times New Roman" w:eastAsia="Times New Roman" w:hAnsi="Times New Roman" w:cs="Times New Roman"/>
    </w:rPr>
  </w:style>
  <w:style w:type="character" w:customStyle="1" w:styleId="10">
    <w:name w:val="Προεπιλεγμένη γραμματοσειρά10"/>
    <w:rsid w:val="00AE7600"/>
    <w:rPr>
      <w:rFonts w:ascii="Times New Roman" w:eastAsia="Times New Roman" w:hAnsi="Times New Roman" w:cs="Times New Roman"/>
    </w:rPr>
  </w:style>
  <w:style w:type="character" w:customStyle="1" w:styleId="90">
    <w:name w:val="Προεπιλεγμένη γραμματοσειρά9"/>
    <w:rsid w:val="00AE7600"/>
    <w:rPr>
      <w:rFonts w:ascii="Times New Roman" w:eastAsia="Times New Roman" w:hAnsi="Times New Roman" w:cs="Times New Roman"/>
    </w:rPr>
  </w:style>
  <w:style w:type="character" w:customStyle="1" w:styleId="80">
    <w:name w:val="Προεπιλεγμένη γραμματοσειρά8"/>
    <w:rsid w:val="00AE7600"/>
    <w:rPr>
      <w:rFonts w:ascii="Times New Roman" w:eastAsia="Times New Roman" w:hAnsi="Times New Roman" w:cs="Times New Roman"/>
    </w:rPr>
  </w:style>
  <w:style w:type="character" w:customStyle="1" w:styleId="70">
    <w:name w:val="Προεπιλεγμένη γραμματοσειρά7"/>
    <w:rsid w:val="00AE7600"/>
    <w:rPr>
      <w:rFonts w:ascii="Times New Roman" w:eastAsia="Times New Roman" w:hAnsi="Times New Roman" w:cs="Times New Roman"/>
    </w:rPr>
  </w:style>
  <w:style w:type="character" w:customStyle="1" w:styleId="6">
    <w:name w:val="Προεπιλεγμένη γραμματοσειρά6"/>
    <w:rsid w:val="00AE7600"/>
    <w:rPr>
      <w:rFonts w:ascii="Times New Roman" w:eastAsia="Times New Roman" w:hAnsi="Times New Roman" w:cs="Times New Roman"/>
    </w:rPr>
  </w:style>
  <w:style w:type="character" w:customStyle="1" w:styleId="50">
    <w:name w:val="Προεπιλεγμένη γραμματοσειρά5"/>
    <w:rsid w:val="00AE7600"/>
    <w:rPr>
      <w:rFonts w:ascii="Times New Roman" w:eastAsia="Times New Roman" w:hAnsi="Times New Roman" w:cs="Times New Roman"/>
    </w:rPr>
  </w:style>
  <w:style w:type="character" w:customStyle="1" w:styleId="40">
    <w:name w:val="Προεπιλεγμένη γραμματοσειρά4"/>
    <w:rsid w:val="00AE7600"/>
    <w:rPr>
      <w:rFonts w:ascii="Times New Roman" w:eastAsia="Times New Roman" w:hAnsi="Times New Roman" w:cs="Times New Roman"/>
    </w:rPr>
  </w:style>
  <w:style w:type="character" w:customStyle="1" w:styleId="30">
    <w:name w:val="Προεπιλεγμένη γραμματοσειρά3"/>
    <w:rsid w:val="00AE7600"/>
    <w:rPr>
      <w:rFonts w:ascii="Times New Roman" w:eastAsia="Times New Roman" w:hAnsi="Times New Roman" w:cs="Times New Roman"/>
    </w:rPr>
  </w:style>
  <w:style w:type="character" w:customStyle="1" w:styleId="20">
    <w:name w:val="Προεπιλεγμένη γραμματοσειρά2"/>
    <w:rsid w:val="00AE7600"/>
    <w:rPr>
      <w:rFonts w:ascii="Times New Roman" w:eastAsia="Times New Roman" w:hAnsi="Times New Roman" w:cs="Times New Roman"/>
    </w:rPr>
  </w:style>
  <w:style w:type="character" w:customStyle="1" w:styleId="13">
    <w:name w:val="Προεπιλεγμένη γραμματοσειρά1"/>
    <w:rsid w:val="00AE7600"/>
    <w:rPr>
      <w:rFonts w:ascii="Times New Roman" w:eastAsia="Times New Roman" w:hAnsi="Times New Roman" w:cs="Times New Roman"/>
    </w:rPr>
  </w:style>
  <w:style w:type="character" w:customStyle="1" w:styleId="Char">
    <w:name w:val="Κείμενο πλαισίου Char"/>
    <w:rsid w:val="00AE7600"/>
    <w:rPr>
      <w:rFonts w:ascii="Tahoma" w:eastAsia="Times New Roman" w:hAnsi="Tahoma" w:cs="Tahoma"/>
      <w:sz w:val="16"/>
      <w:szCs w:val="16"/>
    </w:rPr>
  </w:style>
  <w:style w:type="character" w:customStyle="1" w:styleId="Char0">
    <w:name w:val="Κεφαλίδα Char"/>
    <w:rsid w:val="00AE7600"/>
    <w:rPr>
      <w:rFonts w:ascii="Times New Roman" w:eastAsia="Times New Roman" w:hAnsi="Times New Roman" w:cs="Times New Roman"/>
      <w:sz w:val="22"/>
      <w:szCs w:val="22"/>
    </w:rPr>
  </w:style>
  <w:style w:type="character" w:customStyle="1" w:styleId="Char1">
    <w:name w:val="Υποσέλιδο Char"/>
    <w:rsid w:val="00AE7600"/>
    <w:rPr>
      <w:rFonts w:ascii="Times New Roman" w:eastAsia="Times New Roman" w:hAnsi="Times New Roman" w:cs="Times New Roman"/>
      <w:sz w:val="22"/>
      <w:szCs w:val="22"/>
    </w:rPr>
  </w:style>
  <w:style w:type="character" w:customStyle="1" w:styleId="2Char">
    <w:name w:val="Σώμα κείμενου 2 Char"/>
    <w:rsid w:val="00AE7600"/>
    <w:rPr>
      <w:rFonts w:ascii="Times New Roman" w:eastAsia="Times New Roman" w:hAnsi="Times New Roman" w:cs="Times New Roman"/>
      <w:sz w:val="28"/>
    </w:rPr>
  </w:style>
  <w:style w:type="character" w:customStyle="1" w:styleId="apple-converted-space">
    <w:name w:val="apple-converted-space"/>
    <w:rsid w:val="00AE7600"/>
    <w:rPr>
      <w:rFonts w:ascii="Times New Roman" w:eastAsia="Times New Roman" w:hAnsi="Times New Roman" w:cs="Times New Roman"/>
    </w:rPr>
  </w:style>
  <w:style w:type="character" w:customStyle="1" w:styleId="Char2">
    <w:name w:val="Σώμα κειμένου Char"/>
    <w:rsid w:val="00AE7600"/>
    <w:rPr>
      <w:rFonts w:ascii="Times New Roman" w:eastAsia="Times New Roman" w:hAnsi="Times New Roman" w:cs="Times New Roman"/>
      <w:sz w:val="22"/>
      <w:szCs w:val="22"/>
    </w:rPr>
  </w:style>
  <w:style w:type="character" w:customStyle="1" w:styleId="1Char">
    <w:name w:val="Επικεφαλίδα 1 Char"/>
    <w:rsid w:val="00AE7600"/>
    <w:rPr>
      <w:rFonts w:ascii="Times New Roman" w:eastAsia="Arial Unicode MS" w:hAnsi="Times New Roman" w:cs="Times New Roman"/>
      <w:b/>
      <w:bCs/>
      <w:sz w:val="24"/>
      <w:szCs w:val="24"/>
      <w:u w:val="single"/>
    </w:rPr>
  </w:style>
  <w:style w:type="character" w:customStyle="1" w:styleId="Char3">
    <w:name w:val="Υπότιτλος Char"/>
    <w:rsid w:val="00AE7600"/>
    <w:rPr>
      <w:rFonts w:ascii="Cambria" w:eastAsia="Times New Roman" w:hAnsi="Cambria" w:cs="Times New Roman"/>
      <w:sz w:val="24"/>
      <w:szCs w:val="24"/>
    </w:rPr>
  </w:style>
  <w:style w:type="character" w:customStyle="1" w:styleId="Char4">
    <w:name w:val="Σώμα κείμενου με εσοχή Char"/>
    <w:rsid w:val="00AE7600"/>
    <w:rPr>
      <w:rFonts w:ascii="Times New Roman" w:eastAsia="Times New Roman" w:hAnsi="Times New Roman" w:cs="Times New Roman"/>
      <w:sz w:val="24"/>
      <w:lang w:val="en-US"/>
    </w:rPr>
  </w:style>
  <w:style w:type="character" w:customStyle="1" w:styleId="3Char">
    <w:name w:val="Επικεφαλίδα 3 Char"/>
    <w:rsid w:val="00AE7600"/>
    <w:rPr>
      <w:rFonts w:ascii="Cambria" w:eastAsia="Times New Roman" w:hAnsi="Cambria" w:cs="Times New Roman"/>
      <w:b/>
      <w:bCs/>
      <w:sz w:val="26"/>
      <w:szCs w:val="26"/>
    </w:rPr>
  </w:style>
  <w:style w:type="character" w:customStyle="1" w:styleId="ad">
    <w:name w:val="Κουκίδες"/>
    <w:rsid w:val="00AE7600"/>
    <w:rPr>
      <w:rFonts w:ascii="OpenSymbol" w:eastAsia="OpenSymbol" w:hAnsi="OpenSymbol" w:cs="OpenSymbol"/>
    </w:rPr>
  </w:style>
  <w:style w:type="character" w:customStyle="1" w:styleId="ae">
    <w:name w:val="Σύμβολο υποσημείωσης"/>
    <w:rsid w:val="00AE7600"/>
    <w:rPr>
      <w:rFonts w:ascii="Times New Roman" w:eastAsia="Times New Roman" w:hAnsi="Times New Roman" w:cs="Times New Roman"/>
    </w:rPr>
  </w:style>
  <w:style w:type="character" w:customStyle="1" w:styleId="af">
    <w:name w:val="Σύμβολα σημείωσης τέλους"/>
    <w:rsid w:val="00AE7600"/>
    <w:rPr>
      <w:rFonts w:ascii="Times New Roman" w:eastAsia="Times New Roman" w:hAnsi="Times New Roman" w:cs="Times New Roman"/>
    </w:rPr>
  </w:style>
  <w:style w:type="character" w:customStyle="1" w:styleId="af0">
    <w:name w:val="Χαρακτήρες αρίθμησης"/>
    <w:rsid w:val="00AE7600"/>
    <w:rPr>
      <w:rFonts w:ascii="Times New Roman" w:eastAsia="Times New Roman" w:hAnsi="Times New Roman" w:cs="Times New Roman"/>
    </w:rPr>
  </w:style>
  <w:style w:type="character" w:customStyle="1" w:styleId="130">
    <w:name w:val="Προεπιλεγμένη γραμματοσειρά13"/>
    <w:rsid w:val="00AE7600"/>
    <w:rPr>
      <w:rFonts w:ascii="Times New Roman" w:eastAsia="Times New Roman" w:hAnsi="Times New Roman" w:cs="Times New Roman"/>
    </w:rPr>
  </w:style>
  <w:style w:type="character" w:customStyle="1" w:styleId="apple-style-span">
    <w:name w:val="apple-style-span"/>
    <w:rsid w:val="00AE7600"/>
    <w:rPr>
      <w:rFonts w:ascii="Times New Roman" w:eastAsia="Times New Roman" w:hAnsi="Times New Roman" w:cs="Times New Roman"/>
    </w:rPr>
  </w:style>
  <w:style w:type="paragraph" w:customStyle="1" w:styleId="120">
    <w:name w:val="Λεζάντα12"/>
    <w:basedOn w:val="a"/>
    <w:rsid w:val="00AE7600"/>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AE7600"/>
    <w:pPr>
      <w:suppressLineNumbers/>
    </w:pPr>
    <w:rPr>
      <w:rFonts w:ascii="Times New Roman" w:eastAsia="Times New Roman" w:hAnsi="Times New Roman" w:cs="Mangal"/>
    </w:rPr>
  </w:style>
  <w:style w:type="paragraph" w:customStyle="1" w:styleId="110">
    <w:name w:val="Λεζάντα11"/>
    <w:basedOn w:val="a"/>
    <w:rsid w:val="00AE7600"/>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AE7600"/>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AE7600"/>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AE7600"/>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AE7600"/>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AE7600"/>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AE7600"/>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AE7600"/>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AE7600"/>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AE7600"/>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AE7600"/>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AE7600"/>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AE7600"/>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AE7600"/>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AE7600"/>
    <w:pPr>
      <w:suppressAutoHyphens/>
      <w:spacing w:after="200" w:line="276" w:lineRule="auto"/>
      <w:jc w:val="both"/>
    </w:pPr>
    <w:rPr>
      <w:sz w:val="24"/>
      <w:szCs w:val="24"/>
      <w:lang w:eastAsia="ar-SA"/>
    </w:rPr>
  </w:style>
  <w:style w:type="paragraph" w:customStyle="1" w:styleId="WW-Char1CharChar1">
    <w:name w:val="WW-Char1 Char Char1"/>
    <w:basedOn w:val="a"/>
    <w:rsid w:val="00AE7600"/>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AE7600"/>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AE7600"/>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AE7600"/>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AE7600"/>
  </w:style>
  <w:style w:type="paragraph" w:customStyle="1" w:styleId="Web1">
    <w:name w:val="Κανονικό (Web)1"/>
    <w:basedOn w:val="a"/>
    <w:rsid w:val="00AE7600"/>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AE7600"/>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AE7600"/>
    <w:pPr>
      <w:spacing w:after="0"/>
    </w:pPr>
    <w:rPr>
      <w:rFonts w:ascii="Courier New" w:eastAsia="NSimSun" w:hAnsi="Courier New" w:cs="Courier New"/>
      <w:sz w:val="20"/>
      <w:szCs w:val="20"/>
    </w:rPr>
  </w:style>
  <w:style w:type="paragraph" w:customStyle="1" w:styleId="af4">
    <w:name w:val="Περιεχόμενο λίστας"/>
    <w:basedOn w:val="a"/>
    <w:rsid w:val="00AE7600"/>
    <w:pPr>
      <w:ind w:left="567"/>
    </w:pPr>
    <w:rPr>
      <w:rFonts w:ascii="Times New Roman" w:eastAsia="Times New Roman" w:hAnsi="Times New Roman" w:cs="Times New Roman"/>
    </w:rPr>
  </w:style>
  <w:style w:type="paragraph" w:customStyle="1" w:styleId="yiv0128021470msonormal">
    <w:name w:val="yiv0128021470msonormal"/>
    <w:basedOn w:val="a"/>
    <w:rsid w:val="00AE7600"/>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AE7600"/>
    <w:pPr>
      <w:suppressLineNumbers/>
    </w:pPr>
    <w:rPr>
      <w:rFonts w:ascii="Times New Roman" w:eastAsia="Times New Roman" w:hAnsi="Times New Roman" w:cs="Times New Roman"/>
    </w:rPr>
  </w:style>
  <w:style w:type="paragraph" w:customStyle="1" w:styleId="16">
    <w:name w:val="Παράγραφος λίστας1"/>
    <w:basedOn w:val="a"/>
    <w:rsid w:val="00AE7600"/>
    <w:pPr>
      <w:ind w:left="720"/>
    </w:pPr>
    <w:rPr>
      <w:rFonts w:ascii="Times New Roman" w:eastAsia="Times New Roman" w:hAnsi="Times New Roman" w:cs="Times New Roman"/>
    </w:rPr>
  </w:style>
  <w:style w:type="paragraph" w:customStyle="1" w:styleId="17">
    <w:name w:val="Χωρίς διάστιχο1"/>
    <w:rsid w:val="00AE7600"/>
    <w:pPr>
      <w:suppressAutoHyphens/>
      <w:spacing w:after="200" w:line="276" w:lineRule="auto"/>
      <w:jc w:val="both"/>
    </w:pPr>
    <w:rPr>
      <w:rFonts w:ascii="Calibri" w:eastAsia="Calibri" w:hAnsi="Calibri" w:cs="Calibri"/>
      <w:sz w:val="22"/>
      <w:szCs w:val="22"/>
      <w:lang w:eastAsia="ar-SA"/>
    </w:rPr>
  </w:style>
  <w:style w:type="paragraph" w:customStyle="1" w:styleId="Default">
    <w:name w:val="Default"/>
    <w:basedOn w:val="a"/>
    <w:rsid w:val="00AE7600"/>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AE7600"/>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Bodytext2">
    <w:name w:val="Body text (2)"/>
    <w:basedOn w:val="a"/>
    <w:link w:val="Bodytext20"/>
    <w:rsid w:val="00AE7600"/>
    <w:pPr>
      <w:widowControl w:val="0"/>
      <w:shd w:val="clear" w:color="auto" w:fill="FFFFFF"/>
      <w:spacing w:after="360" w:line="0" w:lineRule="atLeast"/>
      <w:jc w:val="center"/>
    </w:pPr>
    <w:rPr>
      <w:rFonts w:cs="Times New Roman"/>
      <w:b/>
      <w:bCs/>
    </w:rPr>
  </w:style>
  <w:style w:type="character" w:customStyle="1" w:styleId="Bodytext20">
    <w:name w:val="Body text (2)_"/>
    <w:link w:val="Bodytext2"/>
    <w:rsid w:val="00AE7600"/>
    <w:rPr>
      <w:rFonts w:ascii="Calibri" w:eastAsia="Calibri" w:hAnsi="Calibri" w:cs="Calibri"/>
      <w:b/>
      <w:bCs/>
      <w:sz w:val="22"/>
      <w:szCs w:val="22"/>
      <w:shd w:val="clear" w:color="auto" w:fill="FFFFFF"/>
    </w:rPr>
  </w:style>
  <w:style w:type="character" w:customStyle="1" w:styleId="object">
    <w:name w:val="object"/>
    <w:rsid w:val="00AE7600"/>
    <w:rPr>
      <w:rFonts w:ascii="Times New Roman" w:eastAsia="Times New Roman" w:hAnsi="Times New Roman" w:cs="Times New Roman"/>
    </w:rPr>
  </w:style>
  <w:style w:type="paragraph" w:customStyle="1" w:styleId="22">
    <w:name w:val="Παράγραφος λίστας2"/>
    <w:basedOn w:val="a"/>
    <w:rsid w:val="00AE7600"/>
    <w:pPr>
      <w:ind w:left="720"/>
      <w:contextualSpacing/>
    </w:pPr>
    <w:rPr>
      <w:rFonts w:ascii="Times New Roman" w:eastAsia="Times New Roman" w:hAnsi="Times New Roman" w:cs="Times New Roman"/>
    </w:rPr>
  </w:style>
  <w:style w:type="paragraph" w:styleId="af6">
    <w:name w:val="List Paragraph"/>
    <w:basedOn w:val="a"/>
    <w:qFormat/>
    <w:rsid w:val="00AE7600"/>
    <w:pPr>
      <w:ind w:left="720"/>
      <w:contextualSpacing/>
    </w:pPr>
    <w:rPr>
      <w:rFonts w:ascii="Times New Roman" w:eastAsia="Times New Roman" w:hAnsi="Times New Roman" w:cs="Times New Roman"/>
    </w:rPr>
  </w:style>
  <w:style w:type="paragraph" w:customStyle="1" w:styleId="32">
    <w:name w:val="Παράγραφος λίστας3"/>
    <w:basedOn w:val="a"/>
    <w:rsid w:val="00AE7600"/>
    <w:pPr>
      <w:ind w:left="720"/>
      <w:contextualSpacing/>
    </w:pPr>
    <w:rPr>
      <w:rFonts w:ascii="Times New Roman" w:eastAsia="Times New Roman" w:hAnsi="Times New Roman" w:cs="Times New Roman"/>
    </w:rPr>
  </w:style>
  <w:style w:type="character" w:customStyle="1" w:styleId="18">
    <w:name w:val="Ανεπίλυτη αναφορά1"/>
    <w:rsid w:val="00AE7600"/>
    <w:rPr>
      <w:rFonts w:ascii="Times New Roman" w:eastAsia="Times New Roman" w:hAnsi="Times New Roman"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7777229">
      <w:bodyDiv w:val="1"/>
      <w:marLeft w:val="0"/>
      <w:marRight w:val="0"/>
      <w:marTop w:val="0"/>
      <w:marBottom w:val="0"/>
      <w:divBdr>
        <w:top w:val="none" w:sz="0" w:space="0" w:color="auto"/>
        <w:left w:val="none" w:sz="0" w:space="0" w:color="auto"/>
        <w:bottom w:val="none" w:sz="0" w:space="0" w:color="auto"/>
        <w:right w:val="none" w:sz="0" w:space="0" w:color="auto"/>
      </w:divBdr>
    </w:div>
    <w:div w:id="99952622">
      <w:bodyDiv w:val="1"/>
      <w:marLeft w:val="0"/>
      <w:marRight w:val="0"/>
      <w:marTop w:val="0"/>
      <w:marBottom w:val="0"/>
      <w:divBdr>
        <w:top w:val="none" w:sz="0" w:space="0" w:color="auto"/>
        <w:left w:val="none" w:sz="0" w:space="0" w:color="auto"/>
        <w:bottom w:val="none" w:sz="0" w:space="0" w:color="auto"/>
        <w:right w:val="none" w:sz="0" w:space="0" w:color="auto"/>
      </w:divBdr>
    </w:div>
    <w:div w:id="108862267">
      <w:bodyDiv w:val="1"/>
      <w:marLeft w:val="0"/>
      <w:marRight w:val="0"/>
      <w:marTop w:val="0"/>
      <w:marBottom w:val="0"/>
      <w:divBdr>
        <w:top w:val="none" w:sz="0" w:space="0" w:color="auto"/>
        <w:left w:val="none" w:sz="0" w:space="0" w:color="auto"/>
        <w:bottom w:val="none" w:sz="0" w:space="0" w:color="auto"/>
        <w:right w:val="none" w:sz="0" w:space="0" w:color="auto"/>
      </w:divBdr>
    </w:div>
    <w:div w:id="115681641">
      <w:bodyDiv w:val="1"/>
      <w:marLeft w:val="0"/>
      <w:marRight w:val="0"/>
      <w:marTop w:val="0"/>
      <w:marBottom w:val="0"/>
      <w:divBdr>
        <w:top w:val="none" w:sz="0" w:space="0" w:color="auto"/>
        <w:left w:val="none" w:sz="0" w:space="0" w:color="auto"/>
        <w:bottom w:val="none" w:sz="0" w:space="0" w:color="auto"/>
        <w:right w:val="none" w:sz="0" w:space="0" w:color="auto"/>
      </w:divBdr>
    </w:div>
    <w:div w:id="225771567">
      <w:bodyDiv w:val="1"/>
      <w:marLeft w:val="0"/>
      <w:marRight w:val="0"/>
      <w:marTop w:val="0"/>
      <w:marBottom w:val="0"/>
      <w:divBdr>
        <w:top w:val="none" w:sz="0" w:space="0" w:color="auto"/>
        <w:left w:val="none" w:sz="0" w:space="0" w:color="auto"/>
        <w:bottom w:val="none" w:sz="0" w:space="0" w:color="auto"/>
        <w:right w:val="none" w:sz="0" w:space="0" w:color="auto"/>
      </w:divBdr>
    </w:div>
    <w:div w:id="378212580">
      <w:bodyDiv w:val="1"/>
      <w:marLeft w:val="0"/>
      <w:marRight w:val="0"/>
      <w:marTop w:val="0"/>
      <w:marBottom w:val="0"/>
      <w:divBdr>
        <w:top w:val="none" w:sz="0" w:space="0" w:color="auto"/>
        <w:left w:val="none" w:sz="0" w:space="0" w:color="auto"/>
        <w:bottom w:val="none" w:sz="0" w:space="0" w:color="auto"/>
        <w:right w:val="none" w:sz="0" w:space="0" w:color="auto"/>
      </w:divBdr>
    </w:div>
    <w:div w:id="413361803">
      <w:bodyDiv w:val="1"/>
      <w:marLeft w:val="0"/>
      <w:marRight w:val="0"/>
      <w:marTop w:val="0"/>
      <w:marBottom w:val="0"/>
      <w:divBdr>
        <w:top w:val="none" w:sz="0" w:space="0" w:color="auto"/>
        <w:left w:val="none" w:sz="0" w:space="0" w:color="auto"/>
        <w:bottom w:val="none" w:sz="0" w:space="0" w:color="auto"/>
        <w:right w:val="none" w:sz="0" w:space="0" w:color="auto"/>
      </w:divBdr>
    </w:div>
    <w:div w:id="487215709">
      <w:bodyDiv w:val="1"/>
      <w:marLeft w:val="0"/>
      <w:marRight w:val="0"/>
      <w:marTop w:val="0"/>
      <w:marBottom w:val="0"/>
      <w:divBdr>
        <w:top w:val="none" w:sz="0" w:space="0" w:color="auto"/>
        <w:left w:val="none" w:sz="0" w:space="0" w:color="auto"/>
        <w:bottom w:val="none" w:sz="0" w:space="0" w:color="auto"/>
        <w:right w:val="none" w:sz="0" w:space="0" w:color="auto"/>
      </w:divBdr>
    </w:div>
    <w:div w:id="590898196">
      <w:bodyDiv w:val="1"/>
      <w:marLeft w:val="0"/>
      <w:marRight w:val="0"/>
      <w:marTop w:val="0"/>
      <w:marBottom w:val="0"/>
      <w:divBdr>
        <w:top w:val="none" w:sz="0" w:space="0" w:color="auto"/>
        <w:left w:val="none" w:sz="0" w:space="0" w:color="auto"/>
        <w:bottom w:val="none" w:sz="0" w:space="0" w:color="auto"/>
        <w:right w:val="none" w:sz="0" w:space="0" w:color="auto"/>
      </w:divBdr>
    </w:div>
    <w:div w:id="637951531">
      <w:bodyDiv w:val="1"/>
      <w:marLeft w:val="0"/>
      <w:marRight w:val="0"/>
      <w:marTop w:val="0"/>
      <w:marBottom w:val="0"/>
      <w:divBdr>
        <w:top w:val="none" w:sz="0" w:space="0" w:color="auto"/>
        <w:left w:val="none" w:sz="0" w:space="0" w:color="auto"/>
        <w:bottom w:val="none" w:sz="0" w:space="0" w:color="auto"/>
        <w:right w:val="none" w:sz="0" w:space="0" w:color="auto"/>
      </w:divBdr>
    </w:div>
    <w:div w:id="910309249">
      <w:bodyDiv w:val="1"/>
      <w:marLeft w:val="0"/>
      <w:marRight w:val="0"/>
      <w:marTop w:val="0"/>
      <w:marBottom w:val="0"/>
      <w:divBdr>
        <w:top w:val="none" w:sz="0" w:space="0" w:color="auto"/>
        <w:left w:val="none" w:sz="0" w:space="0" w:color="auto"/>
        <w:bottom w:val="none" w:sz="0" w:space="0" w:color="auto"/>
        <w:right w:val="none" w:sz="0" w:space="0" w:color="auto"/>
      </w:divBdr>
    </w:div>
    <w:div w:id="1006130473">
      <w:bodyDiv w:val="1"/>
      <w:marLeft w:val="0"/>
      <w:marRight w:val="0"/>
      <w:marTop w:val="0"/>
      <w:marBottom w:val="0"/>
      <w:divBdr>
        <w:top w:val="none" w:sz="0" w:space="0" w:color="auto"/>
        <w:left w:val="none" w:sz="0" w:space="0" w:color="auto"/>
        <w:bottom w:val="none" w:sz="0" w:space="0" w:color="auto"/>
        <w:right w:val="none" w:sz="0" w:space="0" w:color="auto"/>
      </w:divBdr>
    </w:div>
    <w:div w:id="1097750492">
      <w:bodyDiv w:val="1"/>
      <w:marLeft w:val="0"/>
      <w:marRight w:val="0"/>
      <w:marTop w:val="0"/>
      <w:marBottom w:val="0"/>
      <w:divBdr>
        <w:top w:val="none" w:sz="0" w:space="0" w:color="auto"/>
        <w:left w:val="none" w:sz="0" w:space="0" w:color="auto"/>
        <w:bottom w:val="none" w:sz="0" w:space="0" w:color="auto"/>
        <w:right w:val="none" w:sz="0" w:space="0" w:color="auto"/>
      </w:divBdr>
    </w:div>
    <w:div w:id="1194926078">
      <w:bodyDiv w:val="1"/>
      <w:marLeft w:val="0"/>
      <w:marRight w:val="0"/>
      <w:marTop w:val="0"/>
      <w:marBottom w:val="0"/>
      <w:divBdr>
        <w:top w:val="none" w:sz="0" w:space="0" w:color="auto"/>
        <w:left w:val="none" w:sz="0" w:space="0" w:color="auto"/>
        <w:bottom w:val="none" w:sz="0" w:space="0" w:color="auto"/>
        <w:right w:val="none" w:sz="0" w:space="0" w:color="auto"/>
      </w:divBdr>
    </w:div>
    <w:div w:id="1467352660">
      <w:bodyDiv w:val="1"/>
      <w:marLeft w:val="0"/>
      <w:marRight w:val="0"/>
      <w:marTop w:val="0"/>
      <w:marBottom w:val="0"/>
      <w:divBdr>
        <w:top w:val="none" w:sz="0" w:space="0" w:color="auto"/>
        <w:left w:val="none" w:sz="0" w:space="0" w:color="auto"/>
        <w:bottom w:val="none" w:sz="0" w:space="0" w:color="auto"/>
        <w:right w:val="none" w:sz="0" w:space="0" w:color="auto"/>
      </w:divBdr>
    </w:div>
    <w:div w:id="1553809014">
      <w:bodyDiv w:val="1"/>
      <w:marLeft w:val="0"/>
      <w:marRight w:val="0"/>
      <w:marTop w:val="0"/>
      <w:marBottom w:val="0"/>
      <w:divBdr>
        <w:top w:val="none" w:sz="0" w:space="0" w:color="auto"/>
        <w:left w:val="none" w:sz="0" w:space="0" w:color="auto"/>
        <w:bottom w:val="none" w:sz="0" w:space="0" w:color="auto"/>
        <w:right w:val="none" w:sz="0" w:space="0" w:color="auto"/>
      </w:divBdr>
    </w:div>
    <w:div w:id="1556966376">
      <w:bodyDiv w:val="1"/>
      <w:marLeft w:val="0"/>
      <w:marRight w:val="0"/>
      <w:marTop w:val="0"/>
      <w:marBottom w:val="0"/>
      <w:divBdr>
        <w:top w:val="none" w:sz="0" w:space="0" w:color="auto"/>
        <w:left w:val="none" w:sz="0" w:space="0" w:color="auto"/>
        <w:bottom w:val="none" w:sz="0" w:space="0" w:color="auto"/>
        <w:right w:val="none" w:sz="0" w:space="0" w:color="auto"/>
      </w:divBdr>
    </w:div>
    <w:div w:id="1587953115">
      <w:bodyDiv w:val="1"/>
      <w:marLeft w:val="0"/>
      <w:marRight w:val="0"/>
      <w:marTop w:val="0"/>
      <w:marBottom w:val="0"/>
      <w:divBdr>
        <w:top w:val="none" w:sz="0" w:space="0" w:color="auto"/>
        <w:left w:val="none" w:sz="0" w:space="0" w:color="auto"/>
        <w:bottom w:val="none" w:sz="0" w:space="0" w:color="auto"/>
        <w:right w:val="none" w:sz="0" w:space="0" w:color="auto"/>
      </w:divBdr>
    </w:div>
    <w:div w:id="1742362640">
      <w:bodyDiv w:val="1"/>
      <w:marLeft w:val="0"/>
      <w:marRight w:val="0"/>
      <w:marTop w:val="0"/>
      <w:marBottom w:val="0"/>
      <w:divBdr>
        <w:top w:val="none" w:sz="0" w:space="0" w:color="auto"/>
        <w:left w:val="none" w:sz="0" w:space="0" w:color="auto"/>
        <w:bottom w:val="none" w:sz="0" w:space="0" w:color="auto"/>
        <w:right w:val="none" w:sz="0" w:space="0" w:color="auto"/>
      </w:divBdr>
    </w:div>
    <w:div w:id="1881165950">
      <w:bodyDiv w:val="1"/>
      <w:marLeft w:val="0"/>
      <w:marRight w:val="0"/>
      <w:marTop w:val="0"/>
      <w:marBottom w:val="0"/>
      <w:divBdr>
        <w:top w:val="none" w:sz="0" w:space="0" w:color="auto"/>
        <w:left w:val="none" w:sz="0" w:space="0" w:color="auto"/>
        <w:bottom w:val="none" w:sz="0" w:space="0" w:color="auto"/>
        <w:right w:val="none" w:sz="0" w:space="0" w:color="auto"/>
      </w:divBdr>
    </w:div>
    <w:div w:id="21164415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NULL"/><Relationship Id="rId5" Type="http://schemas.openxmlformats.org/officeDocument/2006/relationships/webSettings" Target="webSettings.xml"/><Relationship Id="rId10" Type="http://schemas.openxmlformats.org/officeDocument/2006/relationships/image" Target="NUL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2CD26-DCD9-4D9A-A977-310D752A9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2</Pages>
  <Words>754</Words>
  <Characters>4077</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4822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12</cp:revision>
  <cp:lastPrinted>2026-09-03T06:53:00Z</cp:lastPrinted>
  <dcterms:created xsi:type="dcterms:W3CDTF">2026-09-03T03:15:00Z</dcterms:created>
  <dcterms:modified xsi:type="dcterms:W3CDTF">2026-09-03T20:15:00Z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1e00646edfec40d69bf2b659e2f788e0_23</vt:lpwstr>
  </property>
  <property fmtid="{D5CDD505-2E9C-101B-9397-08002B2CF9AE}" pid="3" name="KSOProductBuildVer">
    <vt:lpwstr>2052-26.7.1</vt:lpwstr>
  </property>
</Properties>
</file>