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E7600" w:rsidRDefault="00430511">
      <w:pPr>
        <w:pStyle w:val="a1"/>
        <w:spacing w:after="0" w:line="240" w:lineRule="auto"/>
        <w:rPr>
          <w:rFonts w:ascii="Cambria" w:hAnsi="Cambria" w:cs="Cambria"/>
          <w:sz w:val="24"/>
          <w:szCs w:val="24"/>
          <w:lang w:val="en-US"/>
        </w:rPr>
      </w:pPr>
      <w:r>
        <w:rPr>
          <w:rFonts w:ascii="Cambria" w:hAnsi="Cambria"/>
          <w:noProof/>
          <w:sz w:val="24"/>
          <w:szCs w:val="24"/>
          <w:lang w:eastAsia="el-GR"/>
        </w:rPr>
        <w:drawing>
          <wp:anchor distT="0" distB="0" distL="114300" distR="114300" simplePos="0" relativeHeight="251661312" behindDoc="0" locked="0" layoutInCell="1" allowOverlap="1">
            <wp:simplePos x="0" y="0"/>
            <wp:positionH relativeFrom="column">
              <wp:posOffset>5338558</wp:posOffset>
            </wp:positionH>
            <wp:positionV relativeFrom="paragraph">
              <wp:posOffset>-67318</wp:posOffset>
            </wp:positionV>
            <wp:extent cx="525102" cy="544152"/>
            <wp:effectExtent l="19050" t="0" r="8298"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525102" cy="544152"/>
                    </a:xfrm>
                    <a:prstGeom prst="rect">
                      <a:avLst/>
                    </a:prstGeom>
                    <a:solidFill>
                      <a:srgbClr val="FFFFFF"/>
                    </a:solidFill>
                    <a:ln w="9525">
                      <a:noFill/>
                      <a:miter lim="800000"/>
                      <a:headEnd/>
                      <a:tailEnd/>
                    </a:ln>
                  </pic:spPr>
                </pic:pic>
              </a:graphicData>
            </a:graphic>
          </wp:anchor>
        </w:drawing>
      </w:r>
      <w:r>
        <w:rPr>
          <w:rFonts w:ascii="Cambria" w:hAnsi="Cambria"/>
          <w:noProof/>
          <w:sz w:val="24"/>
          <w:szCs w:val="24"/>
          <w:lang w:eastAsia="el-GR"/>
        </w:rPr>
        <w:drawing>
          <wp:anchor distT="0" distB="0" distL="114300" distR="114300" simplePos="0" relativeHeight="251659264" behindDoc="0" locked="0" layoutInCell="1" allowOverlap="1">
            <wp:simplePos x="0" y="0"/>
            <wp:positionH relativeFrom="column">
              <wp:posOffset>-204470</wp:posOffset>
            </wp:positionH>
            <wp:positionV relativeFrom="paragraph">
              <wp:posOffset>-67945</wp:posOffset>
            </wp:positionV>
            <wp:extent cx="578485" cy="521335"/>
            <wp:effectExtent l="19050" t="0" r="0"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578485" cy="521335"/>
                    </a:xfrm>
                    <a:prstGeom prst="rect">
                      <a:avLst/>
                    </a:prstGeom>
                    <a:solidFill>
                      <a:srgbClr val="FFFFFF"/>
                    </a:solidFill>
                    <a:ln w="9525">
                      <a:noFill/>
                      <a:miter lim="800000"/>
                      <a:headEnd/>
                      <a:tailEnd/>
                    </a:ln>
                  </pic:spPr>
                </pic:pic>
              </a:graphicData>
            </a:graphic>
          </wp:anchor>
        </w:drawing>
      </w:r>
      <w:r w:rsidR="005B5AB6" w:rsidRPr="005B5AB6">
        <w:rPr>
          <w:rFonts w:ascii="Cambria" w:hAnsi="Cambria"/>
          <w:noProof/>
          <w:sz w:val="24"/>
          <w:szCs w:val="24"/>
          <w:lang w:eastAsia="el-GR"/>
        </w:rPr>
        <w:pict>
          <v:shapetype id="_x0000_t202" coordsize="21600,21600" o:spt="202" path="m,l,21600r21600,l21600,xe">
            <v:stroke joinstyle="miter"/>
            <v:path gradientshapeok="t" o:connecttype="rect"/>
          </v:shapetype>
          <v:shape id="1028" o:spid="_x0000_s1028" type="#_x0000_t202" style="position:absolute;left:0;text-align:left;margin-left:83.45pt;margin-top:10.75pt;width:449.65pt;height:85.95pt;z-index:2;visibility:visible;mso-wrap-distance-left:0;mso-wrap-distance-right:0;mso-position-horizontal-relative:page;mso-position-vertical-relative:page" fillcolor="#17365d" strokecolor="#f2f2f2" strokeweight="2.5pt">
            <v:shadow on="t" color="#243f60" offset="8.65pt,8.65pt"/>
            <v:textbox inset="7.7pt,.01pt,7.7pt,.01pt">
              <w:txbxContent>
                <w:p w:rsidR="00AE7600" w:rsidRDefault="00A764D7">
                  <w:pPr>
                    <w:spacing w:line="240" w:lineRule="auto"/>
                    <w:jc w:val="center"/>
                    <w:rPr>
                      <w:b/>
                      <w:color w:val="FFFFFF"/>
                      <w:sz w:val="24"/>
                      <w:szCs w:val="24"/>
                    </w:rPr>
                  </w:pPr>
                  <w:r>
                    <w:rPr>
                      <w:b/>
                      <w:color w:val="FFFFFF"/>
                      <w:sz w:val="24"/>
                      <w:szCs w:val="24"/>
                    </w:rPr>
                    <w:t>ΕΛΛΗΝΙΚΗ ΔΗΜΟΚΡΑΤΙΑ</w:t>
                  </w:r>
                </w:p>
                <w:p w:rsidR="00AE7600" w:rsidRDefault="00A764D7">
                  <w:pPr>
                    <w:spacing w:line="240" w:lineRule="auto"/>
                    <w:jc w:val="center"/>
                    <w:rPr>
                      <w:b/>
                      <w:color w:val="FFFFFF"/>
                      <w:sz w:val="24"/>
                      <w:szCs w:val="24"/>
                    </w:rPr>
                  </w:pPr>
                  <w:r>
                    <w:rPr>
                      <w:b/>
                      <w:color w:val="FFFFFF"/>
                      <w:sz w:val="24"/>
                      <w:szCs w:val="24"/>
                    </w:rPr>
                    <w:t>ΥΠΟΥΡΓΕΙΟ ΝΑΥΤΙΛΙΑΣ ΚΑΙ ΝΗΣΙΩΤΙΚΗΣ ΠΟΛΙΤΙΚΗΣ</w:t>
                  </w:r>
                </w:p>
                <w:p w:rsidR="00AE7600" w:rsidRDefault="00A764D7">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AE7600" w:rsidRDefault="00AE7600">
                  <w:pPr>
                    <w:spacing w:line="240" w:lineRule="auto"/>
                    <w:jc w:val="center"/>
                    <w:rPr>
                      <w:b/>
                      <w:color w:val="FFFFFF"/>
                      <w:sz w:val="24"/>
                      <w:szCs w:val="24"/>
                    </w:rPr>
                  </w:pPr>
                </w:p>
                <w:p w:rsidR="00AE7600" w:rsidRDefault="00AE7600">
                  <w:pPr>
                    <w:spacing w:line="240" w:lineRule="auto"/>
                    <w:jc w:val="center"/>
                    <w:rPr>
                      <w:b/>
                      <w:color w:val="FFFFFF"/>
                      <w:sz w:val="24"/>
                      <w:szCs w:val="24"/>
                    </w:rPr>
                  </w:pPr>
                </w:p>
                <w:p w:rsidR="00AE7600" w:rsidRDefault="00AE7600">
                  <w:pPr>
                    <w:spacing w:line="240" w:lineRule="auto"/>
                    <w:jc w:val="center"/>
                    <w:rPr>
                      <w:b/>
                      <w:color w:val="FFFFFF"/>
                      <w:sz w:val="24"/>
                      <w:szCs w:val="24"/>
                    </w:rPr>
                  </w:pPr>
                </w:p>
              </w:txbxContent>
            </v:textbox>
            <w10:wrap anchorx="page" anchory="page"/>
          </v:shape>
        </w:pict>
      </w:r>
      <w:r w:rsidR="00A764D7">
        <w:rPr>
          <w:rFonts w:ascii="Cambria" w:hAnsi="Cambria" w:cs="Cambria"/>
          <w:noProof/>
          <w:sz w:val="24"/>
          <w:szCs w:val="24"/>
          <w:lang w:eastAsia="el-GR"/>
        </w:rPr>
        <w:drawing>
          <wp:anchor distT="0" distB="0" distL="0" distR="0" simplePos="0" relativeHeight="5" behindDoc="0" locked="0" layoutInCell="1" allowOverlap="1">
            <wp:simplePos x="0" y="0"/>
            <wp:positionH relativeFrom="column">
              <wp:posOffset>-159062</wp:posOffset>
            </wp:positionH>
            <wp:positionV relativeFrom="paragraph">
              <wp:posOffset>5610</wp:posOffset>
            </wp:positionV>
            <wp:extent cx="489433" cy="448785"/>
            <wp:effectExtent l="19050" t="0" r="7620" b="0"/>
            <wp:wrapNone/>
            <wp:docPr id="1029" name="Εικόνα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Εικόνα 4"/>
                    <pic:cNvPicPr/>
                  </pic:nvPicPr>
                  <pic:blipFill>
                    <a:blip r:embed="rId10" cstate="print"/>
                    <a:srcRect/>
                    <a:stretch/>
                  </pic:blipFill>
                  <pic:spPr>
                    <a:xfrm>
                      <a:off x="0" y="0"/>
                      <a:ext cx="489433" cy="448785"/>
                    </a:xfrm>
                    <a:prstGeom prst="rect">
                      <a:avLst/>
                    </a:prstGeom>
                    <a:solidFill>
                      <a:srgbClr val="FFFFFF"/>
                    </a:solidFill>
                    <a:ln>
                      <a:noFill/>
                    </a:ln>
                  </pic:spPr>
                </pic:pic>
              </a:graphicData>
            </a:graphic>
          </wp:anchor>
        </w:drawing>
      </w:r>
      <w:r w:rsidR="005B5AB6" w:rsidRPr="005B5AB6">
        <w:rPr>
          <w:rFonts w:ascii="Cambria" w:hAnsi="Cambria"/>
          <w:noProof/>
          <w:sz w:val="24"/>
          <w:szCs w:val="24"/>
          <w:lang w:eastAsia="el-GR"/>
        </w:rPr>
        <w:pict>
          <v:oval id="1030" o:spid="_x0000_s1027" style="position:absolute;left:0;text-align:left;margin-left:-33.65pt;margin-top:-10.7pt;width:73.1pt;height:70.9pt;z-index:3;visibility:visible;mso-wrap-distance-left:0;mso-wrap-distance-right:0;mso-position-horizontal-relative:text;mso-position-vertical-relative:text" strokecolor="white" strokeweight=".74pt">
            <v:stroke endcap="square"/>
          </v:oval>
        </w:pict>
      </w:r>
      <w:r w:rsidR="00A764D7">
        <w:rPr>
          <w:rFonts w:ascii="Cambria" w:hAnsi="Cambria" w:cs="Cambria"/>
          <w:noProof/>
          <w:sz w:val="24"/>
          <w:szCs w:val="24"/>
          <w:lang w:eastAsia="el-GR"/>
        </w:rPr>
        <w:drawing>
          <wp:anchor distT="0" distB="0" distL="0" distR="0" simplePos="0" relativeHeight="6" behindDoc="0" locked="0" layoutInCell="1" allowOverlap="1">
            <wp:simplePos x="0" y="0"/>
            <wp:positionH relativeFrom="column">
              <wp:posOffset>5338558</wp:posOffset>
            </wp:positionH>
            <wp:positionV relativeFrom="paragraph">
              <wp:posOffset>-28049</wp:posOffset>
            </wp:positionV>
            <wp:extent cx="468898" cy="482444"/>
            <wp:effectExtent l="19050" t="0" r="5715" b="0"/>
            <wp:wrapNone/>
            <wp:docPr id="1031" name="Εικόνα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Εικόνα 3"/>
                    <pic:cNvPicPr/>
                  </pic:nvPicPr>
                  <pic:blipFill>
                    <a:blip r:embed="rId11" cstate="print"/>
                    <a:srcRect/>
                    <a:stretch/>
                  </pic:blipFill>
                  <pic:spPr>
                    <a:xfrm>
                      <a:off x="0" y="0"/>
                      <a:ext cx="468898" cy="482444"/>
                    </a:xfrm>
                    <a:prstGeom prst="rect">
                      <a:avLst/>
                    </a:prstGeom>
                    <a:solidFill>
                      <a:srgbClr val="FFFFFF"/>
                    </a:solidFill>
                    <a:ln>
                      <a:noFill/>
                    </a:ln>
                  </pic:spPr>
                </pic:pic>
              </a:graphicData>
            </a:graphic>
          </wp:anchor>
        </w:drawing>
      </w:r>
      <w:r w:rsidR="005B5AB6">
        <w:rPr>
          <w:rFonts w:ascii="Cambria" w:hAnsi="Cambria" w:cs="Cambria"/>
          <w:noProof/>
          <w:sz w:val="24"/>
          <w:szCs w:val="24"/>
          <w:lang w:eastAsia="el-GR"/>
        </w:rPr>
        <w:pict>
          <v:oval id="1032" o:spid="_x0000_s1026" style="position:absolute;left:0;text-align:left;margin-left:413.45pt;margin-top:-13.7pt;width:73.1pt;height:70.9pt;z-index:4;visibility:visible;mso-wrap-distance-left:0;mso-wrap-distance-right:0;mso-position-horizontal-relative:text;mso-position-vertical-relative:text" strokecolor="white" strokeweight=".74pt">
            <v:stroke endcap="square"/>
          </v:oval>
        </w:pict>
      </w:r>
    </w:p>
    <w:p w:rsidR="00AE7600" w:rsidRDefault="00AE7600">
      <w:pPr>
        <w:pStyle w:val="a1"/>
        <w:spacing w:after="0" w:line="240" w:lineRule="auto"/>
        <w:rPr>
          <w:rFonts w:ascii="Cambria" w:hAnsi="Cambria" w:cs="Cambria"/>
          <w:sz w:val="24"/>
          <w:szCs w:val="24"/>
        </w:rPr>
      </w:pPr>
    </w:p>
    <w:p w:rsidR="00AE7600" w:rsidRDefault="00AE7600">
      <w:pPr>
        <w:tabs>
          <w:tab w:val="left" w:pos="9180"/>
        </w:tabs>
        <w:spacing w:after="0" w:line="240" w:lineRule="auto"/>
        <w:jc w:val="right"/>
        <w:rPr>
          <w:rFonts w:ascii="Cambria" w:hAnsi="Cambria" w:cs="Times New Roman"/>
          <w:sz w:val="24"/>
          <w:szCs w:val="24"/>
        </w:rPr>
      </w:pPr>
    </w:p>
    <w:p w:rsidR="00AE7600" w:rsidRDefault="001C40C0" w:rsidP="00430511">
      <w:pPr>
        <w:tabs>
          <w:tab w:val="left" w:pos="9180"/>
        </w:tabs>
        <w:spacing w:after="0" w:line="240" w:lineRule="auto"/>
        <w:jc w:val="right"/>
        <w:rPr>
          <w:rFonts w:ascii="Cambria" w:hAnsi="Cambria" w:cs="Times New Roman"/>
          <w:sz w:val="24"/>
          <w:szCs w:val="24"/>
        </w:rPr>
      </w:pPr>
      <w:r>
        <w:rPr>
          <w:rFonts w:ascii="Cambria" w:hAnsi="Cambria" w:cs="Times New Roman"/>
          <w:sz w:val="24"/>
          <w:szCs w:val="24"/>
        </w:rPr>
        <w:t>Σαββάτο</w:t>
      </w:r>
      <w:r w:rsidR="00A764D7">
        <w:rPr>
          <w:rFonts w:ascii="Cambria" w:hAnsi="Cambria" w:cs="Times New Roman"/>
          <w:sz w:val="24"/>
          <w:szCs w:val="24"/>
        </w:rPr>
        <w:t xml:space="preserve">, </w:t>
      </w:r>
      <w:r>
        <w:rPr>
          <w:rFonts w:ascii="Cambria" w:hAnsi="Cambria" w:cs="Times New Roman"/>
          <w:sz w:val="24"/>
          <w:szCs w:val="24"/>
        </w:rPr>
        <w:t>5</w:t>
      </w:r>
      <w:r w:rsidR="00747A40">
        <w:rPr>
          <w:rFonts w:ascii="Cambria" w:hAnsi="Cambria" w:cs="Times New Roman"/>
          <w:sz w:val="24"/>
          <w:szCs w:val="24"/>
        </w:rPr>
        <w:t xml:space="preserve"> </w:t>
      </w:r>
      <w:r w:rsidR="00A06310">
        <w:rPr>
          <w:rFonts w:ascii="Cambria" w:hAnsi="Cambria" w:cs="Times New Roman"/>
          <w:sz w:val="24"/>
          <w:szCs w:val="24"/>
        </w:rPr>
        <w:t>Σεπτεμβρίου</w:t>
      </w:r>
      <w:r w:rsidR="00A764D7">
        <w:rPr>
          <w:rFonts w:ascii="Cambria" w:hAnsi="Cambria" w:cs="Times New Roman"/>
          <w:sz w:val="24"/>
          <w:szCs w:val="24"/>
        </w:rPr>
        <w:t xml:space="preserve"> 2026</w:t>
      </w:r>
    </w:p>
    <w:p w:rsidR="00AE7600" w:rsidRPr="00670675" w:rsidRDefault="00670675" w:rsidP="00670675">
      <w:pPr>
        <w:spacing w:after="0" w:line="240" w:lineRule="auto"/>
        <w:jc w:val="right"/>
        <w:rPr>
          <w:rFonts w:ascii="Cambria" w:hAnsi="Cambria" w:cs="Times New Roman"/>
          <w:sz w:val="24"/>
          <w:szCs w:val="24"/>
        </w:rPr>
      </w:pPr>
      <w:r>
        <w:rPr>
          <w:rFonts w:ascii="Cambria" w:hAnsi="Cambria" w:cs="Times New Roman"/>
          <w:sz w:val="24"/>
          <w:szCs w:val="24"/>
        </w:rPr>
        <w:t xml:space="preserve">   </w:t>
      </w:r>
      <w:r w:rsidR="005D6CB7">
        <w:rPr>
          <w:rFonts w:ascii="Cambria" w:hAnsi="Cambria" w:cs="Times New Roman"/>
          <w:sz w:val="24"/>
          <w:szCs w:val="24"/>
        </w:rPr>
        <w:t>Κυριακή</w:t>
      </w:r>
      <w:r w:rsidRPr="00670675">
        <w:rPr>
          <w:rFonts w:ascii="Cambria" w:hAnsi="Cambria" w:cs="Times New Roman"/>
          <w:sz w:val="24"/>
          <w:szCs w:val="24"/>
        </w:rPr>
        <w:t xml:space="preserve">, </w:t>
      </w:r>
      <w:r w:rsidR="005D6CB7">
        <w:rPr>
          <w:rFonts w:ascii="Cambria" w:hAnsi="Cambria" w:cs="Times New Roman"/>
          <w:sz w:val="24"/>
          <w:szCs w:val="24"/>
        </w:rPr>
        <w:t>6</w:t>
      </w:r>
      <w:r w:rsidRPr="00670675">
        <w:rPr>
          <w:rFonts w:ascii="Cambria" w:hAnsi="Cambria" w:cs="Times New Roman"/>
          <w:sz w:val="24"/>
          <w:szCs w:val="24"/>
        </w:rPr>
        <w:t xml:space="preserve"> Σεπτεμβρίου 2026</w:t>
      </w:r>
    </w:p>
    <w:p w:rsidR="00670675" w:rsidRDefault="00670675" w:rsidP="00FD2874">
      <w:pPr>
        <w:shd w:val="clear" w:color="auto" w:fill="FFFFFF"/>
        <w:spacing w:after="0" w:line="240" w:lineRule="auto"/>
        <w:ind w:firstLine="720"/>
        <w:rPr>
          <w:rFonts w:ascii="Cambria" w:hAnsi="Cambria" w:cs="Cambria"/>
          <w:bCs/>
          <w:kern w:val="1"/>
          <w:sz w:val="24"/>
          <w:szCs w:val="24"/>
        </w:rPr>
      </w:pPr>
    </w:p>
    <w:p w:rsidR="00786998" w:rsidRDefault="00670675" w:rsidP="00786998">
      <w:pPr>
        <w:spacing w:after="0" w:line="240" w:lineRule="auto"/>
        <w:jc w:val="center"/>
        <w:rPr>
          <w:rFonts w:ascii="Cambria" w:eastAsia="Times New Roman" w:hAnsi="Cambria" w:cs="Segoe UI"/>
          <w:b/>
          <w:bCs/>
          <w:color w:val="222222"/>
          <w:sz w:val="24"/>
          <w:szCs w:val="24"/>
          <w:lang w:eastAsia="el-GR"/>
        </w:rPr>
      </w:pPr>
      <w:r>
        <w:rPr>
          <w:rFonts w:ascii="Cambria" w:hAnsi="Cambria" w:cs="Times New Roman"/>
          <w:b/>
          <w:sz w:val="24"/>
          <w:szCs w:val="24"/>
        </w:rPr>
        <w:t>ΔΕΛΤΙΟ ΤΥΠΟΥ</w:t>
      </w:r>
    </w:p>
    <w:p w:rsidR="00786998" w:rsidRDefault="00786998">
      <w:pPr>
        <w:shd w:val="clear" w:color="auto" w:fill="FFFFFF"/>
        <w:spacing w:after="0" w:line="240" w:lineRule="auto"/>
        <w:rPr>
          <w:rFonts w:ascii="Cambria" w:eastAsia="Times New Roman" w:hAnsi="Cambria" w:cs="Segoe UI"/>
          <w:b/>
          <w:bCs/>
          <w:color w:val="222222"/>
          <w:sz w:val="24"/>
          <w:szCs w:val="24"/>
          <w:lang w:eastAsia="el-GR"/>
        </w:rPr>
      </w:pPr>
    </w:p>
    <w:p w:rsidR="0058228D" w:rsidRDefault="0058228D" w:rsidP="0058228D">
      <w:pPr>
        <w:shd w:val="clear" w:color="auto" w:fill="FFFFFF"/>
        <w:spacing w:line="240" w:lineRule="auto"/>
        <w:jc w:val="center"/>
        <w:rPr>
          <w:rFonts w:ascii="Cambria" w:hAnsi="Cambria" w:cs="Segoe UI"/>
          <w:spacing w:val="15"/>
          <w:sz w:val="24"/>
          <w:szCs w:val="24"/>
        </w:rPr>
      </w:pPr>
      <w:r>
        <w:rPr>
          <w:rStyle w:val="a6"/>
          <w:rFonts w:ascii="Cambria" w:eastAsia="Calibri" w:hAnsi="Cambria" w:cs="Cambria"/>
          <w:kern w:val="1"/>
          <w:sz w:val="24"/>
        </w:rPr>
        <w:t>Εκδήλωση πυρκαγιάς και βύθιση ταχύπλοου σκάφους στη Χαλκιδική -  Θάνατος  άντρα στην Πρέβεζα – Παροχή συνδρομής σε ανήλικη στη Χαλκιδική - Εντοπισμός και διάσωση 43 αλλοδαπών και σύλληψη του αλλοδαπού διακινητή τους στους Καλούς Λιμένες – Διακομιδή ασθενούς</w:t>
      </w:r>
    </w:p>
    <w:p w:rsidR="0058228D" w:rsidRDefault="0058228D" w:rsidP="0058228D">
      <w:pPr>
        <w:shd w:val="clear" w:color="auto" w:fill="FFFFFF"/>
        <w:spacing w:after="0" w:line="240" w:lineRule="auto"/>
        <w:rPr>
          <w:rFonts w:ascii="Segoe UI" w:eastAsia="Times New Roman" w:hAnsi="Segoe UI" w:cs="Segoe UI"/>
          <w:color w:val="222222"/>
          <w:sz w:val="15"/>
          <w:szCs w:val="15"/>
          <w:lang w:eastAsia="el-GR"/>
        </w:rPr>
      </w:pPr>
    </w:p>
    <w:p w:rsidR="0058228D" w:rsidRDefault="0058228D" w:rsidP="0058228D">
      <w:pPr>
        <w:shd w:val="clear" w:color="auto" w:fill="FFFFFF"/>
        <w:spacing w:after="0" w:line="240" w:lineRule="auto"/>
        <w:ind w:firstLine="720"/>
        <w:rPr>
          <w:rFonts w:ascii="Cambria" w:eastAsia="Times New Roman" w:hAnsi="Cambria" w:cs="Segoe UI"/>
          <w:color w:val="222222"/>
          <w:sz w:val="24"/>
          <w:szCs w:val="24"/>
        </w:rPr>
      </w:pPr>
      <w:r>
        <w:rPr>
          <w:rFonts w:eastAsia="Times New Roman" w:hAnsi="Cambria" w:cs="Segoe UI"/>
          <w:color w:val="222222"/>
          <w:sz w:val="24"/>
          <w:szCs w:val="24"/>
        </w:rPr>
        <w:t>Τις</w:t>
      </w:r>
      <w:r>
        <w:rPr>
          <w:rFonts w:ascii="Cambria" w:eastAsia="Times New Roman" w:hAnsi="Cambria" w:cs="Segoe UI"/>
          <w:color w:val="222222"/>
          <w:sz w:val="24"/>
          <w:szCs w:val="24"/>
        </w:rPr>
        <w:t xml:space="preserve"> πρωινές ώρες σήμερα</w:t>
      </w:r>
      <w:r w:rsidRPr="002B6E13">
        <w:rPr>
          <w:rFonts w:eastAsia="Times New Roman" w:hAnsi="Cambria" w:cs="Segoe UI"/>
          <w:color w:val="222222"/>
          <w:sz w:val="24"/>
          <w:szCs w:val="24"/>
        </w:rPr>
        <w:t xml:space="preserve">, </w:t>
      </w:r>
      <w:r>
        <w:rPr>
          <w:rFonts w:eastAsia="Times New Roman" w:hAnsi="Cambria" w:cs="Segoe UI"/>
          <w:color w:val="222222"/>
          <w:sz w:val="24"/>
          <w:szCs w:val="24"/>
        </w:rPr>
        <w:t>ενημερώθηκε</w:t>
      </w:r>
      <w:r>
        <w:rPr>
          <w:rFonts w:eastAsia="Times New Roman" w:hAnsi="Cambria" w:cs="Segoe UI"/>
          <w:color w:val="222222"/>
          <w:sz w:val="24"/>
          <w:szCs w:val="24"/>
        </w:rPr>
        <w:t xml:space="preserve"> </w:t>
      </w:r>
      <w:r>
        <w:rPr>
          <w:rFonts w:ascii="Cambria" w:eastAsia="Times New Roman" w:hAnsi="Cambria" w:cs="Segoe UI"/>
          <w:color w:val="222222"/>
          <w:sz w:val="24"/>
          <w:szCs w:val="24"/>
        </w:rPr>
        <w:t>η Λιμενική Αρχή της Ουρανούπολης, για εκδήλωση πυρκαγιάς σε</w:t>
      </w:r>
      <w:r>
        <w:rPr>
          <w:rFonts w:eastAsia="Times New Roman" w:hAnsi="Cambria" w:cs="Segoe UI"/>
          <w:color w:val="222222"/>
          <w:sz w:val="24"/>
          <w:szCs w:val="24"/>
        </w:rPr>
        <w:t xml:space="preserve"> </w:t>
      </w:r>
      <w:r>
        <w:rPr>
          <w:rFonts w:eastAsia="Times New Roman" w:hAnsi="Cambria" w:cs="Segoe UI"/>
          <w:color w:val="222222"/>
          <w:sz w:val="24"/>
          <w:szCs w:val="24"/>
        </w:rPr>
        <w:t>αγκυρο</w:t>
      </w:r>
      <w:r>
        <w:rPr>
          <w:rFonts w:ascii="Cambria" w:eastAsia="Times New Roman" w:hAnsi="Cambria" w:cs="Segoe UI"/>
          <w:color w:val="222222"/>
          <w:sz w:val="24"/>
          <w:szCs w:val="24"/>
        </w:rPr>
        <w:t xml:space="preserve">βολημένο ταχύπλοο σκάφος στη θαλάσσια περιοχή «ΔΕΒΕΛΙΚΙ» Χαλκιδικής, κοντά στην ακτογραμμή, με </w:t>
      </w:r>
      <w:r>
        <w:rPr>
          <w:rFonts w:eastAsia="Times New Roman" w:hAnsi="Cambria" w:cs="Segoe UI"/>
          <w:color w:val="222222"/>
          <w:sz w:val="24"/>
          <w:szCs w:val="24"/>
        </w:rPr>
        <w:t>έναν</w:t>
      </w:r>
      <w:r>
        <w:rPr>
          <w:rFonts w:eastAsia="Times New Roman" w:hAnsi="Cambria" w:cs="Segoe UI"/>
          <w:color w:val="222222"/>
          <w:sz w:val="24"/>
          <w:szCs w:val="24"/>
        </w:rPr>
        <w:t xml:space="preserve"> </w:t>
      </w:r>
      <w:r>
        <w:rPr>
          <w:rFonts w:ascii="Cambria" w:eastAsia="Times New Roman" w:hAnsi="Cambria" w:cs="Segoe UI"/>
          <w:color w:val="222222"/>
          <w:sz w:val="24"/>
          <w:szCs w:val="24"/>
        </w:rPr>
        <w:t>αλλοδαπό</w:t>
      </w:r>
      <w:r>
        <w:rPr>
          <w:rFonts w:eastAsia="Times New Roman" w:hAnsi="Cambria" w:cs="Segoe UI"/>
          <w:color w:val="222222"/>
          <w:sz w:val="24"/>
          <w:szCs w:val="24"/>
        </w:rPr>
        <w:t xml:space="preserve"> </w:t>
      </w:r>
      <w:r>
        <w:rPr>
          <w:rFonts w:eastAsia="Times New Roman" w:hAnsi="Cambria" w:cs="Segoe UI"/>
          <w:color w:val="222222"/>
          <w:sz w:val="24"/>
          <w:szCs w:val="24"/>
        </w:rPr>
        <w:t>ε</w:t>
      </w:r>
      <w:r>
        <w:rPr>
          <w:rFonts w:ascii="Cambria" w:eastAsia="Times New Roman" w:hAnsi="Cambria" w:cs="Segoe UI"/>
          <w:color w:val="222222"/>
          <w:sz w:val="24"/>
          <w:szCs w:val="24"/>
        </w:rPr>
        <w:t xml:space="preserve">πιβαίνοντά (υπήκοο Αυστρίας) </w:t>
      </w:r>
      <w:r>
        <w:rPr>
          <w:rFonts w:eastAsia="Times New Roman" w:hAnsi="Cambria" w:cs="Segoe UI"/>
          <w:color w:val="222222"/>
          <w:sz w:val="24"/>
          <w:szCs w:val="24"/>
        </w:rPr>
        <w:t>ο</w:t>
      </w:r>
      <w:r>
        <w:rPr>
          <w:rFonts w:eastAsia="Times New Roman" w:hAnsi="Cambria" w:cs="Segoe UI"/>
          <w:color w:val="222222"/>
          <w:sz w:val="24"/>
          <w:szCs w:val="24"/>
        </w:rPr>
        <w:t xml:space="preserve"> </w:t>
      </w:r>
      <w:r>
        <w:rPr>
          <w:rFonts w:eastAsia="Times New Roman" w:hAnsi="Cambria" w:cs="Segoe UI"/>
          <w:color w:val="222222"/>
          <w:sz w:val="24"/>
          <w:szCs w:val="24"/>
        </w:rPr>
        <w:t>οποίος</w:t>
      </w:r>
      <w:r>
        <w:rPr>
          <w:rFonts w:eastAsia="Times New Roman" w:hAnsi="Cambria" w:cs="Segoe UI"/>
          <w:color w:val="222222"/>
          <w:sz w:val="24"/>
          <w:szCs w:val="24"/>
        </w:rPr>
        <w:t xml:space="preserve"> </w:t>
      </w:r>
      <w:r>
        <w:rPr>
          <w:rFonts w:ascii="Cambria" w:eastAsia="Times New Roman" w:hAnsi="Cambria" w:cs="Segoe UI"/>
          <w:color w:val="222222"/>
          <w:sz w:val="24"/>
          <w:szCs w:val="24"/>
        </w:rPr>
        <w:t>ε</w:t>
      </w:r>
      <w:r>
        <w:rPr>
          <w:rFonts w:eastAsia="Times New Roman" w:hAnsi="Cambria" w:cs="Segoe UI"/>
          <w:color w:val="222222"/>
          <w:sz w:val="24"/>
          <w:szCs w:val="24"/>
        </w:rPr>
        <w:t>ξήλθε</w:t>
      </w:r>
      <w:r>
        <w:rPr>
          <w:rFonts w:eastAsia="Times New Roman" w:hAnsi="Cambria" w:cs="Segoe UI"/>
          <w:color w:val="222222"/>
          <w:sz w:val="24"/>
          <w:szCs w:val="24"/>
        </w:rPr>
        <w:t xml:space="preserve"> </w:t>
      </w:r>
      <w:r>
        <w:rPr>
          <w:rFonts w:ascii="Cambria" w:eastAsia="Times New Roman" w:hAnsi="Cambria" w:cs="Segoe UI"/>
          <w:color w:val="222222"/>
          <w:sz w:val="24"/>
          <w:szCs w:val="24"/>
        </w:rPr>
        <w:t xml:space="preserve">στην ξηρά με ίδιες δυνάμεις. Άμεσα στην περιοχή μετέβησαν στελέχη της </w:t>
      </w:r>
      <w:r>
        <w:rPr>
          <w:rFonts w:eastAsia="Times New Roman" w:hAnsi="Cambria" w:cs="Segoe UI"/>
          <w:color w:val="222222"/>
          <w:sz w:val="24"/>
          <w:szCs w:val="24"/>
        </w:rPr>
        <w:t>οικείας</w:t>
      </w:r>
      <w:r>
        <w:rPr>
          <w:rFonts w:eastAsia="Times New Roman" w:hAnsi="Cambria" w:cs="Segoe UI"/>
          <w:color w:val="222222"/>
          <w:sz w:val="24"/>
          <w:szCs w:val="24"/>
        </w:rPr>
        <w:t xml:space="preserve"> </w:t>
      </w:r>
      <w:r>
        <w:rPr>
          <w:rFonts w:ascii="Cambria" w:eastAsia="Times New Roman" w:hAnsi="Cambria" w:cs="Segoe UI"/>
          <w:color w:val="222222"/>
          <w:sz w:val="24"/>
          <w:szCs w:val="24"/>
        </w:rPr>
        <w:t xml:space="preserve">Λιμενικής Αρχής και της Πυροσβεστικής Υπηρεσίας Ιερισσού από ξηράς, καθώς και </w:t>
      </w:r>
      <w:r>
        <w:rPr>
          <w:rFonts w:eastAsia="Times New Roman" w:hAnsi="Cambria" w:cs="Segoe UI"/>
          <w:color w:val="222222"/>
          <w:sz w:val="24"/>
          <w:szCs w:val="24"/>
        </w:rPr>
        <w:t>Πε</w:t>
      </w:r>
      <w:r>
        <w:rPr>
          <w:rFonts w:ascii="Cambria" w:eastAsia="Times New Roman" w:hAnsi="Cambria" w:cs="Segoe UI"/>
          <w:color w:val="222222"/>
          <w:sz w:val="24"/>
          <w:szCs w:val="24"/>
        </w:rPr>
        <w:t>ριπολικό σκάφος Λ.Σ.-ΕΛ.ΑΚΤ. (Π.Λ.Σ.) από θαλάσσης. Η πυρκαγιά κατασβέστηκε</w:t>
      </w:r>
      <w:r w:rsidRPr="002B6E13">
        <w:rPr>
          <w:rFonts w:eastAsia="Times New Roman" w:hAnsi="Cambria" w:cs="Segoe UI"/>
          <w:color w:val="222222"/>
          <w:sz w:val="24"/>
          <w:szCs w:val="24"/>
        </w:rPr>
        <w:t xml:space="preserve">, </w:t>
      </w:r>
      <w:r>
        <w:rPr>
          <w:rFonts w:ascii="Cambria" w:eastAsia="Times New Roman" w:hAnsi="Cambria" w:cs="Segoe UI"/>
          <w:color w:val="222222"/>
          <w:sz w:val="24"/>
          <w:szCs w:val="24"/>
        </w:rPr>
        <w:t xml:space="preserve">ενώ στη συνέχεια </w:t>
      </w:r>
      <w:r>
        <w:rPr>
          <w:rFonts w:eastAsia="Times New Roman" w:hAnsi="Cambria" w:cs="Segoe UI"/>
          <w:color w:val="222222"/>
          <w:sz w:val="24"/>
          <w:szCs w:val="24"/>
        </w:rPr>
        <w:t>το</w:t>
      </w:r>
      <w:r>
        <w:rPr>
          <w:rFonts w:eastAsia="Times New Roman" w:hAnsi="Cambria" w:cs="Segoe UI"/>
          <w:color w:val="222222"/>
          <w:sz w:val="24"/>
          <w:szCs w:val="24"/>
        </w:rPr>
        <w:t xml:space="preserve"> </w:t>
      </w:r>
      <w:r>
        <w:rPr>
          <w:rFonts w:ascii="Cambria" w:eastAsia="Times New Roman" w:hAnsi="Cambria" w:cs="Segoe UI"/>
          <w:color w:val="222222"/>
          <w:sz w:val="24"/>
          <w:szCs w:val="24"/>
        </w:rPr>
        <w:t>σ</w:t>
      </w:r>
      <w:r>
        <w:rPr>
          <w:rFonts w:eastAsia="Times New Roman" w:hAnsi="Cambria" w:cs="Segoe UI"/>
          <w:color w:val="222222"/>
          <w:sz w:val="24"/>
          <w:szCs w:val="24"/>
        </w:rPr>
        <w:t>κάφος</w:t>
      </w:r>
      <w:r>
        <w:rPr>
          <w:rFonts w:eastAsia="Times New Roman" w:hAnsi="Cambria" w:cs="Segoe UI"/>
          <w:color w:val="222222"/>
          <w:sz w:val="24"/>
          <w:szCs w:val="24"/>
        </w:rPr>
        <w:t xml:space="preserve"> </w:t>
      </w:r>
      <w:r>
        <w:rPr>
          <w:rFonts w:ascii="Cambria" w:eastAsia="Times New Roman" w:hAnsi="Cambria" w:cs="Segoe UI"/>
          <w:color w:val="222222"/>
          <w:sz w:val="24"/>
          <w:szCs w:val="24"/>
        </w:rPr>
        <w:t xml:space="preserve">βυθίστηκε. Από τη Λιμενική Αρχή </w:t>
      </w:r>
      <w:r>
        <w:rPr>
          <w:rFonts w:eastAsia="Times New Roman" w:hAnsi="Cambria" w:cs="Segoe UI"/>
          <w:color w:val="222222"/>
          <w:sz w:val="24"/>
          <w:szCs w:val="24"/>
        </w:rPr>
        <w:t>της</w:t>
      </w:r>
      <w:r>
        <w:rPr>
          <w:rFonts w:eastAsia="Times New Roman" w:hAnsi="Cambria" w:cs="Segoe UI"/>
          <w:color w:val="222222"/>
          <w:sz w:val="24"/>
          <w:szCs w:val="24"/>
        </w:rPr>
        <w:t xml:space="preserve"> </w:t>
      </w:r>
      <w:r>
        <w:rPr>
          <w:rFonts w:eastAsia="Times New Roman" w:hAnsi="Cambria" w:cs="Segoe UI"/>
          <w:color w:val="222222"/>
          <w:sz w:val="24"/>
          <w:szCs w:val="24"/>
        </w:rPr>
        <w:t>Ουρανούπολης</w:t>
      </w:r>
      <w:r>
        <w:rPr>
          <w:rFonts w:eastAsia="Times New Roman" w:hAnsi="Cambria" w:cs="Segoe UI"/>
          <w:color w:val="222222"/>
          <w:sz w:val="24"/>
          <w:szCs w:val="24"/>
        </w:rPr>
        <w:t xml:space="preserve"> </w:t>
      </w:r>
      <w:r>
        <w:rPr>
          <w:rFonts w:ascii="Cambria" w:eastAsia="Times New Roman" w:hAnsi="Cambria" w:cs="Segoe UI"/>
          <w:color w:val="222222"/>
          <w:sz w:val="24"/>
          <w:szCs w:val="24"/>
        </w:rPr>
        <w:t xml:space="preserve">ενημερώθηκε ο </w:t>
      </w:r>
      <w:r>
        <w:rPr>
          <w:rFonts w:eastAsia="Times New Roman" w:hAnsi="Cambria" w:cs="Segoe UI"/>
          <w:color w:val="222222"/>
          <w:sz w:val="24"/>
          <w:szCs w:val="24"/>
        </w:rPr>
        <w:t>αρμόδιος</w:t>
      </w:r>
      <w:r>
        <w:rPr>
          <w:rFonts w:eastAsia="Times New Roman" w:hAnsi="Cambria" w:cs="Segoe UI"/>
          <w:color w:val="222222"/>
          <w:sz w:val="24"/>
          <w:szCs w:val="24"/>
        </w:rPr>
        <w:t xml:space="preserve"> </w:t>
      </w:r>
      <w:r>
        <w:rPr>
          <w:rFonts w:ascii="Cambria" w:eastAsia="Times New Roman" w:hAnsi="Cambria" w:cs="Segoe UI"/>
          <w:color w:val="222222"/>
          <w:sz w:val="24"/>
          <w:szCs w:val="24"/>
        </w:rPr>
        <w:t xml:space="preserve">φορέας διαχείρισης για </w:t>
      </w:r>
      <w:r>
        <w:rPr>
          <w:rFonts w:eastAsia="Times New Roman" w:hAnsi="Cambria" w:cs="Segoe UI"/>
          <w:color w:val="222222"/>
          <w:sz w:val="24"/>
          <w:szCs w:val="24"/>
        </w:rPr>
        <w:t>τη</w:t>
      </w:r>
      <w:r>
        <w:rPr>
          <w:rFonts w:eastAsia="Times New Roman" w:hAnsi="Cambria" w:cs="Segoe UI"/>
          <w:color w:val="222222"/>
          <w:sz w:val="24"/>
          <w:szCs w:val="24"/>
        </w:rPr>
        <w:t xml:space="preserve"> </w:t>
      </w:r>
      <w:r>
        <w:rPr>
          <w:rFonts w:ascii="Cambria" w:eastAsia="Times New Roman" w:hAnsi="Cambria" w:cs="Segoe UI"/>
          <w:color w:val="222222"/>
          <w:sz w:val="24"/>
          <w:szCs w:val="24"/>
        </w:rPr>
        <w:t>λήψη μέτρων αντιρρύπανσης, καθώς και ο ιδιοκτήτης του σκάφους για την ανέλκυσή του. Από το περιστατικό δεν αναφέρθηκε τραυματισμός και δεν παρατηρήθηκε θαλάσσια ρύπανση.</w:t>
      </w:r>
    </w:p>
    <w:p w:rsidR="0058228D" w:rsidRDefault="0058228D" w:rsidP="0058228D">
      <w:pPr>
        <w:pStyle w:val="Web"/>
        <w:shd w:val="clear" w:color="auto" w:fill="FFFFFF"/>
        <w:spacing w:before="0" w:after="0"/>
        <w:ind w:firstLine="720"/>
        <w:rPr>
          <w:rFonts w:ascii="Cambria" w:hAnsi="Cambria" w:cs="Segoe UI"/>
          <w:color w:val="222222"/>
        </w:rPr>
      </w:pPr>
    </w:p>
    <w:p w:rsidR="0058228D" w:rsidRDefault="0058228D" w:rsidP="0058228D">
      <w:pPr>
        <w:shd w:val="clear" w:color="auto" w:fill="FFFFFF"/>
        <w:spacing w:after="0" w:line="240" w:lineRule="auto"/>
        <w:jc w:val="center"/>
        <w:rPr>
          <w:rFonts w:ascii="Cambria" w:eastAsia="Times New Roman" w:hAnsi="Cambria" w:cs="Segoe UI"/>
          <w:color w:val="222222"/>
          <w:sz w:val="24"/>
          <w:szCs w:val="24"/>
        </w:rPr>
      </w:pPr>
      <w:r>
        <w:rPr>
          <w:rFonts w:ascii="Cambria" w:hAnsi="Cambria" w:cs="Segoe UI"/>
          <w:b/>
          <w:color w:val="222222"/>
          <w:sz w:val="24"/>
          <w:szCs w:val="24"/>
          <w:shd w:val="clear" w:color="auto" w:fill="FFFFFF"/>
        </w:rPr>
        <w:t>*****</w:t>
      </w:r>
      <w:r>
        <w:rPr>
          <w:rFonts w:ascii="Cambria" w:eastAsia="Times New Roman" w:hAnsi="Cambria" w:cs="Segoe UI"/>
          <w:color w:val="222222"/>
          <w:sz w:val="24"/>
          <w:szCs w:val="24"/>
        </w:rPr>
        <w:tab/>
      </w:r>
    </w:p>
    <w:p w:rsidR="0058228D" w:rsidRDefault="0058228D" w:rsidP="0058228D">
      <w:pPr>
        <w:shd w:val="clear" w:color="auto" w:fill="FFFFFF"/>
        <w:spacing w:after="0" w:line="240" w:lineRule="auto"/>
        <w:rPr>
          <w:rFonts w:ascii="Cambria" w:eastAsia="Times New Roman" w:hAnsi="Cambria" w:cs="Segoe UI"/>
          <w:color w:val="222222"/>
          <w:sz w:val="24"/>
          <w:szCs w:val="24"/>
        </w:rPr>
      </w:pPr>
      <w:r>
        <w:rPr>
          <w:rFonts w:ascii="Cambria" w:eastAsia="Times New Roman" w:hAnsi="Cambria" w:cs="Segoe UI"/>
          <w:color w:val="222222"/>
          <w:sz w:val="24"/>
          <w:szCs w:val="24"/>
        </w:rPr>
        <w:tab/>
      </w:r>
    </w:p>
    <w:p w:rsidR="0058228D" w:rsidRDefault="0058228D" w:rsidP="0058228D">
      <w:pPr>
        <w:shd w:val="clear" w:color="auto" w:fill="FFFFFF"/>
        <w:spacing w:after="0" w:line="240" w:lineRule="auto"/>
        <w:ind w:firstLine="720"/>
        <w:rPr>
          <w:rFonts w:ascii="Cambria" w:eastAsia="Times New Roman" w:hAnsi="Cambria" w:cs="Segoe UI"/>
          <w:color w:val="222222"/>
          <w:sz w:val="24"/>
          <w:szCs w:val="24"/>
        </w:rPr>
      </w:pPr>
      <w:r>
        <w:rPr>
          <w:rFonts w:ascii="Cambria" w:eastAsia="Times New Roman" w:hAnsi="Cambria" w:cs="Segoe UI"/>
          <w:color w:val="222222"/>
          <w:sz w:val="24"/>
          <w:szCs w:val="24"/>
        </w:rPr>
        <w:t>Τις μεσημβρινές ώρες σήμερα, ενημερώθηκε η Λιμενική Αρχή του Σταυρού για περιστατικό ανήλικης σε κίνδυνο στην παραλία Ολυμπιάδας Χαλκιδικής. Αμέσως στο σημείο μετέβησαν στελέχη της Λιμενικής Αρχής, τ</w:t>
      </w:r>
      <w:r>
        <w:rPr>
          <w:rFonts w:eastAsia="Times New Roman" w:hAnsi="Cambria" w:cs="Segoe UI"/>
          <w:color w:val="222222"/>
          <w:sz w:val="24"/>
          <w:szCs w:val="24"/>
        </w:rPr>
        <w:t>α</w:t>
      </w:r>
      <w:r>
        <w:rPr>
          <w:rFonts w:eastAsia="Times New Roman" w:hAnsi="Cambria" w:cs="Segoe UI"/>
          <w:color w:val="222222"/>
          <w:sz w:val="24"/>
          <w:szCs w:val="24"/>
        </w:rPr>
        <w:t xml:space="preserve"> </w:t>
      </w:r>
      <w:r>
        <w:rPr>
          <w:rFonts w:eastAsia="Times New Roman" w:hAnsi="Cambria" w:cs="Segoe UI"/>
          <w:color w:val="222222"/>
          <w:sz w:val="24"/>
          <w:szCs w:val="24"/>
        </w:rPr>
        <w:t>οποία</w:t>
      </w:r>
      <w:r>
        <w:rPr>
          <w:rFonts w:eastAsia="Times New Roman" w:hAnsi="Cambria" w:cs="Segoe UI"/>
          <w:color w:val="222222"/>
          <w:sz w:val="24"/>
          <w:szCs w:val="24"/>
        </w:rPr>
        <w:t xml:space="preserve"> </w:t>
      </w:r>
      <w:r>
        <w:rPr>
          <w:rFonts w:ascii="Cambria" w:eastAsia="Times New Roman" w:hAnsi="Cambria" w:cs="Segoe UI"/>
          <w:color w:val="222222"/>
          <w:sz w:val="24"/>
          <w:szCs w:val="24"/>
        </w:rPr>
        <w:t>διαπίστωσαν ότι 2χρονη αλλοδαπή (υπήκοος Αλβανίας) ε</w:t>
      </w:r>
      <w:r>
        <w:rPr>
          <w:rFonts w:eastAsia="Times New Roman" w:hAnsi="Cambria" w:cs="Segoe UI"/>
          <w:color w:val="222222"/>
          <w:sz w:val="24"/>
          <w:szCs w:val="24"/>
        </w:rPr>
        <w:t>ίχε</w:t>
      </w:r>
      <w:r>
        <w:rPr>
          <w:rFonts w:eastAsia="Times New Roman" w:hAnsi="Cambria" w:cs="Segoe UI"/>
          <w:color w:val="222222"/>
          <w:sz w:val="24"/>
          <w:szCs w:val="24"/>
        </w:rPr>
        <w:t xml:space="preserve"> </w:t>
      </w:r>
      <w:r>
        <w:rPr>
          <w:rFonts w:eastAsia="Times New Roman" w:hAnsi="Cambria" w:cs="Segoe UI"/>
          <w:color w:val="222222"/>
          <w:sz w:val="24"/>
          <w:szCs w:val="24"/>
        </w:rPr>
        <w:t>ανασυρθεί</w:t>
      </w:r>
      <w:r>
        <w:rPr>
          <w:rFonts w:eastAsia="Times New Roman" w:hAnsi="Cambria" w:cs="Segoe UI"/>
          <w:color w:val="222222"/>
          <w:sz w:val="24"/>
          <w:szCs w:val="24"/>
        </w:rPr>
        <w:t xml:space="preserve"> </w:t>
      </w:r>
      <w:r>
        <w:rPr>
          <w:rFonts w:ascii="Cambria" w:eastAsia="Times New Roman" w:hAnsi="Cambria" w:cs="Segoe UI"/>
          <w:color w:val="222222"/>
          <w:sz w:val="24"/>
          <w:szCs w:val="24"/>
        </w:rPr>
        <w:t>στη</w:t>
      </w:r>
      <w:r>
        <w:rPr>
          <w:rFonts w:eastAsia="Times New Roman" w:hAnsi="Cambria" w:cs="Segoe UI"/>
          <w:color w:val="222222"/>
          <w:sz w:val="24"/>
          <w:szCs w:val="24"/>
        </w:rPr>
        <w:t>ν</w:t>
      </w:r>
      <w:r>
        <w:rPr>
          <w:rFonts w:eastAsia="Times New Roman" w:hAnsi="Cambria" w:cs="Segoe UI"/>
          <w:color w:val="222222"/>
          <w:sz w:val="24"/>
          <w:szCs w:val="24"/>
        </w:rPr>
        <w:t xml:space="preserve"> </w:t>
      </w:r>
      <w:r>
        <w:rPr>
          <w:rFonts w:eastAsia="Times New Roman" w:hAnsi="Cambria" w:cs="Segoe UI"/>
          <w:color w:val="222222"/>
          <w:sz w:val="24"/>
          <w:szCs w:val="24"/>
        </w:rPr>
        <w:t>ακτή</w:t>
      </w:r>
      <w:r>
        <w:rPr>
          <w:rFonts w:eastAsia="Times New Roman" w:hAnsi="Cambria" w:cs="Segoe UI"/>
          <w:color w:val="222222"/>
          <w:sz w:val="24"/>
          <w:szCs w:val="24"/>
        </w:rPr>
        <w:t xml:space="preserve"> </w:t>
      </w:r>
      <w:r>
        <w:rPr>
          <w:rFonts w:ascii="Cambria" w:eastAsia="Times New Roman" w:hAnsi="Cambria" w:cs="Segoe UI"/>
          <w:color w:val="222222"/>
          <w:sz w:val="24"/>
          <w:szCs w:val="24"/>
        </w:rPr>
        <w:t xml:space="preserve">από λουόμενο σε ημιλιπόθυμη κατάσταση.  Η ανήλικη βρισκόταν στην παραλία μαζί με τον πατέρα της και τα δύο </w:t>
      </w:r>
      <w:r>
        <w:rPr>
          <w:rFonts w:eastAsia="Times New Roman" w:hAnsi="Cambria" w:cs="Segoe UI"/>
          <w:color w:val="222222"/>
          <w:sz w:val="24"/>
          <w:szCs w:val="24"/>
        </w:rPr>
        <w:t>επίσης</w:t>
      </w:r>
      <w:r>
        <w:rPr>
          <w:rFonts w:eastAsia="Times New Roman" w:hAnsi="Cambria" w:cs="Segoe UI"/>
          <w:color w:val="222222"/>
          <w:sz w:val="24"/>
          <w:szCs w:val="24"/>
        </w:rPr>
        <w:t xml:space="preserve"> </w:t>
      </w:r>
      <w:r>
        <w:rPr>
          <w:rFonts w:ascii="Cambria" w:eastAsia="Times New Roman" w:hAnsi="Cambria" w:cs="Segoe UI"/>
          <w:color w:val="222222"/>
          <w:sz w:val="24"/>
          <w:szCs w:val="24"/>
        </w:rPr>
        <w:t xml:space="preserve">ανήλικα αδέρφια της. Στην 2χρονη παρασχέθηκαν αρχικά οι πρώτες βοήθειες από στελέχη της </w:t>
      </w:r>
      <w:r>
        <w:rPr>
          <w:rFonts w:eastAsia="Times New Roman" w:hAnsi="Cambria" w:cs="Segoe UI"/>
          <w:color w:val="222222"/>
          <w:sz w:val="24"/>
          <w:szCs w:val="24"/>
        </w:rPr>
        <w:t>Ο</w:t>
      </w:r>
      <w:r>
        <w:rPr>
          <w:rFonts w:ascii="Cambria" w:eastAsia="Times New Roman" w:hAnsi="Cambria" w:cs="Segoe UI"/>
          <w:color w:val="222222"/>
          <w:sz w:val="24"/>
          <w:szCs w:val="24"/>
        </w:rPr>
        <w:t xml:space="preserve">μάδας </w:t>
      </w:r>
      <w:r>
        <w:rPr>
          <w:rFonts w:eastAsia="Times New Roman" w:hAnsi="Cambria" w:cs="Segoe UI"/>
          <w:color w:val="222222"/>
          <w:sz w:val="24"/>
          <w:szCs w:val="24"/>
        </w:rPr>
        <w:t>Δ</w:t>
      </w:r>
      <w:r>
        <w:rPr>
          <w:rFonts w:ascii="Cambria" w:eastAsia="Times New Roman" w:hAnsi="Cambria" w:cs="Segoe UI"/>
          <w:color w:val="222222"/>
          <w:sz w:val="24"/>
          <w:szCs w:val="24"/>
        </w:rPr>
        <w:t>ιάσωσης Βόλβης και ανέκτησε τις αισθήσεις της, ενώ στη συνέχεια δ</w:t>
      </w:r>
      <w:r>
        <w:rPr>
          <w:rFonts w:eastAsia="Times New Roman" w:hAnsi="Cambria" w:cs="Segoe UI"/>
          <w:color w:val="222222"/>
          <w:sz w:val="24"/>
          <w:szCs w:val="24"/>
        </w:rPr>
        <w:t>ιακομίστηκε</w:t>
      </w:r>
      <w:r>
        <w:rPr>
          <w:rFonts w:eastAsia="Times New Roman" w:hAnsi="Cambria" w:cs="Segoe UI"/>
          <w:color w:val="222222"/>
          <w:sz w:val="24"/>
          <w:szCs w:val="24"/>
        </w:rPr>
        <w:t xml:space="preserve"> </w:t>
      </w:r>
      <w:r>
        <w:rPr>
          <w:rFonts w:ascii="Cambria" w:eastAsia="Times New Roman" w:hAnsi="Cambria" w:cs="Segoe UI"/>
          <w:color w:val="222222"/>
          <w:sz w:val="24"/>
          <w:szCs w:val="24"/>
        </w:rPr>
        <w:t>με ασθενοφόρο όχημα του ΕΚΑΒ, αρχικά στο Κέντρο Υγείας Ν</w:t>
      </w:r>
      <w:r>
        <w:rPr>
          <w:rFonts w:eastAsia="Times New Roman" w:hAnsi="Cambria" w:cs="Segoe UI"/>
          <w:color w:val="222222"/>
          <w:sz w:val="24"/>
          <w:szCs w:val="24"/>
        </w:rPr>
        <w:t>έας</w:t>
      </w:r>
      <w:r>
        <w:rPr>
          <w:rFonts w:eastAsia="Times New Roman" w:hAnsi="Cambria" w:cs="Segoe UI"/>
          <w:color w:val="222222"/>
          <w:sz w:val="24"/>
          <w:szCs w:val="24"/>
        </w:rPr>
        <w:t xml:space="preserve"> </w:t>
      </w:r>
      <w:r>
        <w:rPr>
          <w:rFonts w:ascii="Cambria" w:eastAsia="Times New Roman" w:hAnsi="Cambria" w:cs="Segoe UI"/>
          <w:color w:val="222222"/>
          <w:sz w:val="24"/>
          <w:szCs w:val="24"/>
        </w:rPr>
        <w:t xml:space="preserve">Μαδυτού και </w:t>
      </w:r>
      <w:r>
        <w:rPr>
          <w:rFonts w:eastAsia="Times New Roman" w:hAnsi="Cambria" w:cs="Segoe UI"/>
          <w:color w:val="222222"/>
          <w:sz w:val="24"/>
          <w:szCs w:val="24"/>
        </w:rPr>
        <w:t>ακολούθως</w:t>
      </w:r>
      <w:r>
        <w:rPr>
          <w:rFonts w:eastAsia="Times New Roman" w:hAnsi="Cambria" w:cs="Segoe UI"/>
          <w:color w:val="222222"/>
          <w:sz w:val="24"/>
          <w:szCs w:val="24"/>
        </w:rPr>
        <w:t xml:space="preserve"> </w:t>
      </w:r>
      <w:r>
        <w:rPr>
          <w:rFonts w:ascii="Cambria" w:eastAsia="Times New Roman" w:hAnsi="Cambria" w:cs="Segoe UI"/>
          <w:color w:val="222222"/>
          <w:sz w:val="24"/>
          <w:szCs w:val="24"/>
        </w:rPr>
        <w:t>στο Γ</w:t>
      </w:r>
      <w:r>
        <w:rPr>
          <w:rFonts w:eastAsia="Times New Roman" w:hAnsi="Cambria" w:cs="Segoe UI"/>
          <w:color w:val="222222"/>
          <w:sz w:val="24"/>
          <w:szCs w:val="24"/>
        </w:rPr>
        <w:t>ενικό</w:t>
      </w:r>
      <w:r>
        <w:rPr>
          <w:rFonts w:eastAsia="Times New Roman" w:hAnsi="Cambria" w:cs="Segoe UI"/>
          <w:color w:val="222222"/>
          <w:sz w:val="24"/>
          <w:szCs w:val="24"/>
        </w:rPr>
        <w:t xml:space="preserve"> </w:t>
      </w:r>
      <w:r>
        <w:rPr>
          <w:rFonts w:eastAsia="Times New Roman" w:hAnsi="Cambria" w:cs="Segoe UI"/>
          <w:color w:val="222222"/>
          <w:sz w:val="24"/>
          <w:szCs w:val="24"/>
        </w:rPr>
        <w:t>Νοσοκομείο</w:t>
      </w:r>
      <w:r>
        <w:rPr>
          <w:rFonts w:eastAsia="Times New Roman" w:hAnsi="Cambria" w:cs="Segoe UI"/>
          <w:color w:val="222222"/>
          <w:sz w:val="24"/>
          <w:szCs w:val="24"/>
        </w:rPr>
        <w:t xml:space="preserve"> </w:t>
      </w:r>
      <w:r>
        <w:rPr>
          <w:rFonts w:eastAsia="Times New Roman" w:hAnsi="Cambria" w:cs="Segoe UI"/>
          <w:color w:val="222222"/>
          <w:sz w:val="24"/>
          <w:szCs w:val="24"/>
        </w:rPr>
        <w:t>Θ</w:t>
      </w:r>
      <w:r>
        <w:rPr>
          <w:rFonts w:ascii="Cambria" w:eastAsia="Times New Roman" w:hAnsi="Cambria" w:cs="Segoe UI"/>
          <w:color w:val="222222"/>
          <w:sz w:val="24"/>
          <w:szCs w:val="24"/>
        </w:rPr>
        <w:t xml:space="preserve">εσσαλονίκης «ΙΠΠΟΚΡΑΤΕΙΟ» για </w:t>
      </w:r>
      <w:r>
        <w:rPr>
          <w:rFonts w:eastAsia="Times New Roman" w:hAnsi="Cambria" w:cs="Segoe UI"/>
          <w:color w:val="222222"/>
          <w:sz w:val="24"/>
          <w:szCs w:val="24"/>
        </w:rPr>
        <w:t>τη</w:t>
      </w:r>
      <w:r>
        <w:rPr>
          <w:rFonts w:eastAsia="Times New Roman" w:hAnsi="Cambria" w:cs="Segoe UI"/>
          <w:color w:val="222222"/>
          <w:sz w:val="24"/>
          <w:szCs w:val="24"/>
        </w:rPr>
        <w:t xml:space="preserve"> </w:t>
      </w:r>
      <w:r>
        <w:rPr>
          <w:rFonts w:eastAsia="Times New Roman" w:hAnsi="Cambria" w:cs="Segoe UI"/>
          <w:color w:val="222222"/>
          <w:sz w:val="24"/>
          <w:szCs w:val="24"/>
        </w:rPr>
        <w:t>διενέργεια</w:t>
      </w:r>
      <w:r>
        <w:rPr>
          <w:rFonts w:eastAsia="Times New Roman" w:hAnsi="Cambria" w:cs="Segoe UI"/>
          <w:color w:val="222222"/>
          <w:sz w:val="24"/>
          <w:szCs w:val="24"/>
        </w:rPr>
        <w:t xml:space="preserve"> </w:t>
      </w:r>
      <w:r>
        <w:rPr>
          <w:rFonts w:eastAsia="Times New Roman" w:hAnsi="Cambria" w:cs="Segoe UI"/>
          <w:color w:val="222222"/>
          <w:sz w:val="24"/>
          <w:szCs w:val="24"/>
        </w:rPr>
        <w:t>των</w:t>
      </w:r>
      <w:r>
        <w:rPr>
          <w:rFonts w:eastAsia="Times New Roman" w:hAnsi="Cambria" w:cs="Segoe UI"/>
          <w:color w:val="222222"/>
          <w:sz w:val="24"/>
          <w:szCs w:val="24"/>
        </w:rPr>
        <w:t xml:space="preserve"> </w:t>
      </w:r>
      <w:r>
        <w:rPr>
          <w:rFonts w:ascii="Cambria" w:eastAsia="Times New Roman" w:hAnsi="Cambria" w:cs="Segoe UI"/>
          <w:color w:val="222222"/>
          <w:sz w:val="24"/>
          <w:szCs w:val="24"/>
        </w:rPr>
        <w:t>απαραίτητ</w:t>
      </w:r>
      <w:r>
        <w:rPr>
          <w:rFonts w:eastAsia="Times New Roman" w:hAnsi="Cambria" w:cs="Segoe UI"/>
          <w:color w:val="222222"/>
          <w:sz w:val="24"/>
          <w:szCs w:val="24"/>
        </w:rPr>
        <w:t>ων</w:t>
      </w:r>
      <w:r>
        <w:rPr>
          <w:rFonts w:eastAsia="Times New Roman" w:hAnsi="Cambria" w:cs="Segoe UI"/>
          <w:color w:val="222222"/>
          <w:sz w:val="24"/>
          <w:szCs w:val="24"/>
        </w:rPr>
        <w:t xml:space="preserve"> </w:t>
      </w:r>
      <w:r>
        <w:rPr>
          <w:rFonts w:ascii="Cambria" w:eastAsia="Times New Roman" w:hAnsi="Cambria" w:cs="Segoe UI"/>
          <w:color w:val="222222"/>
          <w:sz w:val="24"/>
          <w:szCs w:val="24"/>
        </w:rPr>
        <w:t>ιατρικ</w:t>
      </w:r>
      <w:r>
        <w:rPr>
          <w:rFonts w:eastAsia="Times New Roman" w:hAnsi="Cambria" w:cs="Segoe UI"/>
          <w:color w:val="222222"/>
          <w:sz w:val="24"/>
          <w:szCs w:val="24"/>
        </w:rPr>
        <w:t>ών</w:t>
      </w:r>
      <w:r>
        <w:rPr>
          <w:rFonts w:eastAsia="Times New Roman" w:hAnsi="Cambria" w:cs="Segoe UI"/>
          <w:color w:val="222222"/>
          <w:sz w:val="24"/>
          <w:szCs w:val="24"/>
        </w:rPr>
        <w:t xml:space="preserve"> </w:t>
      </w:r>
      <w:r>
        <w:rPr>
          <w:rFonts w:ascii="Cambria" w:eastAsia="Times New Roman" w:hAnsi="Cambria" w:cs="Segoe UI"/>
          <w:color w:val="222222"/>
          <w:sz w:val="24"/>
          <w:szCs w:val="24"/>
        </w:rPr>
        <w:t>εξετάσεων</w:t>
      </w:r>
      <w:r w:rsidRPr="002B6E13">
        <w:rPr>
          <w:rFonts w:eastAsia="Times New Roman" w:hAnsi="Cambria" w:cs="Segoe UI"/>
          <w:color w:val="222222"/>
          <w:sz w:val="24"/>
          <w:szCs w:val="24"/>
        </w:rPr>
        <w:t xml:space="preserve">. </w:t>
      </w:r>
      <w:r>
        <w:rPr>
          <w:rFonts w:ascii="Cambria" w:eastAsia="Times New Roman" w:hAnsi="Cambria" w:cs="Segoe UI"/>
          <w:color w:val="222222"/>
          <w:sz w:val="24"/>
          <w:szCs w:val="24"/>
        </w:rPr>
        <w:t>Προανάκριση διενεργείται από το Β΄ Λιμενικό Τμήμα Σταυρού του Λιμεναρχείου Ιερισσού.</w:t>
      </w:r>
    </w:p>
    <w:p w:rsidR="0058228D" w:rsidRDefault="0058228D" w:rsidP="0058228D">
      <w:pPr>
        <w:shd w:val="clear" w:color="auto" w:fill="FFFFFF"/>
        <w:spacing w:after="0" w:line="240" w:lineRule="auto"/>
        <w:rPr>
          <w:rFonts w:ascii="Cambria" w:eastAsia="Times New Roman" w:hAnsi="Cambria" w:cs="Segoe UI"/>
          <w:color w:val="222222"/>
          <w:sz w:val="24"/>
          <w:szCs w:val="24"/>
        </w:rPr>
      </w:pPr>
    </w:p>
    <w:p w:rsidR="0058228D" w:rsidRDefault="0058228D" w:rsidP="0058228D">
      <w:pPr>
        <w:shd w:val="clear" w:color="auto" w:fill="FFFFFF"/>
        <w:spacing w:after="0" w:line="240" w:lineRule="auto"/>
        <w:jc w:val="center"/>
        <w:rPr>
          <w:rFonts w:ascii="Cambria" w:eastAsia="Times New Roman" w:hAnsi="Cambria" w:cs="Segoe UI"/>
          <w:color w:val="222222"/>
          <w:sz w:val="24"/>
          <w:szCs w:val="24"/>
        </w:rPr>
      </w:pPr>
      <w:r>
        <w:rPr>
          <w:rFonts w:ascii="Cambria" w:hAnsi="Cambria" w:cs="Segoe UI"/>
          <w:b/>
          <w:color w:val="222222"/>
          <w:sz w:val="24"/>
          <w:szCs w:val="24"/>
          <w:shd w:val="clear" w:color="auto" w:fill="FFFFFF"/>
        </w:rPr>
        <w:t>*****</w:t>
      </w:r>
    </w:p>
    <w:p w:rsidR="0058228D" w:rsidRDefault="0058228D" w:rsidP="0058228D">
      <w:pPr>
        <w:shd w:val="clear" w:color="auto" w:fill="FFFFFF"/>
        <w:spacing w:after="0" w:line="240" w:lineRule="auto"/>
        <w:ind w:firstLine="720"/>
        <w:rPr>
          <w:rFonts w:ascii="Cambria" w:eastAsia="Times New Roman" w:hAnsi="Cambria" w:cs="Segoe UI"/>
          <w:color w:val="222222"/>
          <w:sz w:val="24"/>
          <w:szCs w:val="24"/>
        </w:rPr>
      </w:pPr>
    </w:p>
    <w:p w:rsidR="0058228D" w:rsidRDefault="0058228D" w:rsidP="0058228D">
      <w:pPr>
        <w:shd w:val="clear" w:color="auto" w:fill="FFFFFF"/>
        <w:spacing w:after="0" w:line="240" w:lineRule="auto"/>
        <w:ind w:firstLine="720"/>
        <w:rPr>
          <w:rFonts w:ascii="Cambria" w:eastAsia="Times New Roman" w:hAnsi="Cambria" w:cs="Segoe UI"/>
          <w:color w:val="222222"/>
          <w:sz w:val="24"/>
          <w:szCs w:val="24"/>
        </w:rPr>
      </w:pPr>
      <w:r>
        <w:rPr>
          <w:rFonts w:ascii="Cambria" w:eastAsia="Times New Roman" w:hAnsi="Cambria" w:cs="Segoe UI"/>
          <w:color w:val="222222"/>
          <w:sz w:val="24"/>
          <w:szCs w:val="24"/>
        </w:rPr>
        <w:t xml:space="preserve">Τις πρωινές ώρες σήμερα, ενημερώθηκε η Λιμενική Αρχή της Πρέβεζας για την ανάσυρση ενός 70χρονου ημεδαπού  χωρίς τις αισθήσεις του, από τη θαλάσσια περιοχή «ΛΟΥΤΣΑ» Πρέβεζας. Ο 70χρονος παρελήφθη από ασθενοφόρο όχημα του ΕΚΑΒ και διακομίστηκε στο Γενικό Νοσοκομείο Πρέβεζας, όπου διαπιστώθηκε ο θάνατός του. Από το Λιμεναρχείο Πρέβεζας που </w:t>
      </w:r>
      <w:r>
        <w:rPr>
          <w:rFonts w:ascii="Cambria" w:eastAsia="Times New Roman" w:hAnsi="Cambria" w:cs="Segoe UI"/>
          <w:color w:val="222222"/>
          <w:sz w:val="24"/>
          <w:szCs w:val="24"/>
        </w:rPr>
        <w:lastRenderedPageBreak/>
        <w:t>διενεργεί την προανάκριση, παραγγέλθηκε η διενέργεια νεκροψίας-νεκροτομής στην Ιατροδικαστική Υπηρεσία Ηπείρου.</w:t>
      </w:r>
    </w:p>
    <w:p w:rsidR="0058228D" w:rsidRDefault="0058228D" w:rsidP="0058228D">
      <w:pPr>
        <w:pStyle w:val="Web"/>
        <w:shd w:val="clear" w:color="auto" w:fill="FFFFFF"/>
        <w:spacing w:before="0" w:after="0"/>
        <w:jc w:val="center"/>
        <w:rPr>
          <w:rFonts w:ascii="Cambria" w:eastAsia="Calibri" w:hAnsi="Cambria" w:cs="Segoe UI"/>
          <w:b/>
          <w:color w:val="222222"/>
          <w:shd w:val="clear" w:color="auto" w:fill="FFFFFF"/>
        </w:rPr>
      </w:pPr>
    </w:p>
    <w:p w:rsidR="0058228D" w:rsidRDefault="0058228D" w:rsidP="0058228D">
      <w:pPr>
        <w:pStyle w:val="Web"/>
        <w:shd w:val="clear" w:color="auto" w:fill="FFFFFF"/>
        <w:spacing w:before="0" w:after="0"/>
        <w:jc w:val="center"/>
        <w:rPr>
          <w:rFonts w:ascii="Cambria" w:eastAsia="Calibri" w:hAnsi="Cambria" w:cs="Segoe UI"/>
          <w:b/>
          <w:color w:val="222222"/>
          <w:shd w:val="clear" w:color="auto" w:fill="FFFFFF"/>
        </w:rPr>
      </w:pPr>
      <w:r>
        <w:rPr>
          <w:rFonts w:ascii="Cambria" w:eastAsia="Calibri" w:hAnsi="Cambria" w:cs="Segoe UI"/>
          <w:b/>
          <w:color w:val="222222"/>
          <w:shd w:val="clear" w:color="auto" w:fill="FFFFFF"/>
        </w:rPr>
        <w:t>*****</w:t>
      </w:r>
    </w:p>
    <w:p w:rsidR="0058228D" w:rsidRDefault="0058228D" w:rsidP="0058228D">
      <w:pPr>
        <w:pStyle w:val="Web"/>
        <w:shd w:val="clear" w:color="auto" w:fill="FFFFFF"/>
        <w:spacing w:before="0" w:after="0"/>
        <w:jc w:val="center"/>
        <w:rPr>
          <w:rFonts w:ascii="Cambria" w:eastAsia="Calibri" w:hAnsi="Cambria" w:cs="Segoe UI"/>
          <w:b/>
          <w:color w:val="222222"/>
          <w:shd w:val="clear" w:color="auto" w:fill="FFFFFF"/>
        </w:rPr>
      </w:pPr>
    </w:p>
    <w:p w:rsidR="0058228D" w:rsidRDefault="0058228D" w:rsidP="0058228D">
      <w:pPr>
        <w:shd w:val="clear" w:color="auto" w:fill="FFFFFF"/>
        <w:spacing w:after="0" w:line="240" w:lineRule="auto"/>
        <w:ind w:firstLine="720"/>
        <w:rPr>
          <w:rFonts w:ascii="Cambria" w:eastAsia="Times New Roman" w:hAnsi="Cambria" w:cs="Segoe UI"/>
          <w:color w:val="222222"/>
          <w:sz w:val="24"/>
          <w:szCs w:val="24"/>
        </w:rPr>
      </w:pPr>
      <w:r>
        <w:rPr>
          <w:rFonts w:ascii="Cambria" w:eastAsia="Times New Roman" w:hAnsi="Cambria" w:cs="Segoe UI"/>
          <w:color w:val="222222"/>
          <w:sz w:val="24"/>
          <w:szCs w:val="24"/>
        </w:rPr>
        <w:t>Τις πρωινές ώρες σήμερα, ενημερώθηκαν οι Λιμενικές Αρχές της Αγίας Γαλήνης και των Καλών Λιμένων για παροχή συνδρομής σε σκάφος με αλλοδαπούς επιβαίνοντες σε δυσχερή θέση, στη θαλάσσια περιοχή 32 ν.μ. νότια και νοτιοανατολικά των Καλών Λιμένων. Αμέσως για το σημείο απέπλευσε ένα Περιπολικό σκάφος (ΠΛΣ) Λ.Σ.-ΕΛ.ΑΚΤ., το πλήρωμα του οποίου εντόπισε και περισυνέλεξε σαράντα τέσσερις (44)αλλοδαπούς (40 άντρες, 1 γυναίκα και 2ανήλικοι)</w:t>
      </w:r>
      <w:bookmarkStart w:id="0" w:name="_GoBack"/>
      <w:bookmarkEnd w:id="0"/>
      <w:r>
        <w:rPr>
          <w:rFonts w:ascii="Cambria" w:eastAsia="Times New Roman" w:hAnsi="Cambria" w:cs="Segoe UI"/>
          <w:color w:val="222222"/>
          <w:sz w:val="24"/>
          <w:szCs w:val="24"/>
        </w:rPr>
        <w:t>καλά στην υγεία τους και τους μετέφερε στους Καλούς Λιμένες. Ακολούθησε η μεταφορά τους στο λιμάνι του Ηρακλείου με τη συνοδεία στελεχών Λ.Σ.-ΕΛ.ΑΚΤ.. Σύμφωνα με τους αλλοδαπούς, εκκίνησαν τις πρώτες πρωινές ώρες την 05.09.2026 από την περιοχή Τομπρούκ της Λιβύης, καταβάλλοντας χρηματικά ποσά μεταξύ 13.000 έως 15.</w:t>
      </w:r>
      <w:r w:rsidR="006B633D">
        <w:rPr>
          <w:rFonts w:ascii="Cambria" w:eastAsia="Times New Roman" w:hAnsi="Cambria" w:cs="Segoe UI"/>
          <w:color w:val="222222"/>
          <w:sz w:val="24"/>
          <w:szCs w:val="24"/>
        </w:rPr>
        <w:t>0</w:t>
      </w:r>
      <w:r>
        <w:rPr>
          <w:rFonts w:ascii="Cambria" w:eastAsia="Times New Roman" w:hAnsi="Cambria" w:cs="Segoe UI"/>
          <w:color w:val="222222"/>
          <w:sz w:val="24"/>
          <w:szCs w:val="24"/>
        </w:rPr>
        <w:t>00 δηναρίων Λιβύης, έκαστος, για την μεταφορά τους στην Ελλάδα. Από το Κεντρικό Λιμεναρχείο Ηρακλείου που διενεργεί την προανάκριση, συνελήφθη ένας 18χρονος αλλοδαπός (υπήκοος Ν. Σουδάν) εκ των ανωτέρω, για παράβαση του άρθρου 83 του Ν. 3386/2005 «Παράνομη είσοδος στη χώρα», του άρθρου 25 του Ν. 5038/2023 «Διευκόλυνση» και του άρθρου 306 του Π.Κ. «Έκθεση», καθώς αναγνωρίστηκε από τους υπόλοιπους ως ο διακινητής τους.</w:t>
      </w:r>
    </w:p>
    <w:p w:rsidR="0058228D" w:rsidRDefault="0058228D" w:rsidP="0058228D">
      <w:pPr>
        <w:shd w:val="clear" w:color="auto" w:fill="FFFFFF"/>
        <w:spacing w:after="0" w:line="240" w:lineRule="auto"/>
        <w:ind w:firstLine="720"/>
        <w:rPr>
          <w:rFonts w:ascii="Cambria" w:eastAsia="Times New Roman" w:hAnsi="Cambria" w:cs="Segoe UI"/>
          <w:color w:val="222222"/>
          <w:sz w:val="24"/>
          <w:szCs w:val="24"/>
        </w:rPr>
      </w:pPr>
    </w:p>
    <w:p w:rsidR="0058228D" w:rsidRDefault="0058228D" w:rsidP="0058228D">
      <w:pPr>
        <w:pStyle w:val="Web"/>
        <w:shd w:val="clear" w:color="auto" w:fill="FFFFFF"/>
        <w:spacing w:before="0" w:after="0"/>
        <w:jc w:val="center"/>
        <w:rPr>
          <w:rFonts w:ascii="Cambria" w:hAnsi="Cambria" w:cs="Segoe UI"/>
          <w:color w:val="222222"/>
        </w:rPr>
      </w:pPr>
      <w:r>
        <w:rPr>
          <w:rFonts w:ascii="Cambria" w:eastAsia="Calibri" w:hAnsi="Cambria" w:cs="Segoe UI"/>
          <w:b/>
          <w:color w:val="222222"/>
          <w:shd w:val="clear" w:color="auto" w:fill="FFFFFF"/>
        </w:rPr>
        <w:t>*****</w:t>
      </w:r>
    </w:p>
    <w:p w:rsidR="0058228D" w:rsidRDefault="0058228D" w:rsidP="0058228D">
      <w:pPr>
        <w:shd w:val="clear" w:color="auto" w:fill="FFFFFF"/>
        <w:spacing w:after="0" w:line="240" w:lineRule="auto"/>
        <w:ind w:firstLine="720"/>
        <w:rPr>
          <w:rFonts w:ascii="Cambria" w:hAnsi="Cambria" w:cs="Cambria"/>
          <w:bCs/>
          <w:kern w:val="1"/>
          <w:sz w:val="24"/>
          <w:szCs w:val="24"/>
        </w:rPr>
      </w:pPr>
    </w:p>
    <w:p w:rsidR="0058228D" w:rsidRDefault="0058228D" w:rsidP="0058228D">
      <w:pPr>
        <w:shd w:val="clear" w:color="auto" w:fill="FFFFFF"/>
        <w:spacing w:after="0" w:line="240" w:lineRule="auto"/>
        <w:ind w:firstLine="720"/>
        <w:rPr>
          <w:rFonts w:ascii="Cambria" w:hAnsi="Cambria" w:cs="Cambria"/>
          <w:bCs/>
          <w:kern w:val="1"/>
          <w:sz w:val="24"/>
          <w:szCs w:val="24"/>
        </w:rPr>
      </w:pPr>
      <w:r>
        <w:rPr>
          <w:rFonts w:ascii="Cambria" w:hAnsi="Cambria" w:cs="Cambria"/>
          <w:bCs/>
          <w:kern w:val="1"/>
          <w:sz w:val="24"/>
          <w:szCs w:val="24"/>
        </w:rPr>
        <w:t>Με μέριμνα του Κέντρου Επιχειρήσεων του Λιμενικού Σώματος – Ελληνικής Ακτοφυλακής διεκομίσθη, από το λιμάνι της Τήνου στο λιμάνι της Σύρου, με Περιπολικό σκάφος Λ.Σ.-ΕΛ.ΑΚΤ., 77χρονος, ο οποίος έχρηζε άμεσης νοσοκομειακής περίθαλψης.</w:t>
      </w:r>
    </w:p>
    <w:p w:rsidR="00786998" w:rsidRDefault="00786998" w:rsidP="00786998">
      <w:pPr>
        <w:pStyle w:val="Web"/>
        <w:shd w:val="clear" w:color="auto" w:fill="FFFFFF"/>
        <w:spacing w:before="0" w:after="0"/>
        <w:jc w:val="center"/>
        <w:rPr>
          <w:rFonts w:ascii="Cambria" w:eastAsia="Calibri" w:hAnsi="Cambria" w:cs="Segoe UI"/>
          <w:b/>
          <w:color w:val="222222"/>
          <w:shd w:val="clear" w:color="auto" w:fill="FFFFFF"/>
        </w:rPr>
      </w:pPr>
    </w:p>
    <w:p w:rsidR="00786998" w:rsidRDefault="00786998" w:rsidP="00786998">
      <w:pPr>
        <w:shd w:val="clear" w:color="auto" w:fill="FFFFFF"/>
        <w:spacing w:after="0" w:line="240" w:lineRule="auto"/>
        <w:rPr>
          <w:rFonts w:ascii="Cambria" w:eastAsia="Times New Roman" w:hAnsi="Cambria" w:cs="Segoe UI"/>
          <w:b/>
          <w:bCs/>
          <w:color w:val="222222"/>
          <w:sz w:val="24"/>
          <w:szCs w:val="24"/>
          <w:lang w:eastAsia="el-GR"/>
        </w:rPr>
      </w:pPr>
    </w:p>
    <w:p w:rsidR="00786998" w:rsidRPr="00234A9F" w:rsidRDefault="00786998">
      <w:pPr>
        <w:shd w:val="clear" w:color="auto" w:fill="FFFFFF"/>
        <w:spacing w:after="0" w:line="240" w:lineRule="auto"/>
        <w:rPr>
          <w:rFonts w:ascii="Cambria" w:eastAsia="Times New Roman" w:hAnsi="Cambria" w:cs="Segoe UI"/>
          <w:b/>
          <w:bCs/>
          <w:color w:val="222222"/>
          <w:sz w:val="24"/>
          <w:szCs w:val="24"/>
          <w:lang w:eastAsia="el-GR"/>
        </w:rPr>
      </w:pPr>
    </w:p>
    <w:sectPr w:rsidR="00786998" w:rsidRPr="00234A9F" w:rsidSect="004202EA">
      <w:footerReference w:type="default" r:id="rId12"/>
      <w:pgSz w:w="11906" w:h="16838"/>
      <w:pgMar w:top="993" w:right="1800" w:bottom="156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667B" w:rsidRDefault="00D1667B" w:rsidP="00AE7600">
      <w:pPr>
        <w:spacing w:after="0" w:line="240" w:lineRule="auto"/>
      </w:pPr>
      <w:r>
        <w:separator/>
      </w:r>
    </w:p>
  </w:endnote>
  <w:endnote w:type="continuationSeparator" w:id="1">
    <w:p w:rsidR="00D1667B" w:rsidRDefault="00D1667B" w:rsidP="00AE76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Segoe UI">
    <w:altName w:val="Segoe UI"/>
    <w:panose1 w:val="020B0502040204020203"/>
    <w:charset w:val="A1"/>
    <w:family w:val="swiss"/>
    <w:pitch w:val="variable"/>
    <w:sig w:usb0="E4002EFF" w:usb1="C000E47F"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Microsoft YaHei">
    <w:altName w:val="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OpenSymbol">
    <w:altName w:val="OpenSymbol"/>
    <w:panose1 w:val="05010000000000000000"/>
    <w:charset w:val="00"/>
    <w:family w:val="auto"/>
    <w:pitch w:val="variable"/>
    <w:sig w:usb0="800000AF" w:usb1="1001ECEA" w:usb2="00000000" w:usb3="00000000" w:csb0="00000001" w:csb1="00000000"/>
  </w:font>
  <w:font w:name="Lucida Sans">
    <w:altName w:val="Lucida Sans"/>
    <w:panose1 w:val="020B0602030504020204"/>
    <w:charset w:val="00"/>
    <w:family w:val="swiss"/>
    <w:pitch w:val="variable"/>
    <w:sig w:usb0="00000003" w:usb1="00000000" w:usb2="00000000" w:usb3="00000000" w:csb0="00000001" w:csb1="00000000"/>
  </w:font>
  <w:font w:name="NSimSun">
    <w:altName w:val="NSimSun"/>
    <w:panose1 w:val="02010609030101010101"/>
    <w:charset w:val="86"/>
    <w:family w:val="modern"/>
    <w:pitch w:val="fixed"/>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600" w:rsidRDefault="00A764D7">
    <w:pPr>
      <w:pStyle w:val="a5"/>
      <w:spacing w:line="100" w:lineRule="atLeast"/>
      <w:jc w:val="cente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AE7600" w:rsidRPr="005D6CB7" w:rsidRDefault="00D225AB">
    <w:pPr>
      <w:pStyle w:val="Web"/>
      <w:shd w:val="clear" w:color="auto" w:fill="FFFFFF"/>
      <w:spacing w:before="0" w:after="0"/>
      <w:jc w:val="center"/>
      <w:rPr>
        <w:shd w:val="clear" w:color="auto" w:fill="FFFFFF"/>
      </w:rPr>
    </w:pPr>
    <w:r>
      <w:t>090</w:t>
    </w:r>
    <w:r w:rsidR="005D6CB7">
      <w:t>6</w:t>
    </w:r>
    <w:r w:rsidR="00773689">
      <w:t>7</w:t>
    </w:r>
    <w:r w:rsidR="001C40C0">
      <w:t>3</w:t>
    </w:r>
    <w:r w:rsidR="00B234DE">
      <w:t>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667B" w:rsidRDefault="00D1667B" w:rsidP="00AE7600">
      <w:pPr>
        <w:spacing w:after="0" w:line="240" w:lineRule="auto"/>
      </w:pPr>
      <w:r>
        <w:separator/>
      </w:r>
    </w:p>
  </w:footnote>
  <w:footnote w:type="continuationSeparator" w:id="1">
    <w:p w:rsidR="00D1667B" w:rsidRDefault="00D1667B" w:rsidP="00AE760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8217D03"/>
    <w:lvl w:ilvl="0">
      <w:start w:val="1"/>
      <w:numFmt w:val="bullet"/>
      <w:lvlText w:val="-"/>
      <w:lvlJc w:val="left"/>
      <w:pPr>
        <w:ind w:left="360" w:hanging="360"/>
      </w:pPr>
      <w:rPr>
        <w:rFonts w:ascii="Cambria" w:eastAsia="Calibri" w:hAnsi="Cambria" w:cs="Segoe U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nsid w:val="00000002"/>
    <w:multiLevelType w:val="hybridMultilevel"/>
    <w:tmpl w:val="8716BB4A"/>
    <w:lvl w:ilvl="0" w:tplc="3DFECA0A">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
    <w:nsid w:val="00000003"/>
    <w:multiLevelType w:val="hybridMultilevel"/>
    <w:tmpl w:val="CB647412"/>
    <w:lvl w:ilvl="0" w:tplc="04080001">
      <w:start w:val="1"/>
      <w:numFmt w:val="bullet"/>
      <w:lvlText w:val=""/>
      <w:lvlJc w:val="left"/>
      <w:pPr>
        <w:ind w:left="1800" w:hanging="360"/>
      </w:pPr>
      <w:rPr>
        <w:rFonts w:ascii="Symbol" w:hAnsi="Symbol" w:hint="default"/>
      </w:rPr>
    </w:lvl>
    <w:lvl w:ilvl="1" w:tplc="04080003">
      <w:start w:val="1"/>
      <w:numFmt w:val="bullet"/>
      <w:lvlText w:val="o"/>
      <w:lvlJc w:val="left"/>
      <w:pPr>
        <w:ind w:left="2520" w:hanging="360"/>
      </w:pPr>
      <w:rPr>
        <w:rFonts w:ascii="Courier New" w:hAnsi="Courier New" w:cs="Courier New" w:hint="default"/>
      </w:rPr>
    </w:lvl>
    <w:lvl w:ilvl="2" w:tplc="04080005">
      <w:start w:val="1"/>
      <w:numFmt w:val="bullet"/>
      <w:lvlText w:val=""/>
      <w:lvlJc w:val="left"/>
      <w:pPr>
        <w:ind w:left="3240" w:hanging="360"/>
      </w:pPr>
      <w:rPr>
        <w:rFonts w:ascii="Wingdings" w:hAnsi="Wingdings" w:hint="default"/>
      </w:rPr>
    </w:lvl>
    <w:lvl w:ilvl="3" w:tplc="04080001">
      <w:start w:val="1"/>
      <w:numFmt w:val="bullet"/>
      <w:lvlText w:val=""/>
      <w:lvlJc w:val="left"/>
      <w:pPr>
        <w:ind w:left="3960" w:hanging="360"/>
      </w:pPr>
      <w:rPr>
        <w:rFonts w:ascii="Symbol" w:hAnsi="Symbol" w:hint="default"/>
      </w:rPr>
    </w:lvl>
    <w:lvl w:ilvl="4" w:tplc="04080003">
      <w:start w:val="1"/>
      <w:numFmt w:val="bullet"/>
      <w:lvlText w:val="o"/>
      <w:lvlJc w:val="left"/>
      <w:pPr>
        <w:ind w:left="4680" w:hanging="360"/>
      </w:pPr>
      <w:rPr>
        <w:rFonts w:ascii="Courier New" w:hAnsi="Courier New" w:cs="Courier New" w:hint="default"/>
      </w:rPr>
    </w:lvl>
    <w:lvl w:ilvl="5" w:tplc="04080005">
      <w:start w:val="1"/>
      <w:numFmt w:val="bullet"/>
      <w:lvlText w:val=""/>
      <w:lvlJc w:val="left"/>
      <w:pPr>
        <w:ind w:left="5400" w:hanging="360"/>
      </w:pPr>
      <w:rPr>
        <w:rFonts w:ascii="Wingdings" w:hAnsi="Wingdings" w:hint="default"/>
      </w:rPr>
    </w:lvl>
    <w:lvl w:ilvl="6" w:tplc="04080001">
      <w:start w:val="1"/>
      <w:numFmt w:val="bullet"/>
      <w:lvlText w:val=""/>
      <w:lvlJc w:val="left"/>
      <w:pPr>
        <w:ind w:left="6120" w:hanging="360"/>
      </w:pPr>
      <w:rPr>
        <w:rFonts w:ascii="Symbol" w:hAnsi="Symbol" w:hint="default"/>
      </w:rPr>
    </w:lvl>
    <w:lvl w:ilvl="7" w:tplc="04080003">
      <w:start w:val="1"/>
      <w:numFmt w:val="bullet"/>
      <w:lvlText w:val="o"/>
      <w:lvlJc w:val="left"/>
      <w:pPr>
        <w:ind w:left="6840" w:hanging="360"/>
      </w:pPr>
      <w:rPr>
        <w:rFonts w:ascii="Courier New" w:hAnsi="Courier New" w:cs="Courier New" w:hint="default"/>
      </w:rPr>
    </w:lvl>
    <w:lvl w:ilvl="8" w:tplc="04080005">
      <w:start w:val="1"/>
      <w:numFmt w:val="bullet"/>
      <w:lvlText w:val=""/>
      <w:lvlJc w:val="left"/>
      <w:pPr>
        <w:ind w:left="7560" w:hanging="360"/>
      </w:pPr>
      <w:rPr>
        <w:rFonts w:ascii="Wingdings" w:hAnsi="Wingdings" w:hint="default"/>
      </w:rPr>
    </w:lvl>
  </w:abstractNum>
  <w:abstractNum w:abstractNumId="3">
    <w:nsid w:val="00000004"/>
    <w:multiLevelType w:val="hybridMultilevel"/>
    <w:tmpl w:val="58ECE81A"/>
    <w:lvl w:ilvl="0" w:tplc="7A0C8B88">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4">
    <w:nsid w:val="00000005"/>
    <w:multiLevelType w:val="hybridMultilevel"/>
    <w:tmpl w:val="9CA86918"/>
    <w:lvl w:ilvl="0" w:tplc="77601D9E">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5">
    <w:nsid w:val="00000006"/>
    <w:multiLevelType w:val="multilevel"/>
    <w:tmpl w:val="5CC2F204"/>
    <w:lvl w:ilvl="0">
      <w:start w:val="1"/>
      <w:numFmt w:val="bullet"/>
      <w:pStyle w:val="1"/>
      <w:lvlText w:val=""/>
      <w:lvlJc w:val="left"/>
      <w:pPr>
        <w:tabs>
          <w:tab w:val="left" w:pos="0"/>
        </w:tabs>
        <w:ind w:left="792" w:hanging="432"/>
      </w:pPr>
      <w:rPr>
        <w:rFonts w:ascii="Symbol" w:hAnsi="Symbol"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abstractNum w:abstractNumId="6">
    <w:nsid w:val="4C383E55"/>
    <w:multiLevelType w:val="hybridMultilevel"/>
    <w:tmpl w:val="19680ED4"/>
    <w:lvl w:ilvl="0" w:tplc="5698982A">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num w:numId="1">
    <w:abstractNumId w:val="5"/>
  </w:num>
  <w:num w:numId="2">
    <w:abstractNumId w:val="0"/>
  </w:num>
  <w:num w:numId="3">
    <w:abstractNumId w:val="2"/>
  </w:num>
  <w:num w:numId="4">
    <w:abstractNumId w:val="3"/>
  </w:num>
  <w:num w:numId="5">
    <w:abstractNumId w:val="4"/>
  </w:num>
  <w:num w:numId="6">
    <w:abstractNumId w:val="1"/>
  </w:num>
  <w:num w:numId="7">
    <w:abstractNumId w:val="6"/>
  </w:num>
  <w:num w:numId="8">
    <w:abstractNumId w:val="5"/>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AE7600"/>
    <w:rsid w:val="0000566A"/>
    <w:rsid w:val="000062D7"/>
    <w:rsid w:val="00012E26"/>
    <w:rsid w:val="00014877"/>
    <w:rsid w:val="00022EFD"/>
    <w:rsid w:val="000233C6"/>
    <w:rsid w:val="0002676E"/>
    <w:rsid w:val="000302B2"/>
    <w:rsid w:val="0003159E"/>
    <w:rsid w:val="00043F72"/>
    <w:rsid w:val="00044C40"/>
    <w:rsid w:val="0004670C"/>
    <w:rsid w:val="00050489"/>
    <w:rsid w:val="0005617A"/>
    <w:rsid w:val="00061DA0"/>
    <w:rsid w:val="0006240C"/>
    <w:rsid w:val="00067565"/>
    <w:rsid w:val="00074BE6"/>
    <w:rsid w:val="0008306F"/>
    <w:rsid w:val="000968E1"/>
    <w:rsid w:val="000A2D73"/>
    <w:rsid w:val="000A4B79"/>
    <w:rsid w:val="000B5B56"/>
    <w:rsid w:val="000C029E"/>
    <w:rsid w:val="000D1FE3"/>
    <w:rsid w:val="000D2321"/>
    <w:rsid w:val="000D69B4"/>
    <w:rsid w:val="000E3332"/>
    <w:rsid w:val="000F15EF"/>
    <w:rsid w:val="000F6641"/>
    <w:rsid w:val="0010357B"/>
    <w:rsid w:val="00103CE7"/>
    <w:rsid w:val="0010451C"/>
    <w:rsid w:val="00104684"/>
    <w:rsid w:val="00106769"/>
    <w:rsid w:val="00110662"/>
    <w:rsid w:val="001136BA"/>
    <w:rsid w:val="00115F0C"/>
    <w:rsid w:val="001213AF"/>
    <w:rsid w:val="001240A3"/>
    <w:rsid w:val="00125563"/>
    <w:rsid w:val="00126166"/>
    <w:rsid w:val="00131912"/>
    <w:rsid w:val="00134DE0"/>
    <w:rsid w:val="0014376F"/>
    <w:rsid w:val="00146B1F"/>
    <w:rsid w:val="00152DC9"/>
    <w:rsid w:val="00153493"/>
    <w:rsid w:val="001546B9"/>
    <w:rsid w:val="00160704"/>
    <w:rsid w:val="00164031"/>
    <w:rsid w:val="00185754"/>
    <w:rsid w:val="001906EF"/>
    <w:rsid w:val="00191AA5"/>
    <w:rsid w:val="00196B67"/>
    <w:rsid w:val="001B2606"/>
    <w:rsid w:val="001B2703"/>
    <w:rsid w:val="001B5634"/>
    <w:rsid w:val="001B5EC9"/>
    <w:rsid w:val="001B6091"/>
    <w:rsid w:val="001C30F6"/>
    <w:rsid w:val="001C40C0"/>
    <w:rsid w:val="001D4CF4"/>
    <w:rsid w:val="001D678D"/>
    <w:rsid w:val="001F4D17"/>
    <w:rsid w:val="001F5C6F"/>
    <w:rsid w:val="001F654D"/>
    <w:rsid w:val="00201D3A"/>
    <w:rsid w:val="00203BD6"/>
    <w:rsid w:val="00206695"/>
    <w:rsid w:val="002071E3"/>
    <w:rsid w:val="00213E5F"/>
    <w:rsid w:val="00214029"/>
    <w:rsid w:val="00215152"/>
    <w:rsid w:val="002228C2"/>
    <w:rsid w:val="00224DC2"/>
    <w:rsid w:val="00227743"/>
    <w:rsid w:val="0023124C"/>
    <w:rsid w:val="00234A9F"/>
    <w:rsid w:val="00237D14"/>
    <w:rsid w:val="00246C7E"/>
    <w:rsid w:val="00250FDB"/>
    <w:rsid w:val="00251F06"/>
    <w:rsid w:val="0025406D"/>
    <w:rsid w:val="00254348"/>
    <w:rsid w:val="0026083B"/>
    <w:rsid w:val="00270739"/>
    <w:rsid w:val="00283C62"/>
    <w:rsid w:val="0029028C"/>
    <w:rsid w:val="00291DCA"/>
    <w:rsid w:val="00292487"/>
    <w:rsid w:val="002A2F3D"/>
    <w:rsid w:val="002A2FD6"/>
    <w:rsid w:val="002A7AB9"/>
    <w:rsid w:val="002B05DB"/>
    <w:rsid w:val="002B2EBF"/>
    <w:rsid w:val="002D2158"/>
    <w:rsid w:val="002E4429"/>
    <w:rsid w:val="002F1E7D"/>
    <w:rsid w:val="002F431E"/>
    <w:rsid w:val="0030699F"/>
    <w:rsid w:val="003100D8"/>
    <w:rsid w:val="00312003"/>
    <w:rsid w:val="00313B1C"/>
    <w:rsid w:val="00321E1D"/>
    <w:rsid w:val="00323A66"/>
    <w:rsid w:val="00330517"/>
    <w:rsid w:val="003316EE"/>
    <w:rsid w:val="00332B4C"/>
    <w:rsid w:val="003369F1"/>
    <w:rsid w:val="00343DF1"/>
    <w:rsid w:val="003450C9"/>
    <w:rsid w:val="00345295"/>
    <w:rsid w:val="00347F76"/>
    <w:rsid w:val="00362DD0"/>
    <w:rsid w:val="003650CA"/>
    <w:rsid w:val="00365F7D"/>
    <w:rsid w:val="00374F5E"/>
    <w:rsid w:val="00376B6B"/>
    <w:rsid w:val="00384CAA"/>
    <w:rsid w:val="003A15C2"/>
    <w:rsid w:val="003A2BD7"/>
    <w:rsid w:val="003A3ED2"/>
    <w:rsid w:val="003A6A30"/>
    <w:rsid w:val="003A6EA9"/>
    <w:rsid w:val="003B35B1"/>
    <w:rsid w:val="003B52D6"/>
    <w:rsid w:val="003C580B"/>
    <w:rsid w:val="003C7BBB"/>
    <w:rsid w:val="003D2025"/>
    <w:rsid w:val="003E3624"/>
    <w:rsid w:val="003E6598"/>
    <w:rsid w:val="003F01AB"/>
    <w:rsid w:val="003F6DC7"/>
    <w:rsid w:val="00410971"/>
    <w:rsid w:val="004202EA"/>
    <w:rsid w:val="00430511"/>
    <w:rsid w:val="0043323D"/>
    <w:rsid w:val="00434994"/>
    <w:rsid w:val="00435EAA"/>
    <w:rsid w:val="00443972"/>
    <w:rsid w:val="0046584A"/>
    <w:rsid w:val="0046693F"/>
    <w:rsid w:val="00467110"/>
    <w:rsid w:val="00471ADF"/>
    <w:rsid w:val="0047394F"/>
    <w:rsid w:val="00474F02"/>
    <w:rsid w:val="0047730D"/>
    <w:rsid w:val="0047741E"/>
    <w:rsid w:val="00477C5B"/>
    <w:rsid w:val="00482967"/>
    <w:rsid w:val="00485A16"/>
    <w:rsid w:val="0049002E"/>
    <w:rsid w:val="004A0594"/>
    <w:rsid w:val="004A1179"/>
    <w:rsid w:val="004A7C78"/>
    <w:rsid w:val="004B5527"/>
    <w:rsid w:val="004B5608"/>
    <w:rsid w:val="004B6BB4"/>
    <w:rsid w:val="004C0B9B"/>
    <w:rsid w:val="004C4F97"/>
    <w:rsid w:val="004D3BC4"/>
    <w:rsid w:val="004D3C67"/>
    <w:rsid w:val="004D69D8"/>
    <w:rsid w:val="004E1560"/>
    <w:rsid w:val="004E36F3"/>
    <w:rsid w:val="004E468A"/>
    <w:rsid w:val="004E7EE8"/>
    <w:rsid w:val="004F2BB5"/>
    <w:rsid w:val="00513761"/>
    <w:rsid w:val="005318F0"/>
    <w:rsid w:val="00532848"/>
    <w:rsid w:val="00547D67"/>
    <w:rsid w:val="00564EC4"/>
    <w:rsid w:val="005721D2"/>
    <w:rsid w:val="005802EF"/>
    <w:rsid w:val="0058228D"/>
    <w:rsid w:val="005828AB"/>
    <w:rsid w:val="00582CF3"/>
    <w:rsid w:val="00587424"/>
    <w:rsid w:val="00591DBF"/>
    <w:rsid w:val="0059461D"/>
    <w:rsid w:val="005A4812"/>
    <w:rsid w:val="005B5AB6"/>
    <w:rsid w:val="005C7FDD"/>
    <w:rsid w:val="005D6CB7"/>
    <w:rsid w:val="005E42B1"/>
    <w:rsid w:val="005E4A06"/>
    <w:rsid w:val="00603F91"/>
    <w:rsid w:val="00604BCB"/>
    <w:rsid w:val="00605FDC"/>
    <w:rsid w:val="00626640"/>
    <w:rsid w:val="00632A55"/>
    <w:rsid w:val="00632ED2"/>
    <w:rsid w:val="006368C1"/>
    <w:rsid w:val="00663028"/>
    <w:rsid w:val="00665698"/>
    <w:rsid w:val="00667D0B"/>
    <w:rsid w:val="00670675"/>
    <w:rsid w:val="00672E76"/>
    <w:rsid w:val="006751BD"/>
    <w:rsid w:val="00676D85"/>
    <w:rsid w:val="006806EB"/>
    <w:rsid w:val="00682168"/>
    <w:rsid w:val="00684B16"/>
    <w:rsid w:val="00695C6F"/>
    <w:rsid w:val="00697B00"/>
    <w:rsid w:val="006B1CF8"/>
    <w:rsid w:val="006B3474"/>
    <w:rsid w:val="006B633D"/>
    <w:rsid w:val="006C34DC"/>
    <w:rsid w:val="006C5758"/>
    <w:rsid w:val="006D210C"/>
    <w:rsid w:val="006D2502"/>
    <w:rsid w:val="006D4883"/>
    <w:rsid w:val="006D7F96"/>
    <w:rsid w:val="006E6974"/>
    <w:rsid w:val="006F1207"/>
    <w:rsid w:val="006F2F3C"/>
    <w:rsid w:val="006F7686"/>
    <w:rsid w:val="00704F35"/>
    <w:rsid w:val="00716915"/>
    <w:rsid w:val="00724B27"/>
    <w:rsid w:val="00736EEC"/>
    <w:rsid w:val="00747A40"/>
    <w:rsid w:val="00757B17"/>
    <w:rsid w:val="00762656"/>
    <w:rsid w:val="0077030A"/>
    <w:rsid w:val="00773689"/>
    <w:rsid w:val="00780EAD"/>
    <w:rsid w:val="00782D22"/>
    <w:rsid w:val="00783FCC"/>
    <w:rsid w:val="007845B8"/>
    <w:rsid w:val="007857BC"/>
    <w:rsid w:val="00786998"/>
    <w:rsid w:val="00791FBE"/>
    <w:rsid w:val="00795C5F"/>
    <w:rsid w:val="00797E30"/>
    <w:rsid w:val="007A120D"/>
    <w:rsid w:val="007A6900"/>
    <w:rsid w:val="007B1276"/>
    <w:rsid w:val="007B20ED"/>
    <w:rsid w:val="007B2E02"/>
    <w:rsid w:val="007B5D9C"/>
    <w:rsid w:val="007C70D5"/>
    <w:rsid w:val="007D0428"/>
    <w:rsid w:val="007D04A6"/>
    <w:rsid w:val="007D2E7D"/>
    <w:rsid w:val="007F71B2"/>
    <w:rsid w:val="007F7C6D"/>
    <w:rsid w:val="00813B52"/>
    <w:rsid w:val="008247E2"/>
    <w:rsid w:val="00826842"/>
    <w:rsid w:val="008342DB"/>
    <w:rsid w:val="008346C8"/>
    <w:rsid w:val="00837E83"/>
    <w:rsid w:val="00840FE7"/>
    <w:rsid w:val="00842259"/>
    <w:rsid w:val="008509CA"/>
    <w:rsid w:val="00860066"/>
    <w:rsid w:val="00875091"/>
    <w:rsid w:val="00876139"/>
    <w:rsid w:val="008834C9"/>
    <w:rsid w:val="008A03AF"/>
    <w:rsid w:val="008A1447"/>
    <w:rsid w:val="008A3CC4"/>
    <w:rsid w:val="008A6E9B"/>
    <w:rsid w:val="008B1058"/>
    <w:rsid w:val="008C1E80"/>
    <w:rsid w:val="008D3DC8"/>
    <w:rsid w:val="008D401A"/>
    <w:rsid w:val="008E40B3"/>
    <w:rsid w:val="008E5348"/>
    <w:rsid w:val="008F56AA"/>
    <w:rsid w:val="008F58DB"/>
    <w:rsid w:val="009028AF"/>
    <w:rsid w:val="00910E86"/>
    <w:rsid w:val="009163F2"/>
    <w:rsid w:val="00916865"/>
    <w:rsid w:val="009259A4"/>
    <w:rsid w:val="00926EEC"/>
    <w:rsid w:val="00940EF3"/>
    <w:rsid w:val="00943B04"/>
    <w:rsid w:val="009454FE"/>
    <w:rsid w:val="00953C8B"/>
    <w:rsid w:val="009612B6"/>
    <w:rsid w:val="00970EDE"/>
    <w:rsid w:val="0097212D"/>
    <w:rsid w:val="00992BA7"/>
    <w:rsid w:val="00996F2D"/>
    <w:rsid w:val="009A6ABD"/>
    <w:rsid w:val="009B32AD"/>
    <w:rsid w:val="009B4C84"/>
    <w:rsid w:val="009B6724"/>
    <w:rsid w:val="009B692B"/>
    <w:rsid w:val="009C4FE8"/>
    <w:rsid w:val="009C7463"/>
    <w:rsid w:val="009D0723"/>
    <w:rsid w:val="009D74F7"/>
    <w:rsid w:val="009E1233"/>
    <w:rsid w:val="009E4D4B"/>
    <w:rsid w:val="00A06310"/>
    <w:rsid w:val="00A1088E"/>
    <w:rsid w:val="00A3723B"/>
    <w:rsid w:val="00A47BEC"/>
    <w:rsid w:val="00A542C8"/>
    <w:rsid w:val="00A566C4"/>
    <w:rsid w:val="00A64042"/>
    <w:rsid w:val="00A64D5F"/>
    <w:rsid w:val="00A65082"/>
    <w:rsid w:val="00A71261"/>
    <w:rsid w:val="00A75130"/>
    <w:rsid w:val="00A75724"/>
    <w:rsid w:val="00A764D7"/>
    <w:rsid w:val="00A833DD"/>
    <w:rsid w:val="00A847BA"/>
    <w:rsid w:val="00A86535"/>
    <w:rsid w:val="00A90B77"/>
    <w:rsid w:val="00AA069B"/>
    <w:rsid w:val="00AA245C"/>
    <w:rsid w:val="00AA692B"/>
    <w:rsid w:val="00AA757C"/>
    <w:rsid w:val="00AB1428"/>
    <w:rsid w:val="00AB2454"/>
    <w:rsid w:val="00AB2701"/>
    <w:rsid w:val="00AC266E"/>
    <w:rsid w:val="00AC44CB"/>
    <w:rsid w:val="00AD2190"/>
    <w:rsid w:val="00AD245A"/>
    <w:rsid w:val="00AD2883"/>
    <w:rsid w:val="00AD73AE"/>
    <w:rsid w:val="00AE0777"/>
    <w:rsid w:val="00AE0BAF"/>
    <w:rsid w:val="00AE2634"/>
    <w:rsid w:val="00AE7600"/>
    <w:rsid w:val="00B074F6"/>
    <w:rsid w:val="00B07670"/>
    <w:rsid w:val="00B10704"/>
    <w:rsid w:val="00B10A4D"/>
    <w:rsid w:val="00B1339E"/>
    <w:rsid w:val="00B234DE"/>
    <w:rsid w:val="00B2590B"/>
    <w:rsid w:val="00B26939"/>
    <w:rsid w:val="00B42D77"/>
    <w:rsid w:val="00B44EF9"/>
    <w:rsid w:val="00B4622A"/>
    <w:rsid w:val="00B51215"/>
    <w:rsid w:val="00B527FE"/>
    <w:rsid w:val="00B5426D"/>
    <w:rsid w:val="00B5702E"/>
    <w:rsid w:val="00B67ED1"/>
    <w:rsid w:val="00B74245"/>
    <w:rsid w:val="00B77BC4"/>
    <w:rsid w:val="00B80A4B"/>
    <w:rsid w:val="00BB2DD7"/>
    <w:rsid w:val="00BB440E"/>
    <w:rsid w:val="00BB62DF"/>
    <w:rsid w:val="00BB7C32"/>
    <w:rsid w:val="00BC0CE5"/>
    <w:rsid w:val="00BC2EEF"/>
    <w:rsid w:val="00BC39EC"/>
    <w:rsid w:val="00BD0E9F"/>
    <w:rsid w:val="00BD115D"/>
    <w:rsid w:val="00BD35AC"/>
    <w:rsid w:val="00BE0DE2"/>
    <w:rsid w:val="00BE184E"/>
    <w:rsid w:val="00BF09C2"/>
    <w:rsid w:val="00BF29D8"/>
    <w:rsid w:val="00BF2C23"/>
    <w:rsid w:val="00C0402D"/>
    <w:rsid w:val="00C05ACF"/>
    <w:rsid w:val="00C10638"/>
    <w:rsid w:val="00C1116E"/>
    <w:rsid w:val="00C17873"/>
    <w:rsid w:val="00C22007"/>
    <w:rsid w:val="00C231B3"/>
    <w:rsid w:val="00C23506"/>
    <w:rsid w:val="00C27819"/>
    <w:rsid w:val="00C32CC1"/>
    <w:rsid w:val="00C343CD"/>
    <w:rsid w:val="00C34536"/>
    <w:rsid w:val="00C4381D"/>
    <w:rsid w:val="00C52D3A"/>
    <w:rsid w:val="00C56F09"/>
    <w:rsid w:val="00C656F0"/>
    <w:rsid w:val="00C664C5"/>
    <w:rsid w:val="00C677DB"/>
    <w:rsid w:val="00C71DBE"/>
    <w:rsid w:val="00C72265"/>
    <w:rsid w:val="00C74AFC"/>
    <w:rsid w:val="00C7622A"/>
    <w:rsid w:val="00C80401"/>
    <w:rsid w:val="00C8168C"/>
    <w:rsid w:val="00C96D1D"/>
    <w:rsid w:val="00C9715A"/>
    <w:rsid w:val="00CA3653"/>
    <w:rsid w:val="00CA4E1C"/>
    <w:rsid w:val="00CA51B4"/>
    <w:rsid w:val="00CA6192"/>
    <w:rsid w:val="00CB1339"/>
    <w:rsid w:val="00CB1FD5"/>
    <w:rsid w:val="00CC0E56"/>
    <w:rsid w:val="00CC6C10"/>
    <w:rsid w:val="00CD5516"/>
    <w:rsid w:val="00CE173D"/>
    <w:rsid w:val="00CE5ACF"/>
    <w:rsid w:val="00CF293E"/>
    <w:rsid w:val="00D023CC"/>
    <w:rsid w:val="00D11A6E"/>
    <w:rsid w:val="00D1667B"/>
    <w:rsid w:val="00D20C4F"/>
    <w:rsid w:val="00D225AB"/>
    <w:rsid w:val="00D322C9"/>
    <w:rsid w:val="00D34321"/>
    <w:rsid w:val="00D41F8E"/>
    <w:rsid w:val="00D46F09"/>
    <w:rsid w:val="00D527C9"/>
    <w:rsid w:val="00D70252"/>
    <w:rsid w:val="00D763E3"/>
    <w:rsid w:val="00D77406"/>
    <w:rsid w:val="00D82861"/>
    <w:rsid w:val="00D8367D"/>
    <w:rsid w:val="00D946C5"/>
    <w:rsid w:val="00D955DA"/>
    <w:rsid w:val="00D958A9"/>
    <w:rsid w:val="00D974B2"/>
    <w:rsid w:val="00D9774F"/>
    <w:rsid w:val="00DA3747"/>
    <w:rsid w:val="00DB49A1"/>
    <w:rsid w:val="00DC3294"/>
    <w:rsid w:val="00DD0EDB"/>
    <w:rsid w:val="00DD1191"/>
    <w:rsid w:val="00DD318F"/>
    <w:rsid w:val="00DD52A0"/>
    <w:rsid w:val="00DE31F7"/>
    <w:rsid w:val="00DE4735"/>
    <w:rsid w:val="00DE5756"/>
    <w:rsid w:val="00DF0E1B"/>
    <w:rsid w:val="00DF3005"/>
    <w:rsid w:val="00DF3536"/>
    <w:rsid w:val="00DF5504"/>
    <w:rsid w:val="00E000EA"/>
    <w:rsid w:val="00E122C7"/>
    <w:rsid w:val="00E1300E"/>
    <w:rsid w:val="00E15ECC"/>
    <w:rsid w:val="00E163B3"/>
    <w:rsid w:val="00E2075A"/>
    <w:rsid w:val="00E36AD3"/>
    <w:rsid w:val="00E433C7"/>
    <w:rsid w:val="00E43D22"/>
    <w:rsid w:val="00E43F96"/>
    <w:rsid w:val="00E64609"/>
    <w:rsid w:val="00E646D0"/>
    <w:rsid w:val="00E91FB7"/>
    <w:rsid w:val="00E93DAF"/>
    <w:rsid w:val="00EA3011"/>
    <w:rsid w:val="00EA606C"/>
    <w:rsid w:val="00EC0FC2"/>
    <w:rsid w:val="00EC1B25"/>
    <w:rsid w:val="00EC47AE"/>
    <w:rsid w:val="00EE3695"/>
    <w:rsid w:val="00EE37FB"/>
    <w:rsid w:val="00EF22D6"/>
    <w:rsid w:val="00EF7AAA"/>
    <w:rsid w:val="00F0015A"/>
    <w:rsid w:val="00F07881"/>
    <w:rsid w:val="00F07D4D"/>
    <w:rsid w:val="00F10F11"/>
    <w:rsid w:val="00F11F42"/>
    <w:rsid w:val="00F13A36"/>
    <w:rsid w:val="00F20EEB"/>
    <w:rsid w:val="00F339FC"/>
    <w:rsid w:val="00F344F5"/>
    <w:rsid w:val="00F3770C"/>
    <w:rsid w:val="00F400B7"/>
    <w:rsid w:val="00F50BDE"/>
    <w:rsid w:val="00F5264A"/>
    <w:rsid w:val="00F56437"/>
    <w:rsid w:val="00F60DDB"/>
    <w:rsid w:val="00F64150"/>
    <w:rsid w:val="00F72DCC"/>
    <w:rsid w:val="00F813B0"/>
    <w:rsid w:val="00F814C1"/>
    <w:rsid w:val="00F8412D"/>
    <w:rsid w:val="00F87F4E"/>
    <w:rsid w:val="00F95BA9"/>
    <w:rsid w:val="00FA0DBF"/>
    <w:rsid w:val="00FA7C9D"/>
    <w:rsid w:val="00FB203F"/>
    <w:rsid w:val="00FB4728"/>
    <w:rsid w:val="00FC284D"/>
    <w:rsid w:val="00FD2874"/>
    <w:rsid w:val="00FE351E"/>
    <w:rsid w:val="00FE4A5B"/>
    <w:rsid w:val="00FE5F36"/>
    <w:rsid w:val="00FE5F49"/>
    <w:rsid w:val="00FF1C33"/>
    <w:rsid w:val="00FF2D49"/>
    <w:rsid w:val="00FF32B5"/>
    <w:rsid w:val="00FF47E2"/>
    <w:rsid w:val="00FF68E4"/>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600"/>
    <w:pPr>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AE7600"/>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AE7600"/>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AE7600"/>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AE7600"/>
    <w:pPr>
      <w:keepNext/>
      <w:spacing w:before="240" w:after="60"/>
      <w:outlineLvl w:val="3"/>
    </w:pPr>
    <w:rPr>
      <w:rFonts w:eastAsia="Times New Roman" w:cs="Times New Roman"/>
      <w:b/>
      <w:bCs/>
      <w:sz w:val="28"/>
      <w:szCs w:val="28"/>
    </w:rPr>
  </w:style>
  <w:style w:type="paragraph" w:styleId="5">
    <w:name w:val="heading 5"/>
    <w:basedOn w:val="a"/>
    <w:next w:val="a"/>
    <w:qFormat/>
    <w:rsid w:val="00AE7600"/>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AE7600"/>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AE7600"/>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AE7600"/>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AE7600"/>
    <w:rPr>
      <w:rFonts w:ascii="Times New Roman" w:eastAsia="Times New Roman" w:hAnsi="Times New Roman" w:cs="Times New Roman"/>
    </w:rPr>
  </w:style>
  <w:style w:type="character" w:styleId="-">
    <w:name w:val="Hyperlink"/>
    <w:rsid w:val="00AE7600"/>
    <w:rPr>
      <w:rFonts w:ascii="Times New Roman" w:eastAsia="Times New Roman" w:hAnsi="Times New Roman" w:cs="Times New Roman"/>
      <w:color w:val="0000FF"/>
      <w:sz w:val="21"/>
      <w:u w:val="single"/>
    </w:rPr>
  </w:style>
  <w:style w:type="paragraph" w:styleId="Web">
    <w:name w:val="Normal (Web)"/>
    <w:basedOn w:val="a"/>
    <w:uiPriority w:val="99"/>
    <w:rsid w:val="00AE7600"/>
    <w:pPr>
      <w:spacing w:before="280" w:after="280" w:line="240" w:lineRule="auto"/>
    </w:pPr>
    <w:rPr>
      <w:rFonts w:ascii="Times New Roman" w:eastAsia="Times New Roman" w:hAnsi="Times New Roman" w:cs="Times New Roman"/>
      <w:sz w:val="24"/>
      <w:szCs w:val="24"/>
    </w:rPr>
  </w:style>
  <w:style w:type="paragraph" w:styleId="a1">
    <w:name w:val="Body Text"/>
    <w:basedOn w:val="a"/>
    <w:rsid w:val="00AE7600"/>
    <w:pPr>
      <w:spacing w:after="120"/>
    </w:pPr>
    <w:rPr>
      <w:rFonts w:ascii="Times New Roman" w:eastAsia="Times New Roman" w:hAnsi="Times New Roman" w:cs="Times New Roman"/>
    </w:rPr>
  </w:style>
  <w:style w:type="character" w:customStyle="1" w:styleId="4Char">
    <w:name w:val="Επικεφαλίδα 4 Char"/>
    <w:link w:val="4"/>
    <w:rsid w:val="00AE7600"/>
    <w:rPr>
      <w:rFonts w:ascii="Calibri" w:eastAsia="Times New Roman" w:hAnsi="Calibri" w:cs="Times New Roman"/>
      <w:b/>
      <w:bCs/>
      <w:sz w:val="28"/>
      <w:szCs w:val="28"/>
      <w:lang w:eastAsia="ar-SA"/>
    </w:rPr>
  </w:style>
  <w:style w:type="paragraph" w:customStyle="1" w:styleId="a0">
    <w:name w:val="Επικεφαλίδα"/>
    <w:basedOn w:val="a"/>
    <w:next w:val="a1"/>
    <w:rsid w:val="00AE7600"/>
    <w:pPr>
      <w:keepNext/>
      <w:spacing w:before="240" w:after="120"/>
    </w:pPr>
    <w:rPr>
      <w:rFonts w:ascii="Arial" w:eastAsia="Microsoft YaHei" w:hAnsi="Arial" w:cs="Mangal"/>
      <w:sz w:val="28"/>
      <w:szCs w:val="28"/>
    </w:rPr>
  </w:style>
  <w:style w:type="character" w:styleId="a6">
    <w:name w:val="Strong"/>
    <w:uiPriority w:val="22"/>
    <w:qFormat/>
    <w:rsid w:val="00AE7600"/>
    <w:rPr>
      <w:rFonts w:ascii="Times New Roman" w:eastAsia="Times New Roman" w:hAnsi="Times New Roman" w:cs="Times New Roman"/>
      <w:b/>
      <w:bCs/>
      <w:sz w:val="21"/>
    </w:rPr>
  </w:style>
  <w:style w:type="paragraph" w:styleId="a7">
    <w:name w:val="Balloon Text"/>
    <w:basedOn w:val="a"/>
    <w:rsid w:val="00AE7600"/>
    <w:pPr>
      <w:spacing w:after="0" w:line="240" w:lineRule="auto"/>
    </w:pPr>
    <w:rPr>
      <w:rFonts w:ascii="Tahoma" w:eastAsia="Times New Roman" w:hAnsi="Tahoma" w:cs="Tahoma"/>
      <w:sz w:val="16"/>
      <w:szCs w:val="16"/>
    </w:rPr>
  </w:style>
  <w:style w:type="paragraph" w:styleId="a8">
    <w:name w:val="Body Text Indent"/>
    <w:basedOn w:val="a"/>
    <w:rsid w:val="00AE7600"/>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9">
    <w:name w:val="header"/>
    <w:basedOn w:val="a"/>
    <w:rsid w:val="00AE7600"/>
    <w:rPr>
      <w:rFonts w:ascii="Times New Roman" w:eastAsia="Times New Roman" w:hAnsi="Times New Roman" w:cs="Times New Roman"/>
    </w:rPr>
  </w:style>
  <w:style w:type="paragraph" w:styleId="-HTML">
    <w:name w:val="HTML Preformatted"/>
    <w:basedOn w:val="a"/>
    <w:rsid w:val="00AE7600"/>
    <w:pPr>
      <w:spacing w:after="0" w:line="240" w:lineRule="auto"/>
    </w:pPr>
    <w:rPr>
      <w:rFonts w:ascii="Courier New" w:eastAsia="Times New Roman" w:hAnsi="Courier New" w:cs="Courier New"/>
      <w:sz w:val="20"/>
      <w:szCs w:val="20"/>
    </w:rPr>
  </w:style>
  <w:style w:type="paragraph" w:styleId="aa">
    <w:name w:val="List"/>
    <w:basedOn w:val="a1"/>
    <w:rsid w:val="00AE7600"/>
    <w:rPr>
      <w:rFonts w:cs="Mangal"/>
    </w:rPr>
  </w:style>
  <w:style w:type="paragraph" w:styleId="ab">
    <w:name w:val="Subtitle"/>
    <w:basedOn w:val="a"/>
    <w:next w:val="a"/>
    <w:qFormat/>
    <w:rsid w:val="00AE7600"/>
    <w:pPr>
      <w:spacing w:after="60"/>
      <w:jc w:val="center"/>
    </w:pPr>
    <w:rPr>
      <w:rFonts w:ascii="Cambria" w:eastAsia="Times New Roman" w:hAnsi="Cambria" w:cs="Cambria"/>
      <w:sz w:val="24"/>
      <w:szCs w:val="24"/>
    </w:rPr>
  </w:style>
  <w:style w:type="character" w:styleId="ac">
    <w:name w:val="Emphasis"/>
    <w:qFormat/>
    <w:rsid w:val="00AE7600"/>
    <w:rPr>
      <w:rFonts w:ascii="Times New Roman" w:eastAsia="Times New Roman" w:hAnsi="Times New Roman" w:cs="Times New Roman"/>
      <w:i/>
      <w:iCs/>
    </w:rPr>
  </w:style>
  <w:style w:type="character" w:styleId="-0">
    <w:name w:val="FollowedHyperlink"/>
    <w:rsid w:val="00AE7600"/>
    <w:rPr>
      <w:rFonts w:ascii="Times New Roman" w:eastAsia="Times New Roman" w:hAnsi="Times New Roman" w:cs="Times New Roman"/>
      <w:color w:val="800000"/>
      <w:u w:val="single"/>
    </w:rPr>
  </w:style>
  <w:style w:type="character" w:customStyle="1" w:styleId="WW8Num1z0">
    <w:name w:val="WW8Num1z0"/>
    <w:rsid w:val="00AE7600"/>
    <w:rPr>
      <w:rFonts w:ascii="Calibri" w:eastAsia="Calibri" w:hAnsi="Calibri" w:cs="Times New Roman" w:hint="default"/>
      <w:color w:val="000000"/>
      <w:sz w:val="22"/>
      <w:szCs w:val="24"/>
    </w:rPr>
  </w:style>
  <w:style w:type="character" w:customStyle="1" w:styleId="WW8Num1z1">
    <w:name w:val="WW8Num1z1"/>
    <w:rsid w:val="00AE7600"/>
    <w:rPr>
      <w:rFonts w:ascii="Courier New" w:eastAsia="Times New Roman" w:hAnsi="Courier New" w:cs="Courier New" w:hint="default"/>
    </w:rPr>
  </w:style>
  <w:style w:type="character" w:customStyle="1" w:styleId="WW8Num1z2">
    <w:name w:val="WW8Num1z2"/>
    <w:rsid w:val="00AE7600"/>
    <w:rPr>
      <w:rFonts w:ascii="Wingdings" w:eastAsia="Times New Roman" w:hAnsi="Wingdings" w:cs="Wingdings" w:hint="default"/>
    </w:rPr>
  </w:style>
  <w:style w:type="character" w:customStyle="1" w:styleId="WW8Num1z3">
    <w:name w:val="WW8Num1z3"/>
    <w:rsid w:val="00AE7600"/>
    <w:rPr>
      <w:rFonts w:ascii="Symbol" w:eastAsia="Times New Roman" w:hAnsi="Symbol" w:cs="Symbol" w:hint="default"/>
    </w:rPr>
  </w:style>
  <w:style w:type="character" w:customStyle="1" w:styleId="WW8Num1z4">
    <w:name w:val="WW8Num1z4"/>
    <w:rsid w:val="00AE7600"/>
    <w:rPr>
      <w:rFonts w:ascii="Times New Roman" w:eastAsia="Times New Roman" w:hAnsi="Times New Roman" w:cs="Times New Roman"/>
    </w:rPr>
  </w:style>
  <w:style w:type="character" w:customStyle="1" w:styleId="WW8Num1z5">
    <w:name w:val="WW8Num1z5"/>
    <w:rsid w:val="00AE7600"/>
    <w:rPr>
      <w:rFonts w:ascii="Times New Roman" w:eastAsia="Times New Roman" w:hAnsi="Times New Roman" w:cs="Times New Roman"/>
    </w:rPr>
  </w:style>
  <w:style w:type="character" w:customStyle="1" w:styleId="WW8Num1z6">
    <w:name w:val="WW8Num1z6"/>
    <w:rsid w:val="00AE7600"/>
    <w:rPr>
      <w:rFonts w:ascii="Times New Roman" w:eastAsia="Times New Roman" w:hAnsi="Times New Roman" w:cs="Times New Roman"/>
    </w:rPr>
  </w:style>
  <w:style w:type="character" w:customStyle="1" w:styleId="WW8Num1z7">
    <w:name w:val="WW8Num1z7"/>
    <w:rsid w:val="00AE7600"/>
    <w:rPr>
      <w:rFonts w:ascii="Times New Roman" w:eastAsia="Times New Roman" w:hAnsi="Times New Roman" w:cs="Times New Roman"/>
    </w:rPr>
  </w:style>
  <w:style w:type="character" w:customStyle="1" w:styleId="WW8Num1z8">
    <w:name w:val="WW8Num1z8"/>
    <w:rsid w:val="00AE7600"/>
    <w:rPr>
      <w:rFonts w:ascii="Times New Roman" w:eastAsia="Times New Roman" w:hAnsi="Times New Roman" w:cs="Times New Roman"/>
    </w:rPr>
  </w:style>
  <w:style w:type="character" w:customStyle="1" w:styleId="WW8Num2z0">
    <w:name w:val="WW8Num2z0"/>
    <w:rsid w:val="00AE7600"/>
    <w:rPr>
      <w:rFonts w:ascii="Wingdings" w:eastAsia="Times New Roman" w:hAnsi="Wingdings" w:cs="Wingdings" w:hint="default"/>
      <w:b/>
      <w:lang w:val="el-GR"/>
    </w:rPr>
  </w:style>
  <w:style w:type="character" w:customStyle="1" w:styleId="WW8Num2z1">
    <w:name w:val="WW8Num2z1"/>
    <w:rsid w:val="00AE7600"/>
    <w:rPr>
      <w:rFonts w:ascii="Times New Roman" w:eastAsia="Times New Roman" w:hAnsi="Times New Roman" w:cs="Times New Roman"/>
    </w:rPr>
  </w:style>
  <w:style w:type="character" w:customStyle="1" w:styleId="WW8Num2z2">
    <w:name w:val="WW8Num2z2"/>
    <w:rsid w:val="00AE7600"/>
    <w:rPr>
      <w:rFonts w:ascii="Times New Roman" w:eastAsia="Times New Roman" w:hAnsi="Times New Roman" w:cs="Times New Roman"/>
    </w:rPr>
  </w:style>
  <w:style w:type="character" w:customStyle="1" w:styleId="WW8Num2z3">
    <w:name w:val="WW8Num2z3"/>
    <w:rsid w:val="00AE7600"/>
    <w:rPr>
      <w:rFonts w:ascii="Times New Roman" w:eastAsia="Times New Roman" w:hAnsi="Times New Roman" w:cs="Times New Roman"/>
    </w:rPr>
  </w:style>
  <w:style w:type="character" w:customStyle="1" w:styleId="WW8Num2z4">
    <w:name w:val="WW8Num2z4"/>
    <w:rsid w:val="00AE7600"/>
    <w:rPr>
      <w:rFonts w:ascii="Times New Roman" w:eastAsia="Times New Roman" w:hAnsi="Times New Roman" w:cs="Times New Roman"/>
    </w:rPr>
  </w:style>
  <w:style w:type="character" w:customStyle="1" w:styleId="WW8Num2z5">
    <w:name w:val="WW8Num2z5"/>
    <w:rsid w:val="00AE7600"/>
    <w:rPr>
      <w:rFonts w:ascii="Times New Roman" w:eastAsia="Times New Roman" w:hAnsi="Times New Roman" w:cs="Times New Roman"/>
    </w:rPr>
  </w:style>
  <w:style w:type="character" w:customStyle="1" w:styleId="WW8Num2z6">
    <w:name w:val="WW8Num2z6"/>
    <w:rsid w:val="00AE7600"/>
    <w:rPr>
      <w:rFonts w:ascii="Times New Roman" w:eastAsia="Times New Roman" w:hAnsi="Times New Roman" w:cs="Times New Roman"/>
    </w:rPr>
  </w:style>
  <w:style w:type="character" w:customStyle="1" w:styleId="WW8Num2z7">
    <w:name w:val="WW8Num2z7"/>
    <w:rsid w:val="00AE7600"/>
    <w:rPr>
      <w:rFonts w:ascii="Times New Roman" w:eastAsia="Times New Roman" w:hAnsi="Times New Roman" w:cs="Times New Roman"/>
    </w:rPr>
  </w:style>
  <w:style w:type="character" w:customStyle="1" w:styleId="WW8Num2z8">
    <w:name w:val="WW8Num2z8"/>
    <w:rsid w:val="00AE7600"/>
    <w:rPr>
      <w:rFonts w:ascii="Times New Roman" w:eastAsia="Times New Roman" w:hAnsi="Times New Roman" w:cs="Times New Roman"/>
    </w:rPr>
  </w:style>
  <w:style w:type="character" w:customStyle="1" w:styleId="12">
    <w:name w:val="Προεπιλεγμένη γραμματοσειρά12"/>
    <w:rsid w:val="00AE7600"/>
    <w:rPr>
      <w:rFonts w:ascii="Times New Roman" w:eastAsia="Times New Roman" w:hAnsi="Times New Roman" w:cs="Times New Roman"/>
    </w:rPr>
  </w:style>
  <w:style w:type="character" w:customStyle="1" w:styleId="WW8Num3z0">
    <w:name w:val="WW8Num3z0"/>
    <w:rsid w:val="00AE7600"/>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AE7600"/>
    <w:rPr>
      <w:rFonts w:ascii="Courier New" w:eastAsia="Times New Roman" w:hAnsi="Courier New" w:cs="Courier New" w:hint="default"/>
    </w:rPr>
  </w:style>
  <w:style w:type="character" w:customStyle="1" w:styleId="WW8Num3z2">
    <w:name w:val="WW8Num3z2"/>
    <w:rsid w:val="00AE7600"/>
    <w:rPr>
      <w:rFonts w:ascii="Wingdings" w:eastAsia="Times New Roman" w:hAnsi="Wingdings" w:cs="Wingdings" w:hint="default"/>
    </w:rPr>
  </w:style>
  <w:style w:type="character" w:customStyle="1" w:styleId="WW8Num3z3">
    <w:name w:val="WW8Num3z3"/>
    <w:rsid w:val="00AE7600"/>
    <w:rPr>
      <w:rFonts w:ascii="Symbol" w:eastAsia="Times New Roman" w:hAnsi="Symbol" w:cs="Symbol" w:hint="default"/>
    </w:rPr>
  </w:style>
  <w:style w:type="character" w:customStyle="1" w:styleId="WW8Num3z4">
    <w:name w:val="WW8Num3z4"/>
    <w:rsid w:val="00AE7600"/>
    <w:rPr>
      <w:rFonts w:ascii="Times New Roman" w:eastAsia="Times New Roman" w:hAnsi="Times New Roman" w:cs="Times New Roman"/>
    </w:rPr>
  </w:style>
  <w:style w:type="character" w:customStyle="1" w:styleId="WW8Num3z5">
    <w:name w:val="WW8Num3z5"/>
    <w:rsid w:val="00AE7600"/>
    <w:rPr>
      <w:rFonts w:ascii="Times New Roman" w:eastAsia="Times New Roman" w:hAnsi="Times New Roman" w:cs="Times New Roman"/>
    </w:rPr>
  </w:style>
  <w:style w:type="character" w:customStyle="1" w:styleId="WW8Num3z6">
    <w:name w:val="WW8Num3z6"/>
    <w:rsid w:val="00AE7600"/>
    <w:rPr>
      <w:rFonts w:ascii="Times New Roman" w:eastAsia="Times New Roman" w:hAnsi="Times New Roman" w:cs="Times New Roman"/>
    </w:rPr>
  </w:style>
  <w:style w:type="character" w:customStyle="1" w:styleId="WW8Num3z7">
    <w:name w:val="WW8Num3z7"/>
    <w:rsid w:val="00AE7600"/>
    <w:rPr>
      <w:rFonts w:ascii="Times New Roman" w:eastAsia="Times New Roman" w:hAnsi="Times New Roman" w:cs="Times New Roman"/>
    </w:rPr>
  </w:style>
  <w:style w:type="character" w:customStyle="1" w:styleId="WW8Num3z8">
    <w:name w:val="WW8Num3z8"/>
    <w:rsid w:val="00AE7600"/>
    <w:rPr>
      <w:rFonts w:ascii="Times New Roman" w:eastAsia="Times New Roman" w:hAnsi="Times New Roman" w:cs="Times New Roman"/>
    </w:rPr>
  </w:style>
  <w:style w:type="character" w:customStyle="1" w:styleId="WW8Num4z0">
    <w:name w:val="WW8Num4z0"/>
    <w:rsid w:val="00AE7600"/>
    <w:rPr>
      <w:rFonts w:ascii="Symbol" w:eastAsia="Times New Roman" w:hAnsi="Symbol" w:cs="OpenSymbol"/>
      <w:color w:val="000000"/>
      <w:position w:val="0"/>
      <w:sz w:val="22"/>
      <w:szCs w:val="24"/>
      <w:vertAlign w:val="baseline"/>
      <w:lang w:val="el-GR"/>
    </w:rPr>
  </w:style>
  <w:style w:type="character" w:customStyle="1" w:styleId="WW8Num4z1">
    <w:name w:val="WW8Num4z1"/>
    <w:rsid w:val="00AE7600"/>
    <w:rPr>
      <w:rFonts w:ascii="OpenSymbol" w:eastAsia="Times New Roman" w:hAnsi="OpenSymbol" w:cs="OpenSymbol"/>
    </w:rPr>
  </w:style>
  <w:style w:type="character" w:customStyle="1" w:styleId="WW8Num4z2">
    <w:name w:val="WW8Num4z2"/>
    <w:rsid w:val="00AE7600"/>
    <w:rPr>
      <w:rFonts w:ascii="Wingdings" w:eastAsia="Times New Roman" w:hAnsi="Wingdings" w:cs="Wingdings" w:hint="default"/>
    </w:rPr>
  </w:style>
  <w:style w:type="character" w:customStyle="1" w:styleId="WW8Num4z3">
    <w:name w:val="WW8Num4z3"/>
    <w:rsid w:val="00AE7600"/>
    <w:rPr>
      <w:rFonts w:ascii="Symbol" w:eastAsia="Times New Roman" w:hAnsi="Symbol" w:cs="Symbol" w:hint="default"/>
    </w:rPr>
  </w:style>
  <w:style w:type="character" w:customStyle="1" w:styleId="WW8Num4z4">
    <w:name w:val="WW8Num4z4"/>
    <w:rsid w:val="00AE7600"/>
    <w:rPr>
      <w:rFonts w:ascii="Times New Roman" w:eastAsia="Times New Roman" w:hAnsi="Times New Roman" w:cs="Times New Roman"/>
    </w:rPr>
  </w:style>
  <w:style w:type="character" w:customStyle="1" w:styleId="WW8Num4z5">
    <w:name w:val="WW8Num4z5"/>
    <w:rsid w:val="00AE7600"/>
    <w:rPr>
      <w:rFonts w:ascii="Times New Roman" w:eastAsia="Times New Roman" w:hAnsi="Times New Roman" w:cs="Times New Roman"/>
    </w:rPr>
  </w:style>
  <w:style w:type="character" w:customStyle="1" w:styleId="WW8Num4z6">
    <w:name w:val="WW8Num4z6"/>
    <w:rsid w:val="00AE7600"/>
    <w:rPr>
      <w:rFonts w:ascii="Times New Roman" w:eastAsia="Times New Roman" w:hAnsi="Times New Roman" w:cs="Times New Roman"/>
    </w:rPr>
  </w:style>
  <w:style w:type="character" w:customStyle="1" w:styleId="WW8Num4z7">
    <w:name w:val="WW8Num4z7"/>
    <w:rsid w:val="00AE7600"/>
    <w:rPr>
      <w:rFonts w:ascii="Times New Roman" w:eastAsia="Times New Roman" w:hAnsi="Times New Roman" w:cs="Times New Roman"/>
    </w:rPr>
  </w:style>
  <w:style w:type="character" w:customStyle="1" w:styleId="WW8Num4z8">
    <w:name w:val="WW8Num4z8"/>
    <w:rsid w:val="00AE7600"/>
    <w:rPr>
      <w:rFonts w:ascii="Times New Roman" w:eastAsia="Times New Roman" w:hAnsi="Times New Roman" w:cs="Times New Roman"/>
    </w:rPr>
  </w:style>
  <w:style w:type="character" w:customStyle="1" w:styleId="11">
    <w:name w:val="Προεπιλεγμένη γραμματοσειρά11"/>
    <w:rsid w:val="00AE7600"/>
    <w:rPr>
      <w:rFonts w:ascii="Times New Roman" w:eastAsia="Times New Roman" w:hAnsi="Times New Roman" w:cs="Times New Roman"/>
    </w:rPr>
  </w:style>
  <w:style w:type="character" w:customStyle="1" w:styleId="10">
    <w:name w:val="Προεπιλεγμένη γραμματοσειρά10"/>
    <w:rsid w:val="00AE7600"/>
    <w:rPr>
      <w:rFonts w:ascii="Times New Roman" w:eastAsia="Times New Roman" w:hAnsi="Times New Roman" w:cs="Times New Roman"/>
    </w:rPr>
  </w:style>
  <w:style w:type="character" w:customStyle="1" w:styleId="90">
    <w:name w:val="Προεπιλεγμένη γραμματοσειρά9"/>
    <w:rsid w:val="00AE7600"/>
    <w:rPr>
      <w:rFonts w:ascii="Times New Roman" w:eastAsia="Times New Roman" w:hAnsi="Times New Roman" w:cs="Times New Roman"/>
    </w:rPr>
  </w:style>
  <w:style w:type="character" w:customStyle="1" w:styleId="80">
    <w:name w:val="Προεπιλεγμένη γραμματοσειρά8"/>
    <w:rsid w:val="00AE7600"/>
    <w:rPr>
      <w:rFonts w:ascii="Times New Roman" w:eastAsia="Times New Roman" w:hAnsi="Times New Roman" w:cs="Times New Roman"/>
    </w:rPr>
  </w:style>
  <w:style w:type="character" w:customStyle="1" w:styleId="70">
    <w:name w:val="Προεπιλεγμένη γραμματοσειρά7"/>
    <w:rsid w:val="00AE7600"/>
    <w:rPr>
      <w:rFonts w:ascii="Times New Roman" w:eastAsia="Times New Roman" w:hAnsi="Times New Roman" w:cs="Times New Roman"/>
    </w:rPr>
  </w:style>
  <w:style w:type="character" w:customStyle="1" w:styleId="6">
    <w:name w:val="Προεπιλεγμένη γραμματοσειρά6"/>
    <w:rsid w:val="00AE7600"/>
    <w:rPr>
      <w:rFonts w:ascii="Times New Roman" w:eastAsia="Times New Roman" w:hAnsi="Times New Roman" w:cs="Times New Roman"/>
    </w:rPr>
  </w:style>
  <w:style w:type="character" w:customStyle="1" w:styleId="50">
    <w:name w:val="Προεπιλεγμένη γραμματοσειρά5"/>
    <w:rsid w:val="00AE7600"/>
    <w:rPr>
      <w:rFonts w:ascii="Times New Roman" w:eastAsia="Times New Roman" w:hAnsi="Times New Roman" w:cs="Times New Roman"/>
    </w:rPr>
  </w:style>
  <w:style w:type="character" w:customStyle="1" w:styleId="40">
    <w:name w:val="Προεπιλεγμένη γραμματοσειρά4"/>
    <w:rsid w:val="00AE7600"/>
    <w:rPr>
      <w:rFonts w:ascii="Times New Roman" w:eastAsia="Times New Roman" w:hAnsi="Times New Roman" w:cs="Times New Roman"/>
    </w:rPr>
  </w:style>
  <w:style w:type="character" w:customStyle="1" w:styleId="30">
    <w:name w:val="Προεπιλεγμένη γραμματοσειρά3"/>
    <w:rsid w:val="00AE7600"/>
    <w:rPr>
      <w:rFonts w:ascii="Times New Roman" w:eastAsia="Times New Roman" w:hAnsi="Times New Roman" w:cs="Times New Roman"/>
    </w:rPr>
  </w:style>
  <w:style w:type="character" w:customStyle="1" w:styleId="20">
    <w:name w:val="Προεπιλεγμένη γραμματοσειρά2"/>
    <w:rsid w:val="00AE7600"/>
    <w:rPr>
      <w:rFonts w:ascii="Times New Roman" w:eastAsia="Times New Roman" w:hAnsi="Times New Roman" w:cs="Times New Roman"/>
    </w:rPr>
  </w:style>
  <w:style w:type="character" w:customStyle="1" w:styleId="13">
    <w:name w:val="Προεπιλεγμένη γραμματοσειρά1"/>
    <w:rsid w:val="00AE7600"/>
    <w:rPr>
      <w:rFonts w:ascii="Times New Roman" w:eastAsia="Times New Roman" w:hAnsi="Times New Roman" w:cs="Times New Roman"/>
    </w:rPr>
  </w:style>
  <w:style w:type="character" w:customStyle="1" w:styleId="Char">
    <w:name w:val="Κείμενο πλαισίου Char"/>
    <w:rsid w:val="00AE7600"/>
    <w:rPr>
      <w:rFonts w:ascii="Tahoma" w:eastAsia="Times New Roman" w:hAnsi="Tahoma" w:cs="Tahoma"/>
      <w:sz w:val="16"/>
      <w:szCs w:val="16"/>
    </w:rPr>
  </w:style>
  <w:style w:type="character" w:customStyle="1" w:styleId="Char0">
    <w:name w:val="Κεφαλίδα Char"/>
    <w:rsid w:val="00AE7600"/>
    <w:rPr>
      <w:rFonts w:ascii="Times New Roman" w:eastAsia="Times New Roman" w:hAnsi="Times New Roman" w:cs="Times New Roman"/>
      <w:sz w:val="22"/>
      <w:szCs w:val="22"/>
    </w:rPr>
  </w:style>
  <w:style w:type="character" w:customStyle="1" w:styleId="Char1">
    <w:name w:val="Υποσέλιδο Char"/>
    <w:rsid w:val="00AE7600"/>
    <w:rPr>
      <w:rFonts w:ascii="Times New Roman" w:eastAsia="Times New Roman" w:hAnsi="Times New Roman" w:cs="Times New Roman"/>
      <w:sz w:val="22"/>
      <w:szCs w:val="22"/>
    </w:rPr>
  </w:style>
  <w:style w:type="character" w:customStyle="1" w:styleId="2Char">
    <w:name w:val="Σώμα κείμενου 2 Char"/>
    <w:rsid w:val="00AE7600"/>
    <w:rPr>
      <w:rFonts w:ascii="Times New Roman" w:eastAsia="Times New Roman" w:hAnsi="Times New Roman" w:cs="Times New Roman"/>
      <w:sz w:val="28"/>
    </w:rPr>
  </w:style>
  <w:style w:type="character" w:customStyle="1" w:styleId="apple-converted-space">
    <w:name w:val="apple-converted-space"/>
    <w:rsid w:val="00AE7600"/>
    <w:rPr>
      <w:rFonts w:ascii="Times New Roman" w:eastAsia="Times New Roman" w:hAnsi="Times New Roman" w:cs="Times New Roman"/>
    </w:rPr>
  </w:style>
  <w:style w:type="character" w:customStyle="1" w:styleId="Char2">
    <w:name w:val="Σώμα κειμένου Char"/>
    <w:rsid w:val="00AE7600"/>
    <w:rPr>
      <w:rFonts w:ascii="Times New Roman" w:eastAsia="Times New Roman" w:hAnsi="Times New Roman" w:cs="Times New Roman"/>
      <w:sz w:val="22"/>
      <w:szCs w:val="22"/>
    </w:rPr>
  </w:style>
  <w:style w:type="character" w:customStyle="1" w:styleId="1Char">
    <w:name w:val="Επικεφαλίδα 1 Char"/>
    <w:rsid w:val="00AE7600"/>
    <w:rPr>
      <w:rFonts w:ascii="Times New Roman" w:eastAsia="Arial Unicode MS" w:hAnsi="Times New Roman" w:cs="Times New Roman"/>
      <w:b/>
      <w:bCs/>
      <w:sz w:val="24"/>
      <w:szCs w:val="24"/>
      <w:u w:val="single"/>
    </w:rPr>
  </w:style>
  <w:style w:type="character" w:customStyle="1" w:styleId="Char3">
    <w:name w:val="Υπότιτλος Char"/>
    <w:rsid w:val="00AE7600"/>
    <w:rPr>
      <w:rFonts w:ascii="Cambria" w:eastAsia="Times New Roman" w:hAnsi="Cambria" w:cs="Times New Roman"/>
      <w:sz w:val="24"/>
      <w:szCs w:val="24"/>
    </w:rPr>
  </w:style>
  <w:style w:type="character" w:customStyle="1" w:styleId="Char4">
    <w:name w:val="Σώμα κείμενου με εσοχή Char"/>
    <w:rsid w:val="00AE7600"/>
    <w:rPr>
      <w:rFonts w:ascii="Times New Roman" w:eastAsia="Times New Roman" w:hAnsi="Times New Roman" w:cs="Times New Roman"/>
      <w:sz w:val="24"/>
      <w:lang w:val="en-US"/>
    </w:rPr>
  </w:style>
  <w:style w:type="character" w:customStyle="1" w:styleId="3Char">
    <w:name w:val="Επικεφαλίδα 3 Char"/>
    <w:rsid w:val="00AE7600"/>
    <w:rPr>
      <w:rFonts w:ascii="Cambria" w:eastAsia="Times New Roman" w:hAnsi="Cambria" w:cs="Times New Roman"/>
      <w:b/>
      <w:bCs/>
      <w:sz w:val="26"/>
      <w:szCs w:val="26"/>
    </w:rPr>
  </w:style>
  <w:style w:type="character" w:customStyle="1" w:styleId="ad">
    <w:name w:val="Κουκίδες"/>
    <w:rsid w:val="00AE7600"/>
    <w:rPr>
      <w:rFonts w:ascii="OpenSymbol" w:eastAsia="OpenSymbol" w:hAnsi="OpenSymbol" w:cs="OpenSymbol"/>
    </w:rPr>
  </w:style>
  <w:style w:type="character" w:customStyle="1" w:styleId="ae">
    <w:name w:val="Σύμβολο υποσημείωσης"/>
    <w:rsid w:val="00AE7600"/>
    <w:rPr>
      <w:rFonts w:ascii="Times New Roman" w:eastAsia="Times New Roman" w:hAnsi="Times New Roman" w:cs="Times New Roman"/>
    </w:rPr>
  </w:style>
  <w:style w:type="character" w:customStyle="1" w:styleId="af">
    <w:name w:val="Σύμβολα σημείωσης τέλους"/>
    <w:rsid w:val="00AE7600"/>
    <w:rPr>
      <w:rFonts w:ascii="Times New Roman" w:eastAsia="Times New Roman" w:hAnsi="Times New Roman" w:cs="Times New Roman"/>
    </w:rPr>
  </w:style>
  <w:style w:type="character" w:customStyle="1" w:styleId="af0">
    <w:name w:val="Χαρακτήρες αρίθμησης"/>
    <w:rsid w:val="00AE7600"/>
    <w:rPr>
      <w:rFonts w:ascii="Times New Roman" w:eastAsia="Times New Roman" w:hAnsi="Times New Roman" w:cs="Times New Roman"/>
    </w:rPr>
  </w:style>
  <w:style w:type="character" w:customStyle="1" w:styleId="130">
    <w:name w:val="Προεπιλεγμένη γραμματοσειρά13"/>
    <w:rsid w:val="00AE7600"/>
    <w:rPr>
      <w:rFonts w:ascii="Times New Roman" w:eastAsia="Times New Roman" w:hAnsi="Times New Roman" w:cs="Times New Roman"/>
    </w:rPr>
  </w:style>
  <w:style w:type="character" w:customStyle="1" w:styleId="apple-style-span">
    <w:name w:val="apple-style-span"/>
    <w:rsid w:val="00AE7600"/>
    <w:rPr>
      <w:rFonts w:ascii="Times New Roman" w:eastAsia="Times New Roman" w:hAnsi="Times New Roman" w:cs="Times New Roman"/>
    </w:rPr>
  </w:style>
  <w:style w:type="paragraph" w:customStyle="1" w:styleId="120">
    <w:name w:val="Λεζάντα12"/>
    <w:basedOn w:val="a"/>
    <w:rsid w:val="00AE7600"/>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AE7600"/>
    <w:pPr>
      <w:suppressLineNumbers/>
    </w:pPr>
    <w:rPr>
      <w:rFonts w:ascii="Times New Roman" w:eastAsia="Times New Roman" w:hAnsi="Times New Roman" w:cs="Mangal"/>
    </w:rPr>
  </w:style>
  <w:style w:type="paragraph" w:customStyle="1" w:styleId="110">
    <w:name w:val="Λεζάντα11"/>
    <w:basedOn w:val="a"/>
    <w:rsid w:val="00AE7600"/>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AE7600"/>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AE7600"/>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AE7600"/>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AE7600"/>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AE7600"/>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AE7600"/>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AE7600"/>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AE7600"/>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AE7600"/>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AE7600"/>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AE7600"/>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AE7600"/>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AE7600"/>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AE7600"/>
    <w:pPr>
      <w:suppressAutoHyphens/>
      <w:spacing w:after="200" w:line="276" w:lineRule="auto"/>
      <w:jc w:val="both"/>
    </w:pPr>
    <w:rPr>
      <w:sz w:val="24"/>
      <w:szCs w:val="24"/>
      <w:lang w:eastAsia="ar-SA"/>
    </w:rPr>
  </w:style>
  <w:style w:type="paragraph" w:customStyle="1" w:styleId="WW-Char1CharChar1">
    <w:name w:val="WW-Char1 Char Char1"/>
    <w:basedOn w:val="a"/>
    <w:rsid w:val="00AE7600"/>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AE7600"/>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AE7600"/>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AE7600"/>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AE7600"/>
  </w:style>
  <w:style w:type="paragraph" w:customStyle="1" w:styleId="Web1">
    <w:name w:val="Κανονικό (Web)1"/>
    <w:basedOn w:val="a"/>
    <w:rsid w:val="00AE7600"/>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AE7600"/>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AE7600"/>
    <w:pPr>
      <w:spacing w:after="0"/>
    </w:pPr>
    <w:rPr>
      <w:rFonts w:ascii="Courier New" w:eastAsia="NSimSun" w:hAnsi="Courier New" w:cs="Courier New"/>
      <w:sz w:val="20"/>
      <w:szCs w:val="20"/>
    </w:rPr>
  </w:style>
  <w:style w:type="paragraph" w:customStyle="1" w:styleId="af4">
    <w:name w:val="Περιεχόμενο λίστας"/>
    <w:basedOn w:val="a"/>
    <w:rsid w:val="00AE7600"/>
    <w:pPr>
      <w:ind w:left="567"/>
    </w:pPr>
    <w:rPr>
      <w:rFonts w:ascii="Times New Roman" w:eastAsia="Times New Roman" w:hAnsi="Times New Roman" w:cs="Times New Roman"/>
    </w:rPr>
  </w:style>
  <w:style w:type="paragraph" w:customStyle="1" w:styleId="yiv0128021470msonormal">
    <w:name w:val="yiv0128021470msonormal"/>
    <w:basedOn w:val="a"/>
    <w:rsid w:val="00AE7600"/>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AE7600"/>
    <w:pPr>
      <w:suppressLineNumbers/>
    </w:pPr>
    <w:rPr>
      <w:rFonts w:ascii="Times New Roman" w:eastAsia="Times New Roman" w:hAnsi="Times New Roman" w:cs="Times New Roman"/>
    </w:rPr>
  </w:style>
  <w:style w:type="paragraph" w:customStyle="1" w:styleId="16">
    <w:name w:val="Παράγραφος λίστας1"/>
    <w:basedOn w:val="a"/>
    <w:rsid w:val="00AE7600"/>
    <w:pPr>
      <w:ind w:left="720"/>
    </w:pPr>
    <w:rPr>
      <w:rFonts w:ascii="Times New Roman" w:eastAsia="Times New Roman" w:hAnsi="Times New Roman" w:cs="Times New Roman"/>
    </w:rPr>
  </w:style>
  <w:style w:type="paragraph" w:customStyle="1" w:styleId="17">
    <w:name w:val="Χωρίς διάστιχο1"/>
    <w:rsid w:val="00AE7600"/>
    <w:pPr>
      <w:suppressAutoHyphens/>
      <w:spacing w:after="200" w:line="276" w:lineRule="auto"/>
      <w:jc w:val="both"/>
    </w:pPr>
    <w:rPr>
      <w:rFonts w:ascii="Calibri" w:eastAsia="Calibri" w:hAnsi="Calibri" w:cs="Calibri"/>
      <w:sz w:val="22"/>
      <w:szCs w:val="22"/>
      <w:lang w:eastAsia="ar-SA"/>
    </w:rPr>
  </w:style>
  <w:style w:type="paragraph" w:customStyle="1" w:styleId="Default">
    <w:name w:val="Default"/>
    <w:basedOn w:val="a"/>
    <w:rsid w:val="00AE7600"/>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AE7600"/>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paragraph" w:customStyle="1" w:styleId="Bodytext2">
    <w:name w:val="Body text (2)"/>
    <w:basedOn w:val="a"/>
    <w:link w:val="Bodytext20"/>
    <w:rsid w:val="00AE7600"/>
    <w:pPr>
      <w:widowControl w:val="0"/>
      <w:shd w:val="clear" w:color="auto" w:fill="FFFFFF"/>
      <w:spacing w:after="360" w:line="0" w:lineRule="atLeast"/>
      <w:jc w:val="center"/>
    </w:pPr>
    <w:rPr>
      <w:rFonts w:cs="Times New Roman"/>
      <w:b/>
      <w:bCs/>
    </w:rPr>
  </w:style>
  <w:style w:type="character" w:customStyle="1" w:styleId="Bodytext20">
    <w:name w:val="Body text (2)_"/>
    <w:link w:val="Bodytext2"/>
    <w:rsid w:val="00AE7600"/>
    <w:rPr>
      <w:rFonts w:ascii="Calibri" w:eastAsia="Calibri" w:hAnsi="Calibri" w:cs="Calibri"/>
      <w:b/>
      <w:bCs/>
      <w:sz w:val="22"/>
      <w:szCs w:val="22"/>
      <w:shd w:val="clear" w:color="auto" w:fill="FFFFFF"/>
    </w:rPr>
  </w:style>
  <w:style w:type="character" w:customStyle="1" w:styleId="object">
    <w:name w:val="object"/>
    <w:rsid w:val="00AE7600"/>
    <w:rPr>
      <w:rFonts w:ascii="Times New Roman" w:eastAsia="Times New Roman" w:hAnsi="Times New Roman" w:cs="Times New Roman"/>
    </w:rPr>
  </w:style>
  <w:style w:type="paragraph" w:customStyle="1" w:styleId="22">
    <w:name w:val="Παράγραφος λίστας2"/>
    <w:basedOn w:val="a"/>
    <w:rsid w:val="00AE7600"/>
    <w:pPr>
      <w:ind w:left="720"/>
      <w:contextualSpacing/>
    </w:pPr>
    <w:rPr>
      <w:rFonts w:ascii="Times New Roman" w:eastAsia="Times New Roman" w:hAnsi="Times New Roman" w:cs="Times New Roman"/>
    </w:rPr>
  </w:style>
  <w:style w:type="paragraph" w:styleId="af6">
    <w:name w:val="List Paragraph"/>
    <w:basedOn w:val="a"/>
    <w:qFormat/>
    <w:rsid w:val="00AE7600"/>
    <w:pPr>
      <w:ind w:left="720"/>
      <w:contextualSpacing/>
    </w:pPr>
    <w:rPr>
      <w:rFonts w:ascii="Times New Roman" w:eastAsia="Times New Roman" w:hAnsi="Times New Roman" w:cs="Times New Roman"/>
    </w:rPr>
  </w:style>
  <w:style w:type="paragraph" w:customStyle="1" w:styleId="32">
    <w:name w:val="Παράγραφος λίστας3"/>
    <w:basedOn w:val="a"/>
    <w:rsid w:val="00AE7600"/>
    <w:pPr>
      <w:ind w:left="720"/>
      <w:contextualSpacing/>
    </w:pPr>
    <w:rPr>
      <w:rFonts w:ascii="Times New Roman" w:eastAsia="Times New Roman" w:hAnsi="Times New Roman" w:cs="Times New Roman"/>
    </w:rPr>
  </w:style>
  <w:style w:type="character" w:customStyle="1" w:styleId="18">
    <w:name w:val="Ανεπίλυτη αναφορά1"/>
    <w:rsid w:val="00AE7600"/>
    <w:rPr>
      <w:rFonts w:ascii="Times New Roman" w:eastAsia="Times New Roman" w:hAnsi="Times New Roman" w:cs="Times New Roman"/>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7777229">
      <w:bodyDiv w:val="1"/>
      <w:marLeft w:val="0"/>
      <w:marRight w:val="0"/>
      <w:marTop w:val="0"/>
      <w:marBottom w:val="0"/>
      <w:divBdr>
        <w:top w:val="none" w:sz="0" w:space="0" w:color="auto"/>
        <w:left w:val="none" w:sz="0" w:space="0" w:color="auto"/>
        <w:bottom w:val="none" w:sz="0" w:space="0" w:color="auto"/>
        <w:right w:val="none" w:sz="0" w:space="0" w:color="auto"/>
      </w:divBdr>
    </w:div>
    <w:div w:id="99952622">
      <w:bodyDiv w:val="1"/>
      <w:marLeft w:val="0"/>
      <w:marRight w:val="0"/>
      <w:marTop w:val="0"/>
      <w:marBottom w:val="0"/>
      <w:divBdr>
        <w:top w:val="none" w:sz="0" w:space="0" w:color="auto"/>
        <w:left w:val="none" w:sz="0" w:space="0" w:color="auto"/>
        <w:bottom w:val="none" w:sz="0" w:space="0" w:color="auto"/>
        <w:right w:val="none" w:sz="0" w:space="0" w:color="auto"/>
      </w:divBdr>
    </w:div>
    <w:div w:id="108862267">
      <w:bodyDiv w:val="1"/>
      <w:marLeft w:val="0"/>
      <w:marRight w:val="0"/>
      <w:marTop w:val="0"/>
      <w:marBottom w:val="0"/>
      <w:divBdr>
        <w:top w:val="none" w:sz="0" w:space="0" w:color="auto"/>
        <w:left w:val="none" w:sz="0" w:space="0" w:color="auto"/>
        <w:bottom w:val="none" w:sz="0" w:space="0" w:color="auto"/>
        <w:right w:val="none" w:sz="0" w:space="0" w:color="auto"/>
      </w:divBdr>
    </w:div>
    <w:div w:id="115681641">
      <w:bodyDiv w:val="1"/>
      <w:marLeft w:val="0"/>
      <w:marRight w:val="0"/>
      <w:marTop w:val="0"/>
      <w:marBottom w:val="0"/>
      <w:divBdr>
        <w:top w:val="none" w:sz="0" w:space="0" w:color="auto"/>
        <w:left w:val="none" w:sz="0" w:space="0" w:color="auto"/>
        <w:bottom w:val="none" w:sz="0" w:space="0" w:color="auto"/>
        <w:right w:val="none" w:sz="0" w:space="0" w:color="auto"/>
      </w:divBdr>
    </w:div>
    <w:div w:id="225771567">
      <w:bodyDiv w:val="1"/>
      <w:marLeft w:val="0"/>
      <w:marRight w:val="0"/>
      <w:marTop w:val="0"/>
      <w:marBottom w:val="0"/>
      <w:divBdr>
        <w:top w:val="none" w:sz="0" w:space="0" w:color="auto"/>
        <w:left w:val="none" w:sz="0" w:space="0" w:color="auto"/>
        <w:bottom w:val="none" w:sz="0" w:space="0" w:color="auto"/>
        <w:right w:val="none" w:sz="0" w:space="0" w:color="auto"/>
      </w:divBdr>
    </w:div>
    <w:div w:id="378212580">
      <w:bodyDiv w:val="1"/>
      <w:marLeft w:val="0"/>
      <w:marRight w:val="0"/>
      <w:marTop w:val="0"/>
      <w:marBottom w:val="0"/>
      <w:divBdr>
        <w:top w:val="none" w:sz="0" w:space="0" w:color="auto"/>
        <w:left w:val="none" w:sz="0" w:space="0" w:color="auto"/>
        <w:bottom w:val="none" w:sz="0" w:space="0" w:color="auto"/>
        <w:right w:val="none" w:sz="0" w:space="0" w:color="auto"/>
      </w:divBdr>
    </w:div>
    <w:div w:id="413361803">
      <w:bodyDiv w:val="1"/>
      <w:marLeft w:val="0"/>
      <w:marRight w:val="0"/>
      <w:marTop w:val="0"/>
      <w:marBottom w:val="0"/>
      <w:divBdr>
        <w:top w:val="none" w:sz="0" w:space="0" w:color="auto"/>
        <w:left w:val="none" w:sz="0" w:space="0" w:color="auto"/>
        <w:bottom w:val="none" w:sz="0" w:space="0" w:color="auto"/>
        <w:right w:val="none" w:sz="0" w:space="0" w:color="auto"/>
      </w:divBdr>
    </w:div>
    <w:div w:id="487215709">
      <w:bodyDiv w:val="1"/>
      <w:marLeft w:val="0"/>
      <w:marRight w:val="0"/>
      <w:marTop w:val="0"/>
      <w:marBottom w:val="0"/>
      <w:divBdr>
        <w:top w:val="none" w:sz="0" w:space="0" w:color="auto"/>
        <w:left w:val="none" w:sz="0" w:space="0" w:color="auto"/>
        <w:bottom w:val="none" w:sz="0" w:space="0" w:color="auto"/>
        <w:right w:val="none" w:sz="0" w:space="0" w:color="auto"/>
      </w:divBdr>
    </w:div>
    <w:div w:id="590898196">
      <w:bodyDiv w:val="1"/>
      <w:marLeft w:val="0"/>
      <w:marRight w:val="0"/>
      <w:marTop w:val="0"/>
      <w:marBottom w:val="0"/>
      <w:divBdr>
        <w:top w:val="none" w:sz="0" w:space="0" w:color="auto"/>
        <w:left w:val="none" w:sz="0" w:space="0" w:color="auto"/>
        <w:bottom w:val="none" w:sz="0" w:space="0" w:color="auto"/>
        <w:right w:val="none" w:sz="0" w:space="0" w:color="auto"/>
      </w:divBdr>
    </w:div>
    <w:div w:id="637951531">
      <w:bodyDiv w:val="1"/>
      <w:marLeft w:val="0"/>
      <w:marRight w:val="0"/>
      <w:marTop w:val="0"/>
      <w:marBottom w:val="0"/>
      <w:divBdr>
        <w:top w:val="none" w:sz="0" w:space="0" w:color="auto"/>
        <w:left w:val="none" w:sz="0" w:space="0" w:color="auto"/>
        <w:bottom w:val="none" w:sz="0" w:space="0" w:color="auto"/>
        <w:right w:val="none" w:sz="0" w:space="0" w:color="auto"/>
      </w:divBdr>
    </w:div>
    <w:div w:id="650988767">
      <w:bodyDiv w:val="1"/>
      <w:marLeft w:val="0"/>
      <w:marRight w:val="0"/>
      <w:marTop w:val="0"/>
      <w:marBottom w:val="0"/>
      <w:divBdr>
        <w:top w:val="none" w:sz="0" w:space="0" w:color="auto"/>
        <w:left w:val="none" w:sz="0" w:space="0" w:color="auto"/>
        <w:bottom w:val="none" w:sz="0" w:space="0" w:color="auto"/>
        <w:right w:val="none" w:sz="0" w:space="0" w:color="auto"/>
      </w:divBdr>
    </w:div>
    <w:div w:id="766316058">
      <w:bodyDiv w:val="1"/>
      <w:marLeft w:val="0"/>
      <w:marRight w:val="0"/>
      <w:marTop w:val="0"/>
      <w:marBottom w:val="0"/>
      <w:divBdr>
        <w:top w:val="none" w:sz="0" w:space="0" w:color="auto"/>
        <w:left w:val="none" w:sz="0" w:space="0" w:color="auto"/>
        <w:bottom w:val="none" w:sz="0" w:space="0" w:color="auto"/>
        <w:right w:val="none" w:sz="0" w:space="0" w:color="auto"/>
      </w:divBdr>
    </w:div>
    <w:div w:id="797994902">
      <w:bodyDiv w:val="1"/>
      <w:marLeft w:val="0"/>
      <w:marRight w:val="0"/>
      <w:marTop w:val="0"/>
      <w:marBottom w:val="0"/>
      <w:divBdr>
        <w:top w:val="none" w:sz="0" w:space="0" w:color="auto"/>
        <w:left w:val="none" w:sz="0" w:space="0" w:color="auto"/>
        <w:bottom w:val="none" w:sz="0" w:space="0" w:color="auto"/>
        <w:right w:val="none" w:sz="0" w:space="0" w:color="auto"/>
      </w:divBdr>
    </w:div>
    <w:div w:id="885261258">
      <w:bodyDiv w:val="1"/>
      <w:marLeft w:val="0"/>
      <w:marRight w:val="0"/>
      <w:marTop w:val="0"/>
      <w:marBottom w:val="0"/>
      <w:divBdr>
        <w:top w:val="none" w:sz="0" w:space="0" w:color="auto"/>
        <w:left w:val="none" w:sz="0" w:space="0" w:color="auto"/>
        <w:bottom w:val="none" w:sz="0" w:space="0" w:color="auto"/>
        <w:right w:val="none" w:sz="0" w:space="0" w:color="auto"/>
      </w:divBdr>
    </w:div>
    <w:div w:id="889995625">
      <w:bodyDiv w:val="1"/>
      <w:marLeft w:val="0"/>
      <w:marRight w:val="0"/>
      <w:marTop w:val="0"/>
      <w:marBottom w:val="0"/>
      <w:divBdr>
        <w:top w:val="none" w:sz="0" w:space="0" w:color="auto"/>
        <w:left w:val="none" w:sz="0" w:space="0" w:color="auto"/>
        <w:bottom w:val="none" w:sz="0" w:space="0" w:color="auto"/>
        <w:right w:val="none" w:sz="0" w:space="0" w:color="auto"/>
      </w:divBdr>
    </w:div>
    <w:div w:id="910309249">
      <w:bodyDiv w:val="1"/>
      <w:marLeft w:val="0"/>
      <w:marRight w:val="0"/>
      <w:marTop w:val="0"/>
      <w:marBottom w:val="0"/>
      <w:divBdr>
        <w:top w:val="none" w:sz="0" w:space="0" w:color="auto"/>
        <w:left w:val="none" w:sz="0" w:space="0" w:color="auto"/>
        <w:bottom w:val="none" w:sz="0" w:space="0" w:color="auto"/>
        <w:right w:val="none" w:sz="0" w:space="0" w:color="auto"/>
      </w:divBdr>
    </w:div>
    <w:div w:id="1006130473">
      <w:bodyDiv w:val="1"/>
      <w:marLeft w:val="0"/>
      <w:marRight w:val="0"/>
      <w:marTop w:val="0"/>
      <w:marBottom w:val="0"/>
      <w:divBdr>
        <w:top w:val="none" w:sz="0" w:space="0" w:color="auto"/>
        <w:left w:val="none" w:sz="0" w:space="0" w:color="auto"/>
        <w:bottom w:val="none" w:sz="0" w:space="0" w:color="auto"/>
        <w:right w:val="none" w:sz="0" w:space="0" w:color="auto"/>
      </w:divBdr>
    </w:div>
    <w:div w:id="1097750492">
      <w:bodyDiv w:val="1"/>
      <w:marLeft w:val="0"/>
      <w:marRight w:val="0"/>
      <w:marTop w:val="0"/>
      <w:marBottom w:val="0"/>
      <w:divBdr>
        <w:top w:val="none" w:sz="0" w:space="0" w:color="auto"/>
        <w:left w:val="none" w:sz="0" w:space="0" w:color="auto"/>
        <w:bottom w:val="none" w:sz="0" w:space="0" w:color="auto"/>
        <w:right w:val="none" w:sz="0" w:space="0" w:color="auto"/>
      </w:divBdr>
    </w:div>
    <w:div w:id="1194926078">
      <w:bodyDiv w:val="1"/>
      <w:marLeft w:val="0"/>
      <w:marRight w:val="0"/>
      <w:marTop w:val="0"/>
      <w:marBottom w:val="0"/>
      <w:divBdr>
        <w:top w:val="none" w:sz="0" w:space="0" w:color="auto"/>
        <w:left w:val="none" w:sz="0" w:space="0" w:color="auto"/>
        <w:bottom w:val="none" w:sz="0" w:space="0" w:color="auto"/>
        <w:right w:val="none" w:sz="0" w:space="0" w:color="auto"/>
      </w:divBdr>
    </w:div>
    <w:div w:id="1230924346">
      <w:bodyDiv w:val="1"/>
      <w:marLeft w:val="0"/>
      <w:marRight w:val="0"/>
      <w:marTop w:val="0"/>
      <w:marBottom w:val="0"/>
      <w:divBdr>
        <w:top w:val="none" w:sz="0" w:space="0" w:color="auto"/>
        <w:left w:val="none" w:sz="0" w:space="0" w:color="auto"/>
        <w:bottom w:val="none" w:sz="0" w:space="0" w:color="auto"/>
        <w:right w:val="none" w:sz="0" w:space="0" w:color="auto"/>
      </w:divBdr>
    </w:div>
    <w:div w:id="1237516901">
      <w:bodyDiv w:val="1"/>
      <w:marLeft w:val="0"/>
      <w:marRight w:val="0"/>
      <w:marTop w:val="0"/>
      <w:marBottom w:val="0"/>
      <w:divBdr>
        <w:top w:val="none" w:sz="0" w:space="0" w:color="auto"/>
        <w:left w:val="none" w:sz="0" w:space="0" w:color="auto"/>
        <w:bottom w:val="none" w:sz="0" w:space="0" w:color="auto"/>
        <w:right w:val="none" w:sz="0" w:space="0" w:color="auto"/>
      </w:divBdr>
    </w:div>
    <w:div w:id="1256673231">
      <w:bodyDiv w:val="1"/>
      <w:marLeft w:val="0"/>
      <w:marRight w:val="0"/>
      <w:marTop w:val="0"/>
      <w:marBottom w:val="0"/>
      <w:divBdr>
        <w:top w:val="none" w:sz="0" w:space="0" w:color="auto"/>
        <w:left w:val="none" w:sz="0" w:space="0" w:color="auto"/>
        <w:bottom w:val="none" w:sz="0" w:space="0" w:color="auto"/>
        <w:right w:val="none" w:sz="0" w:space="0" w:color="auto"/>
      </w:divBdr>
    </w:div>
    <w:div w:id="1467352660">
      <w:bodyDiv w:val="1"/>
      <w:marLeft w:val="0"/>
      <w:marRight w:val="0"/>
      <w:marTop w:val="0"/>
      <w:marBottom w:val="0"/>
      <w:divBdr>
        <w:top w:val="none" w:sz="0" w:space="0" w:color="auto"/>
        <w:left w:val="none" w:sz="0" w:space="0" w:color="auto"/>
        <w:bottom w:val="none" w:sz="0" w:space="0" w:color="auto"/>
        <w:right w:val="none" w:sz="0" w:space="0" w:color="auto"/>
      </w:divBdr>
    </w:div>
    <w:div w:id="1526408954">
      <w:bodyDiv w:val="1"/>
      <w:marLeft w:val="0"/>
      <w:marRight w:val="0"/>
      <w:marTop w:val="0"/>
      <w:marBottom w:val="0"/>
      <w:divBdr>
        <w:top w:val="none" w:sz="0" w:space="0" w:color="auto"/>
        <w:left w:val="none" w:sz="0" w:space="0" w:color="auto"/>
        <w:bottom w:val="none" w:sz="0" w:space="0" w:color="auto"/>
        <w:right w:val="none" w:sz="0" w:space="0" w:color="auto"/>
      </w:divBdr>
    </w:div>
    <w:div w:id="1553809014">
      <w:bodyDiv w:val="1"/>
      <w:marLeft w:val="0"/>
      <w:marRight w:val="0"/>
      <w:marTop w:val="0"/>
      <w:marBottom w:val="0"/>
      <w:divBdr>
        <w:top w:val="none" w:sz="0" w:space="0" w:color="auto"/>
        <w:left w:val="none" w:sz="0" w:space="0" w:color="auto"/>
        <w:bottom w:val="none" w:sz="0" w:space="0" w:color="auto"/>
        <w:right w:val="none" w:sz="0" w:space="0" w:color="auto"/>
      </w:divBdr>
    </w:div>
    <w:div w:id="1556966376">
      <w:bodyDiv w:val="1"/>
      <w:marLeft w:val="0"/>
      <w:marRight w:val="0"/>
      <w:marTop w:val="0"/>
      <w:marBottom w:val="0"/>
      <w:divBdr>
        <w:top w:val="none" w:sz="0" w:space="0" w:color="auto"/>
        <w:left w:val="none" w:sz="0" w:space="0" w:color="auto"/>
        <w:bottom w:val="none" w:sz="0" w:space="0" w:color="auto"/>
        <w:right w:val="none" w:sz="0" w:space="0" w:color="auto"/>
      </w:divBdr>
    </w:div>
    <w:div w:id="1587953115">
      <w:bodyDiv w:val="1"/>
      <w:marLeft w:val="0"/>
      <w:marRight w:val="0"/>
      <w:marTop w:val="0"/>
      <w:marBottom w:val="0"/>
      <w:divBdr>
        <w:top w:val="none" w:sz="0" w:space="0" w:color="auto"/>
        <w:left w:val="none" w:sz="0" w:space="0" w:color="auto"/>
        <w:bottom w:val="none" w:sz="0" w:space="0" w:color="auto"/>
        <w:right w:val="none" w:sz="0" w:space="0" w:color="auto"/>
      </w:divBdr>
    </w:div>
    <w:div w:id="1651056418">
      <w:bodyDiv w:val="1"/>
      <w:marLeft w:val="0"/>
      <w:marRight w:val="0"/>
      <w:marTop w:val="0"/>
      <w:marBottom w:val="0"/>
      <w:divBdr>
        <w:top w:val="none" w:sz="0" w:space="0" w:color="auto"/>
        <w:left w:val="none" w:sz="0" w:space="0" w:color="auto"/>
        <w:bottom w:val="none" w:sz="0" w:space="0" w:color="auto"/>
        <w:right w:val="none" w:sz="0" w:space="0" w:color="auto"/>
      </w:divBdr>
    </w:div>
    <w:div w:id="1742362640">
      <w:bodyDiv w:val="1"/>
      <w:marLeft w:val="0"/>
      <w:marRight w:val="0"/>
      <w:marTop w:val="0"/>
      <w:marBottom w:val="0"/>
      <w:divBdr>
        <w:top w:val="none" w:sz="0" w:space="0" w:color="auto"/>
        <w:left w:val="none" w:sz="0" w:space="0" w:color="auto"/>
        <w:bottom w:val="none" w:sz="0" w:space="0" w:color="auto"/>
        <w:right w:val="none" w:sz="0" w:space="0" w:color="auto"/>
      </w:divBdr>
    </w:div>
    <w:div w:id="1881165950">
      <w:bodyDiv w:val="1"/>
      <w:marLeft w:val="0"/>
      <w:marRight w:val="0"/>
      <w:marTop w:val="0"/>
      <w:marBottom w:val="0"/>
      <w:divBdr>
        <w:top w:val="none" w:sz="0" w:space="0" w:color="auto"/>
        <w:left w:val="none" w:sz="0" w:space="0" w:color="auto"/>
        <w:bottom w:val="none" w:sz="0" w:space="0" w:color="auto"/>
        <w:right w:val="none" w:sz="0" w:space="0" w:color="auto"/>
      </w:divBdr>
    </w:div>
    <w:div w:id="21164415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NULL"/><Relationship Id="rId5" Type="http://schemas.openxmlformats.org/officeDocument/2006/relationships/webSettings" Target="webSettings.xml"/><Relationship Id="rId10" Type="http://schemas.openxmlformats.org/officeDocument/2006/relationships/image" Target="NUL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33968C-E044-4820-AAF2-97447F1D7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603</Words>
  <Characters>3262</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3858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8</cp:revision>
  <cp:lastPrinted>2026-09-06T09:51:00Z</cp:lastPrinted>
  <dcterms:created xsi:type="dcterms:W3CDTF">2026-09-06T11:29:00Z</dcterms:created>
  <dcterms:modified xsi:type="dcterms:W3CDTF">2026-09-06T18:25:00Z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1e00646edfec40d69bf2b659e2f788e0_23</vt:lpwstr>
  </property>
  <property fmtid="{D5CDD505-2E9C-101B-9397-08002B2CF9AE}" pid="3" name="KSOProductBuildVer">
    <vt:lpwstr>2052-26.7.1</vt:lpwstr>
  </property>
</Properties>
</file>