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90D1A" w:rsidRDefault="00D43DB9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  <w:r w:rsidRPr="00D43DB9">
        <w:rPr>
          <w:rFonts w:ascii="Cambria" w:hAnsi="Cambria" w:cs="Calibri"/>
          <w:sz w:val="24"/>
          <w:szCs w:val="24"/>
        </w:rPr>
        <w:pict>
          <v:oval id="_x0000_s1030" style="position:absolute;left:0;text-align:left;margin-left:-37.5pt;margin-top:15.85pt;width:73.1pt;height:70.9pt;z-index:251656704" o:preferrelative="t" strokecolor="white" strokeweight=".26mm">
            <v:stroke color2="black" endcap="square"/>
          </v:oval>
        </w:pict>
      </w:r>
      <w:r w:rsidRPr="00D43DB9">
        <w:rPr>
          <w:rFonts w:ascii="Cambria" w:hAnsi="Cambria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3.2pt;margin-top:-17.95pt;width:449.65pt;height:80.7pt;z-index:251655680" o:preferrelative="t" fillcolor="#17365d" strokecolor="#f2f2f2" strokeweight="2.5pt">
            <v:stroke color2="#0d0d0d"/>
            <v:shadow on="t" color="#243f60" offset="8.65pt,8.65pt"/>
            <v:textbox inset="7.7pt,4.1pt,7.7pt,4.1pt">
              <w:txbxContent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Pr="00D43DB9">
        <w:rPr>
          <w:rFonts w:ascii="Cambria" w:hAnsi="Cambria" w:cs="Calibri"/>
          <w:sz w:val="24"/>
          <w:szCs w:val="24"/>
        </w:rPr>
        <w:pict>
          <v:oval id="_x0000_s1031" style="position:absolute;left:0;text-align:left;margin-left:405.4pt;margin-top:12.8pt;width:78.65pt;height:70.9pt;z-index:251657728" o:preferrelative="t" strokecolor="white" strokeweight=".26mm">
            <v:stroke color2="black" endcap="square"/>
          </v:oval>
        </w:pict>
      </w:r>
    </w:p>
    <w:p w:rsidR="00EE042B" w:rsidRPr="00F0528A" w:rsidRDefault="005A3B49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5290820</wp:posOffset>
            </wp:positionH>
            <wp:positionV relativeFrom="paragraph">
              <wp:posOffset>15240</wp:posOffset>
            </wp:positionV>
            <wp:extent cx="509270" cy="523875"/>
            <wp:effectExtent l="19050" t="0" r="5080" b="0"/>
            <wp:wrapNone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523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posOffset>86995</wp:posOffset>
            </wp:positionV>
            <wp:extent cx="487680" cy="452120"/>
            <wp:effectExtent l="19050" t="0" r="762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52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42B" w:rsidRPr="00F0528A" w:rsidRDefault="00EE042B">
      <w:pPr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</w:p>
    <w:p w:rsidR="00340CDE" w:rsidRDefault="00340CDE" w:rsidP="005A3B49">
      <w:pPr>
        <w:spacing w:after="0" w:line="360" w:lineRule="auto"/>
        <w:ind w:left="4320" w:firstLine="720"/>
        <w:rPr>
          <w:rFonts w:ascii="Cambria" w:hAnsi="Cambria"/>
          <w:sz w:val="24"/>
          <w:szCs w:val="24"/>
        </w:rPr>
      </w:pPr>
    </w:p>
    <w:p w:rsidR="00EE042B" w:rsidRPr="00487C91" w:rsidRDefault="00AC31D4" w:rsidP="00487C91">
      <w:pPr>
        <w:spacing w:after="0" w:line="240" w:lineRule="auto"/>
        <w:ind w:left="4320" w:firstLine="720"/>
        <w:rPr>
          <w:rFonts w:ascii="Cambria" w:hAnsi="Cambria" w:cs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Πέμπ</w:t>
      </w:r>
      <w:r w:rsidR="005269FB" w:rsidRPr="00487C91">
        <w:rPr>
          <w:rFonts w:ascii="Cambria" w:hAnsi="Cambria"/>
          <w:sz w:val="24"/>
          <w:szCs w:val="24"/>
        </w:rPr>
        <w:t>τη</w:t>
      </w:r>
      <w:r w:rsidR="00340CDE" w:rsidRPr="00487C91"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sz w:val="24"/>
          <w:szCs w:val="24"/>
        </w:rPr>
        <w:t>10</w:t>
      </w:r>
      <w:r w:rsidR="00CA6A8E" w:rsidRPr="006135D7">
        <w:rPr>
          <w:rFonts w:ascii="Cambria" w:hAnsi="Cambria"/>
          <w:sz w:val="24"/>
          <w:szCs w:val="24"/>
        </w:rPr>
        <w:t xml:space="preserve"> </w:t>
      </w:r>
      <w:r w:rsidR="0087064B" w:rsidRPr="00487C91">
        <w:rPr>
          <w:rFonts w:ascii="Cambria" w:hAnsi="Cambria" w:cs="Cambria"/>
          <w:sz w:val="24"/>
          <w:szCs w:val="24"/>
        </w:rPr>
        <w:t>Σεπτεμβρίου</w:t>
      </w:r>
      <w:r w:rsidR="00EE042B" w:rsidRPr="00487C91">
        <w:rPr>
          <w:rFonts w:ascii="Cambria" w:hAnsi="Cambria" w:cs="Cambria"/>
          <w:sz w:val="24"/>
          <w:szCs w:val="24"/>
        </w:rPr>
        <w:t xml:space="preserve"> 202</w:t>
      </w:r>
      <w:r w:rsidR="00F70AEF" w:rsidRPr="00487C91">
        <w:rPr>
          <w:rFonts w:ascii="Cambria" w:hAnsi="Cambria" w:cs="Cambria"/>
          <w:sz w:val="24"/>
          <w:szCs w:val="24"/>
        </w:rPr>
        <w:t>6</w:t>
      </w:r>
    </w:p>
    <w:p w:rsidR="00EB10C8" w:rsidRDefault="00EB10C8" w:rsidP="00487C91">
      <w:pPr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</w:p>
    <w:p w:rsidR="00F920F5" w:rsidRPr="00487C91" w:rsidRDefault="00EE042B" w:rsidP="00487C91">
      <w:pPr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  <w:r w:rsidRPr="00487C91">
        <w:rPr>
          <w:rFonts w:ascii="Cambria" w:hAnsi="Cambria" w:cs="Cambria"/>
          <w:b/>
          <w:sz w:val="24"/>
          <w:szCs w:val="24"/>
        </w:rPr>
        <w:t>ΔΕΛΤΙΟ ΤΥΠΟΥ</w:t>
      </w:r>
    </w:p>
    <w:p w:rsidR="00B74B6B" w:rsidRDefault="00B74B6B" w:rsidP="00ED72CF">
      <w:pPr>
        <w:pStyle w:val="Web"/>
        <w:shd w:val="clear" w:color="auto" w:fill="FFFFFF"/>
        <w:spacing w:before="0" w:after="0"/>
        <w:jc w:val="center"/>
        <w:rPr>
          <w:rFonts w:ascii="Cambria" w:hAnsi="Cambria" w:cs="Segoe UI"/>
          <w:b/>
          <w:color w:val="222222"/>
          <w:shd w:val="clear" w:color="auto" w:fill="FFFFFF"/>
        </w:rPr>
      </w:pPr>
    </w:p>
    <w:p w:rsidR="00B65533" w:rsidRDefault="00423408" w:rsidP="00ED72CF">
      <w:pPr>
        <w:pStyle w:val="Web"/>
        <w:shd w:val="clear" w:color="auto" w:fill="FFFFFF"/>
        <w:spacing w:before="0" w:after="0"/>
        <w:jc w:val="center"/>
        <w:rPr>
          <w:rFonts w:ascii="Segoe UI" w:hAnsi="Segoe UI" w:cs="Segoe UI"/>
          <w:color w:val="222222"/>
          <w:sz w:val="19"/>
          <w:szCs w:val="19"/>
          <w:u w:val="single"/>
          <w:lang w:eastAsia="el-GR"/>
        </w:rPr>
      </w:pPr>
      <w:r>
        <w:rPr>
          <w:rFonts w:ascii="Cambria" w:hAnsi="Cambria" w:cs="Segoe UI"/>
          <w:b/>
          <w:color w:val="222222"/>
          <w:shd w:val="clear" w:color="auto" w:fill="FFFFFF"/>
        </w:rPr>
        <w:t>Συλλή</w:t>
      </w:r>
      <w:r w:rsidR="00DA0AA0">
        <w:rPr>
          <w:rFonts w:ascii="Cambria" w:hAnsi="Cambria" w:cs="Segoe UI"/>
          <w:b/>
          <w:color w:val="222222"/>
          <w:shd w:val="clear" w:color="auto" w:fill="FFFFFF"/>
        </w:rPr>
        <w:t>ψ</w:t>
      </w:r>
      <w:r>
        <w:rPr>
          <w:rFonts w:ascii="Cambria" w:hAnsi="Cambria" w:cs="Segoe UI"/>
          <w:b/>
          <w:color w:val="222222"/>
          <w:shd w:val="clear" w:color="auto" w:fill="FFFFFF"/>
        </w:rPr>
        <w:t>εις αλλοδαπών</w:t>
      </w:r>
      <w:r w:rsidR="00DA0AA0">
        <w:rPr>
          <w:rFonts w:ascii="Cambria" w:hAnsi="Cambria" w:cs="Segoe UI"/>
          <w:b/>
          <w:color w:val="222222"/>
          <w:shd w:val="clear" w:color="auto" w:fill="FFFFFF"/>
        </w:rPr>
        <w:t xml:space="preserve"> για ναρκωτικά στη Σαμοθράκη</w:t>
      </w:r>
    </w:p>
    <w:p w:rsidR="00BC3CDD" w:rsidRDefault="00BC3CDD" w:rsidP="00B65533">
      <w:pPr>
        <w:shd w:val="clear" w:color="auto" w:fill="FFFFFF"/>
        <w:suppressAutoHyphens w:val="0"/>
        <w:spacing w:after="0" w:line="240" w:lineRule="auto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</w:p>
    <w:p w:rsidR="00CA6A8E" w:rsidRPr="00423408" w:rsidRDefault="00CA6A8E" w:rsidP="001E7D55">
      <w:pPr>
        <w:pStyle w:val="Web"/>
        <w:shd w:val="clear" w:color="auto" w:fill="FFFFFF"/>
        <w:spacing w:before="0" w:after="0"/>
        <w:rPr>
          <w:rFonts w:ascii="Cambria" w:eastAsia="Calibri" w:hAnsi="Cambria" w:cs="Segoe UI"/>
          <w:color w:val="222222"/>
          <w:shd w:val="clear" w:color="auto" w:fill="FFFFFF"/>
        </w:rPr>
      </w:pPr>
    </w:p>
    <w:p w:rsidR="001E7D55" w:rsidRPr="00B74B6B" w:rsidRDefault="001E7D55" w:rsidP="00B74B6B">
      <w:pPr>
        <w:pStyle w:val="Web"/>
        <w:shd w:val="clear" w:color="auto" w:fill="FFFFFF"/>
        <w:spacing w:before="0" w:after="0"/>
        <w:ind w:firstLine="720"/>
        <w:rPr>
          <w:rFonts w:ascii="Cambria" w:eastAsia="Calibri" w:hAnsi="Cambria" w:cs="Segoe UI"/>
          <w:color w:val="222222"/>
          <w:shd w:val="clear" w:color="auto" w:fill="FFFFFF"/>
        </w:rPr>
      </w:pPr>
      <w:r w:rsidRPr="00B74B6B">
        <w:rPr>
          <w:rFonts w:ascii="Cambria" w:eastAsia="Calibri" w:hAnsi="Cambria" w:cs="Segoe UI"/>
          <w:color w:val="222222"/>
          <w:shd w:val="clear" w:color="auto" w:fill="FFFFFF"/>
        </w:rPr>
        <w:t>Τις βραδινές ώρες χθες</w:t>
      </w:r>
      <w:r w:rsidR="00077844" w:rsidRPr="00B74B6B">
        <w:rPr>
          <w:rFonts w:ascii="Cambria" w:eastAsia="Calibri" w:hAnsi="Cambria" w:cs="Segoe UI"/>
          <w:color w:val="222222"/>
          <w:shd w:val="clear" w:color="auto" w:fill="FFFFFF"/>
        </w:rPr>
        <w:t xml:space="preserve"> 09-09-2026</w:t>
      </w:r>
      <w:r w:rsidRPr="00B74B6B">
        <w:rPr>
          <w:rFonts w:ascii="Cambria" w:eastAsia="Calibri" w:hAnsi="Cambria" w:cs="Segoe UI"/>
          <w:color w:val="222222"/>
          <w:shd w:val="clear" w:color="auto" w:fill="FFFFFF"/>
        </w:rPr>
        <w:t xml:space="preserve">, συνελήφθη ένας 35χρονος αλλοδαπός (υπήκοος </w:t>
      </w:r>
      <w:r w:rsidR="00695DEA">
        <w:rPr>
          <w:rFonts w:ascii="Cambria" w:eastAsia="Calibri" w:hAnsi="Cambria" w:cs="Segoe UI"/>
          <w:color w:val="222222"/>
          <w:shd w:val="clear" w:color="auto" w:fill="FFFFFF"/>
        </w:rPr>
        <w:t>Ισραήλ</w:t>
      </w:r>
      <w:r w:rsidRPr="00B74B6B">
        <w:rPr>
          <w:rFonts w:ascii="Cambria" w:eastAsia="Calibri" w:hAnsi="Cambria" w:cs="Segoe UI"/>
          <w:color w:val="222222"/>
          <w:shd w:val="clear" w:color="auto" w:fill="FFFFFF"/>
        </w:rPr>
        <w:t>) για παράβαση του Ν. 4139/2013 «Περί εξαρτησιογόνων ουσιών» από στελέχη του Γραφείου Ασφαλείας της Λιμενικής Αρχής Σαμοθράκης και της Περιφερειακής Ομάδας Δίωξης Ναρκωτικών (ΠΟΔΙΝ/ΛΣ-ΕΛ.ΑΚΤ) του Κεντρικού Λιμεναρχείου Αλεξανδρούπολης.</w:t>
      </w:r>
    </w:p>
    <w:p w:rsidR="001E7D55" w:rsidRPr="00B74B6B" w:rsidRDefault="001E7D55" w:rsidP="00B74B6B">
      <w:pPr>
        <w:shd w:val="clear" w:color="auto" w:fill="FFFFFF"/>
        <w:suppressAutoHyphens w:val="0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Συγκεκριμένα, σε έλεγχο που διενεργήθηκε στον 35χρονο στη Χερσαία Ζώνη Λιμένα Καμαριώτισσας Σαμοθράκης, εντοπίστηκε να έχει στην κατοχή του:</w:t>
      </w:r>
    </w:p>
    <w:p w:rsidR="001E7D55" w:rsidRPr="00B74B6B" w:rsidRDefault="001E7D55" w:rsidP="00B74B6B">
      <w:pPr>
        <w:shd w:val="clear" w:color="auto" w:fill="FFFFFF"/>
        <w:suppressAutoHyphens w:val="0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 μία νάιλον συσκευασία που περιείχε ακατέργαστη κάνναβη μ</w:t>
      </w:r>
      <w:r w:rsidR="00C50E20"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</w:t>
      </w:r>
      <w:r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ικτού βάρους 1,0γρ.,</w:t>
      </w:r>
    </w:p>
    <w:p w:rsidR="001E7D55" w:rsidRPr="00B74B6B" w:rsidRDefault="001E7D55" w:rsidP="00B74B6B">
      <w:pPr>
        <w:shd w:val="clear" w:color="auto" w:fill="FFFFFF"/>
        <w:suppressAutoHyphens w:val="0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- μία νάιλον συσκευασία που περιείχε </w:t>
      </w:r>
      <w:r w:rsidR="004A7EC0"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κατεργασμένη κάνναβη </w:t>
      </w:r>
      <w:r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</w:t>
      </w:r>
      <w:r w:rsidR="00C50E20"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</w:t>
      </w:r>
      <w:r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ικτού βάρους 0,</w:t>
      </w:r>
      <w:r w:rsidR="004A7EC0"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9</w:t>
      </w:r>
      <w:r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γρ.,</w:t>
      </w:r>
    </w:p>
    <w:p w:rsidR="00C50E20" w:rsidRPr="00B74B6B" w:rsidRDefault="00C50E20" w:rsidP="00B74B6B">
      <w:pPr>
        <w:shd w:val="clear" w:color="auto" w:fill="FFFFFF"/>
        <w:suppressAutoHyphens w:val="0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 μία νάιλον συσκευασία που περιείχε κοκαΐνη μεικτού βάρους 0,7γρ.,</w:t>
      </w:r>
    </w:p>
    <w:p w:rsidR="004A7EC0" w:rsidRPr="00B74B6B" w:rsidRDefault="004A7EC0" w:rsidP="00B74B6B">
      <w:pPr>
        <w:shd w:val="clear" w:color="auto" w:fill="FFFFFF"/>
        <w:suppressAutoHyphens w:val="0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 δύο νάιλον συσκευασίες που περιείχαν</w:t>
      </w:r>
      <w:r w:rsidR="00FE237B"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κεταμίνη</w:t>
      </w:r>
      <w:r w:rsidR="00FE237B"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συνολικού μ</w:t>
      </w:r>
      <w:r w:rsidR="00C50E20"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</w:t>
      </w:r>
      <w:r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ικτού βάρους </w:t>
      </w:r>
      <w:r w:rsidR="00C50E20"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3,4</w:t>
      </w:r>
      <w:r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γρ.,</w:t>
      </w:r>
    </w:p>
    <w:p w:rsidR="00C50E20" w:rsidRPr="00B74B6B" w:rsidRDefault="00C50E20" w:rsidP="00B74B6B">
      <w:pPr>
        <w:shd w:val="clear" w:color="auto" w:fill="FFFFFF"/>
        <w:suppressAutoHyphens w:val="0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 δύο νάιλον συσκευασίες που περιείχαν</w:t>
      </w:r>
      <w:r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  <w:lang w:val="en-US"/>
        </w:rPr>
        <w:t>MDMA</w:t>
      </w:r>
      <w:r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συνολικού μεικτού βάρους 6,9γρ.,</w:t>
      </w:r>
    </w:p>
    <w:p w:rsidR="00C50E20" w:rsidRPr="00B74B6B" w:rsidRDefault="001E7D55" w:rsidP="00B74B6B">
      <w:pPr>
        <w:shd w:val="clear" w:color="auto" w:fill="FFFFFF"/>
        <w:suppressAutoHyphens w:val="0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- </w:t>
      </w:r>
      <w:r w:rsidR="00C50E20"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ένα αυτοσχέδιο τσιγάρο καπνού αναμεμειγμένο με ακατέργαστη κάνναβη συνολικού μεικτού βάρους 0,7 γρ.,</w:t>
      </w:r>
    </w:p>
    <w:p w:rsidR="00C50E20" w:rsidRPr="00B74B6B" w:rsidRDefault="00C50E20" w:rsidP="00B74B6B">
      <w:pPr>
        <w:shd w:val="clear" w:color="auto" w:fill="FFFFFF"/>
        <w:suppressAutoHyphens w:val="0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- δύο χαρτάκια εμποτισμένα με </w:t>
      </w:r>
      <w:r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  <w:lang w:val="en-US"/>
        </w:rPr>
        <w:t>LSD</w:t>
      </w:r>
      <w:r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</w:p>
    <w:p w:rsidR="00C50E20" w:rsidRPr="00B74B6B" w:rsidRDefault="00C50E20" w:rsidP="00B74B6B">
      <w:pPr>
        <w:shd w:val="clear" w:color="auto" w:fill="FFFFFF"/>
        <w:suppressAutoHyphens w:val="0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- 5 δισκία</w:t>
      </w:r>
      <w:r w:rsidR="00FE237B"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της </w:t>
      </w:r>
      <w:r w:rsidR="00D520F8"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δραστικής </w:t>
      </w:r>
      <w:r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ουσίας </w:t>
      </w:r>
      <w:r w:rsidR="00FE230F"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μονταφιν</w:t>
      </w:r>
      <w:r w:rsidR="001E787B"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ή</w:t>
      </w:r>
      <w:r w:rsidR="00FE230F"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λη</w:t>
      </w:r>
      <w:r w:rsidR="00D520F8"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ς</w:t>
      </w:r>
      <w:r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των 200 </w:t>
      </w:r>
      <w:r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  <w:lang w:val="en-US"/>
        </w:rPr>
        <w:t>mg</w:t>
      </w:r>
      <w:r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άνευ της </w:t>
      </w:r>
      <w:r w:rsidR="005C48E7"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απαιτούμενης</w:t>
      </w:r>
      <w:r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ιατρικής συνταγής,</w:t>
      </w:r>
    </w:p>
    <w:p w:rsidR="00C50E20" w:rsidRPr="00B74B6B" w:rsidRDefault="00C50E20" w:rsidP="00B74B6B">
      <w:pPr>
        <w:shd w:val="clear" w:color="auto" w:fill="FFFFFF"/>
        <w:suppressAutoHyphens w:val="0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 μία ηλεκτρονική ατμική συσκευή συνοδευόμενη από επτά ανταλλακτικά τα</w:t>
      </w:r>
      <w:r w:rsidR="005C48E7"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οποία περιείχαν έλαιο κάνναβης</w:t>
      </w:r>
    </w:p>
    <w:p w:rsidR="00077844" w:rsidRPr="00B74B6B" w:rsidRDefault="00077844" w:rsidP="00B74B6B">
      <w:pPr>
        <w:shd w:val="clear" w:color="auto" w:fill="FFFFFF"/>
        <w:suppressAutoHyphens w:val="0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 δύο γυάλινα φιαλίδια που περιείχαν άγνωστη ναρκωτική ουσία σε υγρή μορφή,</w:t>
      </w:r>
    </w:p>
    <w:p w:rsidR="00077844" w:rsidRPr="00B74B6B" w:rsidRDefault="00077844" w:rsidP="00B74B6B">
      <w:pPr>
        <w:shd w:val="clear" w:color="auto" w:fill="FFFFFF"/>
        <w:suppressAutoHyphens w:val="0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-μία νάιλον συσκευασία που περιείχε άγνωστη ναρκωτική ουσία μεικτού βάρους 2,2γρ.,</w:t>
      </w:r>
    </w:p>
    <w:p w:rsidR="001E7D55" w:rsidRPr="00B74B6B" w:rsidRDefault="00C50E20" w:rsidP="00B74B6B">
      <w:pPr>
        <w:shd w:val="clear" w:color="auto" w:fill="FFFFFF"/>
        <w:suppressAutoHyphens w:val="0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- </w:t>
      </w:r>
      <w:r w:rsidR="005C48E7"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μία ζυγαριά ακριβείας.</w:t>
      </w:r>
    </w:p>
    <w:p w:rsidR="001E7D55" w:rsidRPr="00B74B6B" w:rsidRDefault="001E7D55" w:rsidP="00B74B6B">
      <w:pPr>
        <w:shd w:val="clear" w:color="auto" w:fill="FFFFFF"/>
        <w:suppressAutoHyphens w:val="0"/>
        <w:spacing w:after="0" w:line="240" w:lineRule="auto"/>
        <w:ind w:left="90" w:firstLine="63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Από το Α’ Λιμενικό Τμήμα Σαμοθράκης του Κεντρικού Λιμεναρχείου Αλεξανδρούπολης που διενεργεί την προανάκριση, κατασχέθηκαν όλα τα ανωτέρω ευρήματα</w:t>
      </w:r>
      <w:r w:rsidR="005C48E7"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ενώ οι ναρκωτικές ουσίες πρόκειται να αποσταλούν στη Χημική Υπηρεσία Κεντρικής Μακεδονίας για ανάλυση</w:t>
      </w:r>
      <w:r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</w:p>
    <w:p w:rsidR="00CA6A8E" w:rsidRPr="00B74B6B" w:rsidRDefault="001E7D55" w:rsidP="00B74B6B">
      <w:pPr>
        <w:shd w:val="clear" w:color="auto" w:fill="FFFFFF"/>
        <w:suppressAutoHyphens w:val="0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Διαθέσιμο </w:t>
      </w:r>
      <w:r w:rsidR="005C48E7"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φωτογραφ</w:t>
      </w:r>
      <w:r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ικό υλικό έχει αναρτηθεί στην ιστοσελίδα </w:t>
      </w:r>
      <w:hyperlink r:id="rId10" w:history="1">
        <w:r w:rsidR="00CA6A8E" w:rsidRPr="00B74B6B">
          <w:rPr>
            <w:rStyle w:val="-"/>
            <w:rFonts w:ascii="Cambria" w:eastAsia="Calibri" w:hAnsi="Cambria" w:cs="Segoe UI"/>
            <w:sz w:val="24"/>
            <w:szCs w:val="24"/>
            <w:shd w:val="clear" w:color="auto" w:fill="FFFFFF"/>
          </w:rPr>
          <w:t>www.hcg.gr</w:t>
        </w:r>
      </w:hyperlink>
      <w:r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</w:p>
    <w:p w:rsidR="00CA6A8E" w:rsidRPr="00B74B6B" w:rsidRDefault="00CA6A8E" w:rsidP="00B74B6B">
      <w:pPr>
        <w:shd w:val="clear" w:color="auto" w:fill="FFFFFF"/>
        <w:suppressAutoHyphens w:val="0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CA6A8E" w:rsidRPr="00B74B6B" w:rsidRDefault="00CA6A8E" w:rsidP="00B74B6B">
      <w:pPr>
        <w:shd w:val="clear" w:color="auto" w:fill="FFFFFF"/>
        <w:suppressAutoHyphens w:val="0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</w:pPr>
      <w:r w:rsidRPr="00B74B6B"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  <w:t>Επίσης:</w:t>
      </w:r>
    </w:p>
    <w:p w:rsidR="006135D7" w:rsidRPr="00B74B6B" w:rsidRDefault="006135D7" w:rsidP="00B74B6B">
      <w:pPr>
        <w:pStyle w:val="Web"/>
        <w:shd w:val="clear" w:color="auto" w:fill="FFFFFF"/>
        <w:spacing w:before="0" w:after="0"/>
        <w:ind w:firstLine="720"/>
        <w:rPr>
          <w:rFonts w:ascii="Cambria" w:eastAsia="Calibri" w:hAnsi="Cambria" w:cs="Segoe UI"/>
          <w:color w:val="222222"/>
          <w:shd w:val="clear" w:color="auto" w:fill="FFFFFF"/>
        </w:rPr>
      </w:pPr>
      <w:r w:rsidRPr="00B74B6B">
        <w:rPr>
          <w:rFonts w:ascii="Cambria" w:eastAsia="Calibri" w:hAnsi="Cambria" w:cs="Segoe UI"/>
          <w:color w:val="222222"/>
          <w:shd w:val="clear" w:color="auto" w:fill="FFFFFF"/>
        </w:rPr>
        <w:t>Τις απογευματινές ώρες χθες 09-09-2026, συνελήφθη ένας 34χρονος αλλοδαπός</w:t>
      </w:r>
      <w:r w:rsidR="00695DEA">
        <w:rPr>
          <w:rFonts w:ascii="Cambria" w:eastAsia="Calibri" w:hAnsi="Cambria" w:cs="Segoe UI"/>
          <w:color w:val="222222"/>
          <w:shd w:val="clear" w:color="auto" w:fill="FFFFFF"/>
        </w:rPr>
        <w:t xml:space="preserve"> </w:t>
      </w:r>
      <w:r w:rsidR="00695DEA" w:rsidRPr="00B74B6B">
        <w:rPr>
          <w:rFonts w:ascii="Cambria" w:eastAsia="Calibri" w:hAnsi="Cambria" w:cs="Segoe UI"/>
          <w:color w:val="222222"/>
          <w:shd w:val="clear" w:color="auto" w:fill="FFFFFF"/>
        </w:rPr>
        <w:t xml:space="preserve">(υπήκοος </w:t>
      </w:r>
      <w:r w:rsidR="00695DEA">
        <w:rPr>
          <w:rFonts w:ascii="Cambria" w:eastAsia="Calibri" w:hAnsi="Cambria" w:cs="Segoe UI"/>
          <w:color w:val="222222"/>
          <w:shd w:val="clear" w:color="auto" w:fill="FFFFFF"/>
        </w:rPr>
        <w:t>Ιταλίας</w:t>
      </w:r>
      <w:r w:rsidR="00695DEA" w:rsidRPr="00B74B6B">
        <w:rPr>
          <w:rFonts w:ascii="Cambria" w:eastAsia="Calibri" w:hAnsi="Cambria" w:cs="Segoe UI"/>
          <w:color w:val="222222"/>
          <w:shd w:val="clear" w:color="auto" w:fill="FFFFFF"/>
        </w:rPr>
        <w:t xml:space="preserve">) </w:t>
      </w:r>
      <w:r w:rsidRPr="00B74B6B">
        <w:rPr>
          <w:rFonts w:ascii="Cambria" w:eastAsia="Calibri" w:hAnsi="Cambria" w:cs="Segoe UI"/>
          <w:color w:val="222222"/>
          <w:shd w:val="clear" w:color="auto" w:fill="FFFFFF"/>
        </w:rPr>
        <w:t>για παράβαση του Ν. 4139/2013 «Περί εξαρτησιογόνων ουσιών» από στελέχη του Γραφείου Ασφαλείας της Λιμενικής Αρχής Σαμοθράκης</w:t>
      </w:r>
      <w:r w:rsidR="00A364CD">
        <w:rPr>
          <w:rFonts w:ascii="Cambria" w:eastAsia="Calibri" w:hAnsi="Cambria" w:cs="Segoe UI"/>
          <w:color w:val="222222"/>
          <w:shd w:val="clear" w:color="auto" w:fill="FFFFFF"/>
        </w:rPr>
        <w:t>,</w:t>
      </w:r>
      <w:r w:rsidRPr="00B74B6B">
        <w:rPr>
          <w:rFonts w:ascii="Cambria" w:eastAsia="Calibri" w:hAnsi="Cambria" w:cs="Segoe UI"/>
          <w:color w:val="222222"/>
          <w:shd w:val="clear" w:color="auto" w:fill="FFFFFF"/>
        </w:rPr>
        <w:t xml:space="preserve"> στελέχη της Περιφερειακής Ομάδας Δίωξης Ναρκωτικών (ΠΟΔΙΝ/ΛΣ-ΕΛ.ΑΚΤ) του Κεντρικού Λιμεναρχείου Αλεξανδρούπολης σε συνεργασία με τον αστυνομικό σκύλο ανίχν</w:t>
      </w:r>
      <w:r w:rsidR="00DA3026">
        <w:rPr>
          <w:rFonts w:ascii="Cambria" w:eastAsia="Calibri" w:hAnsi="Cambria" w:cs="Segoe UI"/>
          <w:color w:val="222222"/>
          <w:shd w:val="clear" w:color="auto" w:fill="FFFFFF"/>
        </w:rPr>
        <w:t>ευσης ναρκωτικών ουσιών «ΛΑΪΚΑ»</w:t>
      </w:r>
      <w:r w:rsidRPr="00B74B6B">
        <w:rPr>
          <w:rFonts w:ascii="Cambria" w:eastAsia="Calibri" w:hAnsi="Cambria" w:cs="Segoe UI"/>
          <w:color w:val="222222"/>
          <w:shd w:val="clear" w:color="auto" w:fill="FFFFFF"/>
        </w:rPr>
        <w:t xml:space="preserve"> και στελέχη του ΤΔΝ/ΥΔΕΕ Αλεξανδρούπουλης.</w:t>
      </w:r>
    </w:p>
    <w:p w:rsidR="006135D7" w:rsidRPr="00B74B6B" w:rsidRDefault="006135D7" w:rsidP="00B74B6B">
      <w:pPr>
        <w:shd w:val="clear" w:color="auto" w:fill="FFFFFF"/>
        <w:suppressAutoHyphens w:val="0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Συγκεκριμένα, σε έλεγχο που διενεργήθηκε στον 34χρονο στη Χερσαία Ζώνη Λιμένα Καμαριώτισσας Σαμοθράκης, εντοπίστηκε να έχει στην κατοχή του μία νάιλον συσκευασία που περιείχε ακατέργαστη κάνναβη μεικτού βάρους 5γρ..</w:t>
      </w:r>
    </w:p>
    <w:p w:rsidR="006135D7" w:rsidRPr="00B74B6B" w:rsidRDefault="006135D7" w:rsidP="00B74B6B">
      <w:pPr>
        <w:shd w:val="clear" w:color="auto" w:fill="FFFFFF"/>
        <w:suppressAutoHyphens w:val="0"/>
        <w:spacing w:after="0" w:line="240" w:lineRule="auto"/>
        <w:ind w:left="90" w:firstLine="63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B74B6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lastRenderedPageBreak/>
        <w:t>Από το Α’ Λιμενικό Τμήμα Σαμοθράκης του Κεντρικού Λιμεναρχείου Αλεξανδρούπολης που διενεργεί την προανάκριση, κατασχέθηκε η ναρκωτική ουσία και πρόκειται να αποσταλεί στη Χημική Υπηρεσία Κεντρικής Μακεδονίας για ανάλυση.</w:t>
      </w:r>
    </w:p>
    <w:p w:rsidR="00CA6A8E" w:rsidRPr="00B74B6B" w:rsidRDefault="00CA6A8E" w:rsidP="00B74B6B">
      <w:pPr>
        <w:shd w:val="clear" w:color="auto" w:fill="FFFFFF"/>
        <w:suppressAutoHyphens w:val="0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sectPr w:rsidR="00CA6A8E" w:rsidRPr="00B74B6B" w:rsidSect="001E787B">
      <w:footerReference w:type="default" r:id="rId11"/>
      <w:pgSz w:w="11906" w:h="16838"/>
      <w:pgMar w:top="614" w:right="1196" w:bottom="1493" w:left="153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2EF9" w:rsidRDefault="00442EF9">
      <w:pPr>
        <w:spacing w:after="0" w:line="240" w:lineRule="auto"/>
      </w:pPr>
      <w:r>
        <w:separator/>
      </w:r>
    </w:p>
  </w:endnote>
  <w:endnote w:type="continuationSeparator" w:id="1">
    <w:p w:rsidR="00442EF9" w:rsidRDefault="00442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altName w:val="Open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altName w:val="NSimSun"/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altName w:val="Segoe UI"/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42B" w:rsidRDefault="00EE042B">
    <w:pPr>
      <w:pStyle w:val="a5"/>
      <w:spacing w:line="100" w:lineRule="atLeast"/>
      <w:jc w:val="center"/>
      <w:rPr>
        <w:shd w:val="clear" w:color="auto" w:fill="FFFFFF"/>
      </w:rPr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EE042B" w:rsidRPr="00D50172" w:rsidRDefault="009D58F6">
    <w:pPr>
      <w:pStyle w:val="a5"/>
      <w:spacing w:line="100" w:lineRule="atLeast"/>
      <w:jc w:val="center"/>
    </w:pPr>
    <w:r>
      <w:rPr>
        <w:shd w:val="clear" w:color="auto" w:fill="FFFFFF"/>
      </w:rPr>
      <w:t>09</w:t>
    </w:r>
    <w:r w:rsidR="00660311">
      <w:rPr>
        <w:shd w:val="clear" w:color="auto" w:fill="FFFFFF"/>
      </w:rPr>
      <w:t>10</w:t>
    </w:r>
    <w:r w:rsidR="00F80755">
      <w:rPr>
        <w:shd w:val="clear" w:color="auto" w:fill="FFFFFF"/>
        <w:lang w:val="en-US"/>
      </w:rPr>
      <w:t>7</w:t>
    </w:r>
    <w:r w:rsidR="00C42C44">
      <w:rPr>
        <w:shd w:val="clear" w:color="auto" w:fill="FFFFFF"/>
      </w:rPr>
      <w:t>50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2EF9" w:rsidRDefault="00442EF9">
      <w:pPr>
        <w:spacing w:after="0" w:line="240" w:lineRule="auto"/>
      </w:pPr>
      <w:r>
        <w:separator/>
      </w:r>
    </w:p>
  </w:footnote>
  <w:footnote w:type="continuationSeparator" w:id="1">
    <w:p w:rsidR="00442EF9" w:rsidRDefault="00442E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94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0368" w:hanging="432"/>
      </w:pPr>
      <w:rPr>
        <w:rFonts w:ascii="Wingdings" w:hAnsi="Wingdings" w:cs="Wingdings" w:hint="default"/>
        <w:b/>
        <w:caps w:val="0"/>
        <w:smallCaps w:val="0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22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0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993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97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964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95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93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9216" w:hanging="1584"/>
      </w:pPr>
    </w:lvl>
  </w:abstractNum>
  <w:abstractNum w:abstractNumId="2">
    <w:nsid w:val="311F2A1D"/>
    <w:multiLevelType w:val="hybridMultilevel"/>
    <w:tmpl w:val="AA96DF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B3058E"/>
    <w:multiLevelType w:val="multilevel"/>
    <w:tmpl w:val="8138D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stylePaneFormatFilter w:val="000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72A27"/>
    <w:rsid w:val="00002C1E"/>
    <w:rsid w:val="00007CAF"/>
    <w:rsid w:val="00010BF4"/>
    <w:rsid w:val="000127A2"/>
    <w:rsid w:val="000179C4"/>
    <w:rsid w:val="00023800"/>
    <w:rsid w:val="0002432A"/>
    <w:rsid w:val="00025028"/>
    <w:rsid w:val="00026BE6"/>
    <w:rsid w:val="00032CDF"/>
    <w:rsid w:val="00033253"/>
    <w:rsid w:val="000335E6"/>
    <w:rsid w:val="00047D31"/>
    <w:rsid w:val="0005334A"/>
    <w:rsid w:val="000639B1"/>
    <w:rsid w:val="00063E5A"/>
    <w:rsid w:val="000655A0"/>
    <w:rsid w:val="000771B0"/>
    <w:rsid w:val="00077844"/>
    <w:rsid w:val="00095A4C"/>
    <w:rsid w:val="00095B74"/>
    <w:rsid w:val="0009612E"/>
    <w:rsid w:val="000A1FC1"/>
    <w:rsid w:val="000C1413"/>
    <w:rsid w:val="000C1E16"/>
    <w:rsid w:val="000C2016"/>
    <w:rsid w:val="000C63F5"/>
    <w:rsid w:val="000D06B3"/>
    <w:rsid w:val="000D17C0"/>
    <w:rsid w:val="000E1B6C"/>
    <w:rsid w:val="000E1DFC"/>
    <w:rsid w:val="000E1E65"/>
    <w:rsid w:val="000E51F0"/>
    <w:rsid w:val="000E6EDB"/>
    <w:rsid w:val="000F4A41"/>
    <w:rsid w:val="000F57D1"/>
    <w:rsid w:val="00110019"/>
    <w:rsid w:val="00110986"/>
    <w:rsid w:val="00111D56"/>
    <w:rsid w:val="001132D3"/>
    <w:rsid w:val="001226E1"/>
    <w:rsid w:val="00122DB7"/>
    <w:rsid w:val="00151F10"/>
    <w:rsid w:val="00154DC1"/>
    <w:rsid w:val="00157A36"/>
    <w:rsid w:val="001610A1"/>
    <w:rsid w:val="0017167E"/>
    <w:rsid w:val="00172A27"/>
    <w:rsid w:val="001812A3"/>
    <w:rsid w:val="00183F2A"/>
    <w:rsid w:val="00187B97"/>
    <w:rsid w:val="00190590"/>
    <w:rsid w:val="0019470A"/>
    <w:rsid w:val="001972F2"/>
    <w:rsid w:val="001A0154"/>
    <w:rsid w:val="001B026A"/>
    <w:rsid w:val="001B3FEB"/>
    <w:rsid w:val="001B6220"/>
    <w:rsid w:val="001C2547"/>
    <w:rsid w:val="001C5B71"/>
    <w:rsid w:val="001C5DB1"/>
    <w:rsid w:val="001C6E17"/>
    <w:rsid w:val="001D2601"/>
    <w:rsid w:val="001E787B"/>
    <w:rsid w:val="001E7D55"/>
    <w:rsid w:val="001F1632"/>
    <w:rsid w:val="001F2460"/>
    <w:rsid w:val="001F3CD5"/>
    <w:rsid w:val="001F52A1"/>
    <w:rsid w:val="0020340D"/>
    <w:rsid w:val="00204C64"/>
    <w:rsid w:val="00206F78"/>
    <w:rsid w:val="002128B3"/>
    <w:rsid w:val="00215629"/>
    <w:rsid w:val="00223295"/>
    <w:rsid w:val="00226959"/>
    <w:rsid w:val="00226DA8"/>
    <w:rsid w:val="00233DA9"/>
    <w:rsid w:val="00234544"/>
    <w:rsid w:val="00235241"/>
    <w:rsid w:val="00250F2A"/>
    <w:rsid w:val="0025151B"/>
    <w:rsid w:val="0026113E"/>
    <w:rsid w:val="0027038D"/>
    <w:rsid w:val="002746EB"/>
    <w:rsid w:val="00287AF4"/>
    <w:rsid w:val="00297B76"/>
    <w:rsid w:val="002A6A4E"/>
    <w:rsid w:val="002B06CD"/>
    <w:rsid w:val="002B370E"/>
    <w:rsid w:val="002B45AC"/>
    <w:rsid w:val="002C03D9"/>
    <w:rsid w:val="002C740A"/>
    <w:rsid w:val="002D271D"/>
    <w:rsid w:val="002E3B13"/>
    <w:rsid w:val="002E3DE9"/>
    <w:rsid w:val="002E5C6C"/>
    <w:rsid w:val="002E6640"/>
    <w:rsid w:val="00313B77"/>
    <w:rsid w:val="00314FE8"/>
    <w:rsid w:val="003172D3"/>
    <w:rsid w:val="00320051"/>
    <w:rsid w:val="00321588"/>
    <w:rsid w:val="00321BD0"/>
    <w:rsid w:val="0032494F"/>
    <w:rsid w:val="00325EA3"/>
    <w:rsid w:val="003275B3"/>
    <w:rsid w:val="00330F5B"/>
    <w:rsid w:val="0033289E"/>
    <w:rsid w:val="00334B23"/>
    <w:rsid w:val="00340CDE"/>
    <w:rsid w:val="0034183B"/>
    <w:rsid w:val="00344405"/>
    <w:rsid w:val="00345F0F"/>
    <w:rsid w:val="003530E6"/>
    <w:rsid w:val="00354D0B"/>
    <w:rsid w:val="00365FD4"/>
    <w:rsid w:val="00376EE8"/>
    <w:rsid w:val="00381048"/>
    <w:rsid w:val="003947FD"/>
    <w:rsid w:val="003A65FA"/>
    <w:rsid w:val="003A6ABE"/>
    <w:rsid w:val="003B3359"/>
    <w:rsid w:val="003B5BC9"/>
    <w:rsid w:val="003B60A4"/>
    <w:rsid w:val="003C6C68"/>
    <w:rsid w:val="003E3FBA"/>
    <w:rsid w:val="003E65B8"/>
    <w:rsid w:val="003F44C9"/>
    <w:rsid w:val="004033DC"/>
    <w:rsid w:val="00413A1B"/>
    <w:rsid w:val="00413D75"/>
    <w:rsid w:val="004178D4"/>
    <w:rsid w:val="00421073"/>
    <w:rsid w:val="00423408"/>
    <w:rsid w:val="004244D5"/>
    <w:rsid w:val="00442EF9"/>
    <w:rsid w:val="004623A2"/>
    <w:rsid w:val="00462DE0"/>
    <w:rsid w:val="00467F68"/>
    <w:rsid w:val="0047304C"/>
    <w:rsid w:val="0048583E"/>
    <w:rsid w:val="004874F0"/>
    <w:rsid w:val="00487C91"/>
    <w:rsid w:val="004921FD"/>
    <w:rsid w:val="004933B6"/>
    <w:rsid w:val="00493CEE"/>
    <w:rsid w:val="00494A04"/>
    <w:rsid w:val="004A133D"/>
    <w:rsid w:val="004A160D"/>
    <w:rsid w:val="004A4AE6"/>
    <w:rsid w:val="004A7EC0"/>
    <w:rsid w:val="004B397D"/>
    <w:rsid w:val="004B5C32"/>
    <w:rsid w:val="004B7669"/>
    <w:rsid w:val="004B787E"/>
    <w:rsid w:val="004C2DB1"/>
    <w:rsid w:val="004D0289"/>
    <w:rsid w:val="004D22FE"/>
    <w:rsid w:val="004E36B5"/>
    <w:rsid w:val="004E4F9B"/>
    <w:rsid w:val="0050290B"/>
    <w:rsid w:val="005103CC"/>
    <w:rsid w:val="00512C01"/>
    <w:rsid w:val="00523AA9"/>
    <w:rsid w:val="00524077"/>
    <w:rsid w:val="005248BF"/>
    <w:rsid w:val="005250F3"/>
    <w:rsid w:val="005269FB"/>
    <w:rsid w:val="00526D33"/>
    <w:rsid w:val="00533880"/>
    <w:rsid w:val="00536430"/>
    <w:rsid w:val="00537425"/>
    <w:rsid w:val="00543285"/>
    <w:rsid w:val="00550029"/>
    <w:rsid w:val="00550E55"/>
    <w:rsid w:val="005511A0"/>
    <w:rsid w:val="005525F2"/>
    <w:rsid w:val="005534A3"/>
    <w:rsid w:val="00553F8E"/>
    <w:rsid w:val="00565601"/>
    <w:rsid w:val="00570F79"/>
    <w:rsid w:val="00573610"/>
    <w:rsid w:val="00574EE4"/>
    <w:rsid w:val="005836D8"/>
    <w:rsid w:val="00596C1A"/>
    <w:rsid w:val="005A2DED"/>
    <w:rsid w:val="005A37DE"/>
    <w:rsid w:val="005A3B22"/>
    <w:rsid w:val="005A3B49"/>
    <w:rsid w:val="005B3169"/>
    <w:rsid w:val="005B3E51"/>
    <w:rsid w:val="005B5EE1"/>
    <w:rsid w:val="005C07F6"/>
    <w:rsid w:val="005C48E7"/>
    <w:rsid w:val="005D123F"/>
    <w:rsid w:val="005E31F2"/>
    <w:rsid w:val="005E4D39"/>
    <w:rsid w:val="005E6190"/>
    <w:rsid w:val="005F0EED"/>
    <w:rsid w:val="005F35F6"/>
    <w:rsid w:val="005F3973"/>
    <w:rsid w:val="005F4614"/>
    <w:rsid w:val="005F4950"/>
    <w:rsid w:val="005F73E1"/>
    <w:rsid w:val="005F7FA9"/>
    <w:rsid w:val="006067E6"/>
    <w:rsid w:val="00611469"/>
    <w:rsid w:val="006133DE"/>
    <w:rsid w:val="006135D7"/>
    <w:rsid w:val="006235F2"/>
    <w:rsid w:val="006237AA"/>
    <w:rsid w:val="0062423A"/>
    <w:rsid w:val="00624D61"/>
    <w:rsid w:val="00626915"/>
    <w:rsid w:val="00627972"/>
    <w:rsid w:val="00630566"/>
    <w:rsid w:val="00630D30"/>
    <w:rsid w:val="0064032E"/>
    <w:rsid w:val="00640E8D"/>
    <w:rsid w:val="00641C15"/>
    <w:rsid w:val="0065541F"/>
    <w:rsid w:val="00655B8C"/>
    <w:rsid w:val="00660311"/>
    <w:rsid w:val="006624C3"/>
    <w:rsid w:val="00663911"/>
    <w:rsid w:val="00664B66"/>
    <w:rsid w:val="00666837"/>
    <w:rsid w:val="006711C6"/>
    <w:rsid w:val="00676925"/>
    <w:rsid w:val="006841BA"/>
    <w:rsid w:val="00684920"/>
    <w:rsid w:val="00687669"/>
    <w:rsid w:val="00687AAD"/>
    <w:rsid w:val="0069480A"/>
    <w:rsid w:val="00695DEA"/>
    <w:rsid w:val="0069752B"/>
    <w:rsid w:val="006A11BE"/>
    <w:rsid w:val="006A40D3"/>
    <w:rsid w:val="006A5F73"/>
    <w:rsid w:val="006B21E3"/>
    <w:rsid w:val="006B4DEB"/>
    <w:rsid w:val="006C175D"/>
    <w:rsid w:val="006C4FC1"/>
    <w:rsid w:val="006D13BD"/>
    <w:rsid w:val="006D38BA"/>
    <w:rsid w:val="006D44CF"/>
    <w:rsid w:val="006D69D3"/>
    <w:rsid w:val="006D6DDB"/>
    <w:rsid w:val="006D70CA"/>
    <w:rsid w:val="006E0ED5"/>
    <w:rsid w:val="006F02F3"/>
    <w:rsid w:val="006F0608"/>
    <w:rsid w:val="006F18AD"/>
    <w:rsid w:val="006F1FF9"/>
    <w:rsid w:val="006F5718"/>
    <w:rsid w:val="0070037A"/>
    <w:rsid w:val="007012D6"/>
    <w:rsid w:val="00707CE3"/>
    <w:rsid w:val="00712D59"/>
    <w:rsid w:val="00722B63"/>
    <w:rsid w:val="00726413"/>
    <w:rsid w:val="00730D45"/>
    <w:rsid w:val="00732210"/>
    <w:rsid w:val="00736C82"/>
    <w:rsid w:val="00740780"/>
    <w:rsid w:val="00746C82"/>
    <w:rsid w:val="0074755A"/>
    <w:rsid w:val="00750367"/>
    <w:rsid w:val="0075379A"/>
    <w:rsid w:val="007563CF"/>
    <w:rsid w:val="00770B39"/>
    <w:rsid w:val="0077435B"/>
    <w:rsid w:val="00780F0C"/>
    <w:rsid w:val="00784220"/>
    <w:rsid w:val="00794757"/>
    <w:rsid w:val="00797735"/>
    <w:rsid w:val="007B14E7"/>
    <w:rsid w:val="007B7489"/>
    <w:rsid w:val="007B79DA"/>
    <w:rsid w:val="007C06B5"/>
    <w:rsid w:val="007C3249"/>
    <w:rsid w:val="007C64E4"/>
    <w:rsid w:val="007D073E"/>
    <w:rsid w:val="007D37E2"/>
    <w:rsid w:val="007D739B"/>
    <w:rsid w:val="007E38B9"/>
    <w:rsid w:val="007E3DC9"/>
    <w:rsid w:val="007E5156"/>
    <w:rsid w:val="007E654D"/>
    <w:rsid w:val="007F2749"/>
    <w:rsid w:val="007F3304"/>
    <w:rsid w:val="007F51BD"/>
    <w:rsid w:val="007F5459"/>
    <w:rsid w:val="00800975"/>
    <w:rsid w:val="00803587"/>
    <w:rsid w:val="008052EC"/>
    <w:rsid w:val="0081038A"/>
    <w:rsid w:val="00813A39"/>
    <w:rsid w:val="00813C38"/>
    <w:rsid w:val="00814050"/>
    <w:rsid w:val="00825892"/>
    <w:rsid w:val="0083043A"/>
    <w:rsid w:val="00834B5A"/>
    <w:rsid w:val="00836923"/>
    <w:rsid w:val="00844D76"/>
    <w:rsid w:val="00847420"/>
    <w:rsid w:val="008501FA"/>
    <w:rsid w:val="00853BF0"/>
    <w:rsid w:val="00855EE9"/>
    <w:rsid w:val="00856921"/>
    <w:rsid w:val="00856BE2"/>
    <w:rsid w:val="00857505"/>
    <w:rsid w:val="00862179"/>
    <w:rsid w:val="0087064B"/>
    <w:rsid w:val="00870915"/>
    <w:rsid w:val="0087267F"/>
    <w:rsid w:val="00872954"/>
    <w:rsid w:val="00872983"/>
    <w:rsid w:val="00875163"/>
    <w:rsid w:val="00881022"/>
    <w:rsid w:val="00884BD8"/>
    <w:rsid w:val="00892588"/>
    <w:rsid w:val="0089287E"/>
    <w:rsid w:val="0089324D"/>
    <w:rsid w:val="008A297A"/>
    <w:rsid w:val="008A4115"/>
    <w:rsid w:val="008A5BEC"/>
    <w:rsid w:val="008B43B3"/>
    <w:rsid w:val="008B6AB1"/>
    <w:rsid w:val="008C3E43"/>
    <w:rsid w:val="008C579F"/>
    <w:rsid w:val="008D02E3"/>
    <w:rsid w:val="008D06F1"/>
    <w:rsid w:val="008D7E20"/>
    <w:rsid w:val="008F04F5"/>
    <w:rsid w:val="008F3E2B"/>
    <w:rsid w:val="008F7998"/>
    <w:rsid w:val="009048CD"/>
    <w:rsid w:val="0091160E"/>
    <w:rsid w:val="00923915"/>
    <w:rsid w:val="00932745"/>
    <w:rsid w:val="0094002B"/>
    <w:rsid w:val="00950DF6"/>
    <w:rsid w:val="0095159A"/>
    <w:rsid w:val="00954D3D"/>
    <w:rsid w:val="0095680F"/>
    <w:rsid w:val="00957B92"/>
    <w:rsid w:val="00964CC5"/>
    <w:rsid w:val="009652AE"/>
    <w:rsid w:val="00977EE8"/>
    <w:rsid w:val="00980514"/>
    <w:rsid w:val="00981B5B"/>
    <w:rsid w:val="00984927"/>
    <w:rsid w:val="00984978"/>
    <w:rsid w:val="009878E2"/>
    <w:rsid w:val="00987AFD"/>
    <w:rsid w:val="00991813"/>
    <w:rsid w:val="0099215D"/>
    <w:rsid w:val="009921C5"/>
    <w:rsid w:val="00992AEF"/>
    <w:rsid w:val="009A0BB3"/>
    <w:rsid w:val="009A6072"/>
    <w:rsid w:val="009C052A"/>
    <w:rsid w:val="009C2385"/>
    <w:rsid w:val="009C76CE"/>
    <w:rsid w:val="009D58F6"/>
    <w:rsid w:val="009E6E11"/>
    <w:rsid w:val="009E70A4"/>
    <w:rsid w:val="009F1938"/>
    <w:rsid w:val="009F4526"/>
    <w:rsid w:val="00A111F5"/>
    <w:rsid w:val="00A12078"/>
    <w:rsid w:val="00A20567"/>
    <w:rsid w:val="00A22841"/>
    <w:rsid w:val="00A330E0"/>
    <w:rsid w:val="00A364CD"/>
    <w:rsid w:val="00A424D3"/>
    <w:rsid w:val="00A45E11"/>
    <w:rsid w:val="00A465BE"/>
    <w:rsid w:val="00A60084"/>
    <w:rsid w:val="00A70AA9"/>
    <w:rsid w:val="00A72286"/>
    <w:rsid w:val="00A742D8"/>
    <w:rsid w:val="00A76EF4"/>
    <w:rsid w:val="00A774DE"/>
    <w:rsid w:val="00A82985"/>
    <w:rsid w:val="00A95509"/>
    <w:rsid w:val="00A97B47"/>
    <w:rsid w:val="00AA2A07"/>
    <w:rsid w:val="00AB2B72"/>
    <w:rsid w:val="00AB4AFB"/>
    <w:rsid w:val="00AB79AE"/>
    <w:rsid w:val="00AC0EEC"/>
    <w:rsid w:val="00AC31D4"/>
    <w:rsid w:val="00AC6E55"/>
    <w:rsid w:val="00AD0CD9"/>
    <w:rsid w:val="00AD6044"/>
    <w:rsid w:val="00AE2A4E"/>
    <w:rsid w:val="00AE33D4"/>
    <w:rsid w:val="00AE6FE8"/>
    <w:rsid w:val="00AF20F1"/>
    <w:rsid w:val="00AF5088"/>
    <w:rsid w:val="00AF618D"/>
    <w:rsid w:val="00B01FAB"/>
    <w:rsid w:val="00B0788F"/>
    <w:rsid w:val="00B07E06"/>
    <w:rsid w:val="00B13414"/>
    <w:rsid w:val="00B16D58"/>
    <w:rsid w:val="00B20DA2"/>
    <w:rsid w:val="00B212D6"/>
    <w:rsid w:val="00B21BD7"/>
    <w:rsid w:val="00B2391F"/>
    <w:rsid w:val="00B26DBD"/>
    <w:rsid w:val="00B27B1E"/>
    <w:rsid w:val="00B374A7"/>
    <w:rsid w:val="00B41102"/>
    <w:rsid w:val="00B4151B"/>
    <w:rsid w:val="00B50671"/>
    <w:rsid w:val="00B51BE7"/>
    <w:rsid w:val="00B61DA2"/>
    <w:rsid w:val="00B62F01"/>
    <w:rsid w:val="00B65533"/>
    <w:rsid w:val="00B675BE"/>
    <w:rsid w:val="00B72063"/>
    <w:rsid w:val="00B74B6B"/>
    <w:rsid w:val="00B7658F"/>
    <w:rsid w:val="00B82BA0"/>
    <w:rsid w:val="00B836D7"/>
    <w:rsid w:val="00B91323"/>
    <w:rsid w:val="00B91595"/>
    <w:rsid w:val="00B956A3"/>
    <w:rsid w:val="00B95AEA"/>
    <w:rsid w:val="00BA21A9"/>
    <w:rsid w:val="00BA236E"/>
    <w:rsid w:val="00BA24E9"/>
    <w:rsid w:val="00BB450A"/>
    <w:rsid w:val="00BC010C"/>
    <w:rsid w:val="00BC1227"/>
    <w:rsid w:val="00BC3067"/>
    <w:rsid w:val="00BC3CDD"/>
    <w:rsid w:val="00BC7DC8"/>
    <w:rsid w:val="00BD0DEA"/>
    <w:rsid w:val="00BD1311"/>
    <w:rsid w:val="00BF0871"/>
    <w:rsid w:val="00BF723C"/>
    <w:rsid w:val="00C074A2"/>
    <w:rsid w:val="00C1136A"/>
    <w:rsid w:val="00C162AB"/>
    <w:rsid w:val="00C21A25"/>
    <w:rsid w:val="00C249BE"/>
    <w:rsid w:val="00C25CE6"/>
    <w:rsid w:val="00C32992"/>
    <w:rsid w:val="00C33364"/>
    <w:rsid w:val="00C373EB"/>
    <w:rsid w:val="00C4211D"/>
    <w:rsid w:val="00C42C44"/>
    <w:rsid w:val="00C4614E"/>
    <w:rsid w:val="00C465B7"/>
    <w:rsid w:val="00C50E20"/>
    <w:rsid w:val="00C609FD"/>
    <w:rsid w:val="00C60FC4"/>
    <w:rsid w:val="00C63301"/>
    <w:rsid w:val="00C63898"/>
    <w:rsid w:val="00C65AE6"/>
    <w:rsid w:val="00C705AF"/>
    <w:rsid w:val="00C720F5"/>
    <w:rsid w:val="00C730DF"/>
    <w:rsid w:val="00C76DFB"/>
    <w:rsid w:val="00C827D0"/>
    <w:rsid w:val="00C853A8"/>
    <w:rsid w:val="00C928C5"/>
    <w:rsid w:val="00C96AD8"/>
    <w:rsid w:val="00C96DB1"/>
    <w:rsid w:val="00CA1CB9"/>
    <w:rsid w:val="00CA6528"/>
    <w:rsid w:val="00CA688F"/>
    <w:rsid w:val="00CA6A8E"/>
    <w:rsid w:val="00CB2577"/>
    <w:rsid w:val="00CB2C40"/>
    <w:rsid w:val="00CC2A06"/>
    <w:rsid w:val="00CD3EE5"/>
    <w:rsid w:val="00CE3F7A"/>
    <w:rsid w:val="00CE413E"/>
    <w:rsid w:val="00CE66E4"/>
    <w:rsid w:val="00CF150C"/>
    <w:rsid w:val="00CF59F5"/>
    <w:rsid w:val="00D02D3D"/>
    <w:rsid w:val="00D11606"/>
    <w:rsid w:val="00D21BDB"/>
    <w:rsid w:val="00D315B3"/>
    <w:rsid w:val="00D3387D"/>
    <w:rsid w:val="00D33ADE"/>
    <w:rsid w:val="00D36AB0"/>
    <w:rsid w:val="00D43DB9"/>
    <w:rsid w:val="00D50172"/>
    <w:rsid w:val="00D50813"/>
    <w:rsid w:val="00D5088C"/>
    <w:rsid w:val="00D520F8"/>
    <w:rsid w:val="00D54DE7"/>
    <w:rsid w:val="00D5679A"/>
    <w:rsid w:val="00D5729A"/>
    <w:rsid w:val="00D578EA"/>
    <w:rsid w:val="00D60C0E"/>
    <w:rsid w:val="00D6157F"/>
    <w:rsid w:val="00D629B2"/>
    <w:rsid w:val="00D65237"/>
    <w:rsid w:val="00D7213B"/>
    <w:rsid w:val="00D762E7"/>
    <w:rsid w:val="00D818CF"/>
    <w:rsid w:val="00D875DF"/>
    <w:rsid w:val="00D90D1A"/>
    <w:rsid w:val="00D90F6C"/>
    <w:rsid w:val="00D94098"/>
    <w:rsid w:val="00D96337"/>
    <w:rsid w:val="00D96771"/>
    <w:rsid w:val="00DA0396"/>
    <w:rsid w:val="00DA0AA0"/>
    <w:rsid w:val="00DA231C"/>
    <w:rsid w:val="00DA3026"/>
    <w:rsid w:val="00DA5219"/>
    <w:rsid w:val="00DB332C"/>
    <w:rsid w:val="00DB57F2"/>
    <w:rsid w:val="00DB5BF3"/>
    <w:rsid w:val="00DD0F53"/>
    <w:rsid w:val="00DD28D4"/>
    <w:rsid w:val="00DD30AA"/>
    <w:rsid w:val="00DD4BBF"/>
    <w:rsid w:val="00DD5233"/>
    <w:rsid w:val="00DD791F"/>
    <w:rsid w:val="00DE2209"/>
    <w:rsid w:val="00DE6F4C"/>
    <w:rsid w:val="00DF0A0E"/>
    <w:rsid w:val="00DF268A"/>
    <w:rsid w:val="00DF4EF4"/>
    <w:rsid w:val="00E0336D"/>
    <w:rsid w:val="00E07150"/>
    <w:rsid w:val="00E12F72"/>
    <w:rsid w:val="00E217DD"/>
    <w:rsid w:val="00E24649"/>
    <w:rsid w:val="00E269C1"/>
    <w:rsid w:val="00E34C64"/>
    <w:rsid w:val="00E34F8C"/>
    <w:rsid w:val="00E36FD3"/>
    <w:rsid w:val="00E46E60"/>
    <w:rsid w:val="00E600A9"/>
    <w:rsid w:val="00E67F99"/>
    <w:rsid w:val="00E74AF6"/>
    <w:rsid w:val="00E76926"/>
    <w:rsid w:val="00E8095A"/>
    <w:rsid w:val="00E836AA"/>
    <w:rsid w:val="00E86FEC"/>
    <w:rsid w:val="00E877D9"/>
    <w:rsid w:val="00E879BB"/>
    <w:rsid w:val="00E91C7E"/>
    <w:rsid w:val="00E930D6"/>
    <w:rsid w:val="00E94ACD"/>
    <w:rsid w:val="00E96474"/>
    <w:rsid w:val="00E96D83"/>
    <w:rsid w:val="00EA4BAF"/>
    <w:rsid w:val="00EA5779"/>
    <w:rsid w:val="00EB0F06"/>
    <w:rsid w:val="00EB10C8"/>
    <w:rsid w:val="00EC443C"/>
    <w:rsid w:val="00EC6113"/>
    <w:rsid w:val="00ED1047"/>
    <w:rsid w:val="00ED1633"/>
    <w:rsid w:val="00ED72CF"/>
    <w:rsid w:val="00EE042B"/>
    <w:rsid w:val="00EE3060"/>
    <w:rsid w:val="00EE3130"/>
    <w:rsid w:val="00EE323A"/>
    <w:rsid w:val="00EE7568"/>
    <w:rsid w:val="00EF0EC7"/>
    <w:rsid w:val="00EF2298"/>
    <w:rsid w:val="00EF70AD"/>
    <w:rsid w:val="00EF7CA5"/>
    <w:rsid w:val="00F049AF"/>
    <w:rsid w:val="00F0528A"/>
    <w:rsid w:val="00F052D4"/>
    <w:rsid w:val="00F0572A"/>
    <w:rsid w:val="00F05A9C"/>
    <w:rsid w:val="00F07FF5"/>
    <w:rsid w:val="00F12C44"/>
    <w:rsid w:val="00F16A19"/>
    <w:rsid w:val="00F31FAF"/>
    <w:rsid w:val="00F504F8"/>
    <w:rsid w:val="00F53BC5"/>
    <w:rsid w:val="00F64EDD"/>
    <w:rsid w:val="00F67EFD"/>
    <w:rsid w:val="00F70AEF"/>
    <w:rsid w:val="00F72FF4"/>
    <w:rsid w:val="00F7357A"/>
    <w:rsid w:val="00F74A00"/>
    <w:rsid w:val="00F77B95"/>
    <w:rsid w:val="00F80570"/>
    <w:rsid w:val="00F80755"/>
    <w:rsid w:val="00F90F67"/>
    <w:rsid w:val="00F920F5"/>
    <w:rsid w:val="00F92B5E"/>
    <w:rsid w:val="00F94B8F"/>
    <w:rsid w:val="00FA14F7"/>
    <w:rsid w:val="00FA7035"/>
    <w:rsid w:val="00FA70C2"/>
    <w:rsid w:val="00FB0482"/>
    <w:rsid w:val="00FB4594"/>
    <w:rsid w:val="00FD02F1"/>
    <w:rsid w:val="00FD1C27"/>
    <w:rsid w:val="00FD43EB"/>
    <w:rsid w:val="00FD4B42"/>
    <w:rsid w:val="00FD51E4"/>
    <w:rsid w:val="00FE230F"/>
    <w:rsid w:val="00FE237B"/>
    <w:rsid w:val="00FE589A"/>
    <w:rsid w:val="00FE5E22"/>
    <w:rsid w:val="00FE6D65"/>
    <w:rsid w:val="00FF2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35B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77435B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77435B"/>
    <w:pPr>
      <w:keepNext/>
      <w:tabs>
        <w:tab w:val="num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7435B"/>
    <w:pPr>
      <w:keepNext/>
      <w:tabs>
        <w:tab w:val="num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77435B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77435B"/>
    <w:pPr>
      <w:tabs>
        <w:tab w:val="num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77435B"/>
    <w:pPr>
      <w:tabs>
        <w:tab w:val="num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77435B"/>
    <w:pPr>
      <w:tabs>
        <w:tab w:val="num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77435B"/>
    <w:pPr>
      <w:tabs>
        <w:tab w:val="num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77435B"/>
    <w:rPr>
      <w:rFonts w:ascii="Times New Roman" w:eastAsia="Times New Roman" w:hAnsi="Times New Roman" w:cs="Times New Roman"/>
    </w:rPr>
  </w:style>
  <w:style w:type="character" w:styleId="-">
    <w:name w:val="Hyperlink"/>
    <w:rsid w:val="0077435B"/>
    <w:rPr>
      <w:rFonts w:ascii="Times New Roman" w:eastAsia="Times New Roman" w:hAnsi="Times New Roman" w:cs="Times New Roman"/>
      <w:color w:val="0000FF"/>
      <w:u w:val="single"/>
    </w:rPr>
  </w:style>
  <w:style w:type="paragraph" w:styleId="a1">
    <w:name w:val="Body Text"/>
    <w:basedOn w:val="a"/>
    <w:rsid w:val="0077435B"/>
    <w:pPr>
      <w:spacing w:after="120"/>
    </w:pPr>
    <w:rPr>
      <w:rFonts w:ascii="Times New Roman" w:eastAsia="Times New Roman" w:hAnsi="Times New Roman" w:cs="Times New Roman"/>
    </w:rPr>
  </w:style>
  <w:style w:type="character" w:styleId="a6">
    <w:name w:val="Strong"/>
    <w:qFormat/>
    <w:rsid w:val="0077435B"/>
    <w:rPr>
      <w:rFonts w:ascii="Times New Roman" w:eastAsia="Times New Roman" w:hAnsi="Times New Roman" w:cs="Times New Roman"/>
      <w:b/>
      <w:bCs/>
    </w:rPr>
  </w:style>
  <w:style w:type="character" w:customStyle="1" w:styleId="4Char">
    <w:name w:val="Επικεφαλίδα 4 Char"/>
    <w:link w:val="4"/>
    <w:rsid w:val="0077435B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77435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WW8Num1z0">
    <w:name w:val="WW8Num1z0"/>
    <w:rsid w:val="0077435B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77435B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77435B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77435B"/>
    <w:rPr>
      <w:rFonts w:ascii="Symbol" w:eastAsia="Times New Roman" w:hAnsi="Symbol" w:cs="Symbol" w:hint="default"/>
    </w:rPr>
  </w:style>
  <w:style w:type="character" w:customStyle="1" w:styleId="WW8Num1z4">
    <w:name w:val="WW8Num1z4"/>
    <w:rsid w:val="0077435B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77435B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77435B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77435B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77435B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77435B"/>
    <w:rPr>
      <w:rFonts w:ascii="Wingdings" w:eastAsia="Times New Roman" w:hAnsi="Wingdings" w:cs="Wingdings" w:hint="default"/>
      <w:b/>
      <w:caps w:val="0"/>
      <w:smallCaps w:val="0"/>
      <w:lang w:val="el-GR"/>
    </w:rPr>
  </w:style>
  <w:style w:type="character" w:customStyle="1" w:styleId="WW8Num2z1">
    <w:name w:val="WW8Num2z1"/>
    <w:rsid w:val="0077435B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77435B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77435B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77435B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77435B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77435B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77435B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77435B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77435B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77435B"/>
    <w:rPr>
      <w:rFonts w:ascii="Calibri" w:eastAsia="Calibri" w:hAnsi="Calibri" w:cs="Times New Roman" w:hint="default"/>
      <w:caps w:val="0"/>
      <w:smallCaps w:val="0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77435B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77435B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77435B"/>
    <w:rPr>
      <w:rFonts w:ascii="Symbol" w:eastAsia="Times New Roman" w:hAnsi="Symbol" w:cs="Symbol" w:hint="default"/>
    </w:rPr>
  </w:style>
  <w:style w:type="character" w:customStyle="1" w:styleId="WW8Num3z4">
    <w:name w:val="WW8Num3z4"/>
    <w:rsid w:val="0077435B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77435B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77435B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77435B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77435B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77435B"/>
    <w:rPr>
      <w:rFonts w:ascii="Symbol" w:eastAsia="Times New Roman" w:hAnsi="Symbol" w:cs="OpenSymbol"/>
      <w:caps w:val="0"/>
      <w:smallCaps w:val="0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77435B"/>
    <w:rPr>
      <w:rFonts w:ascii="OpenSymbol" w:eastAsia="Times New Roman" w:hAnsi="OpenSymbol" w:cs="OpenSymbol"/>
    </w:rPr>
  </w:style>
  <w:style w:type="character" w:customStyle="1" w:styleId="WW8Num4z2">
    <w:name w:val="WW8Num4z2"/>
    <w:rsid w:val="0077435B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77435B"/>
    <w:rPr>
      <w:rFonts w:ascii="Symbol" w:eastAsia="Times New Roman" w:hAnsi="Symbol" w:cs="Symbol" w:hint="default"/>
    </w:rPr>
  </w:style>
  <w:style w:type="character" w:customStyle="1" w:styleId="WW8Num4z4">
    <w:name w:val="WW8Num4z4"/>
    <w:rsid w:val="0077435B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77435B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77435B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77435B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77435B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77435B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77435B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77435B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77435B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77435B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77435B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77435B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77435B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77435B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77435B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77435B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77435B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77435B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77435B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77435B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77435B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77435B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77435B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77435B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77435B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77435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7">
    <w:name w:val="Κουκίδες"/>
    <w:rsid w:val="0077435B"/>
    <w:rPr>
      <w:rFonts w:ascii="OpenSymbol" w:eastAsia="OpenSymbol" w:hAnsi="OpenSymbol" w:cs="OpenSymbol"/>
    </w:rPr>
  </w:style>
  <w:style w:type="character" w:styleId="a8">
    <w:name w:val="Emphasis"/>
    <w:uiPriority w:val="20"/>
    <w:qFormat/>
    <w:rsid w:val="0077435B"/>
    <w:rPr>
      <w:rFonts w:ascii="Times New Roman" w:eastAsia="Times New Roman" w:hAnsi="Times New Roman" w:cs="Times New Roman"/>
      <w:i/>
      <w:iCs/>
    </w:rPr>
  </w:style>
  <w:style w:type="character" w:customStyle="1" w:styleId="a9">
    <w:name w:val="Σύμβολο υποσημείωσης"/>
    <w:rsid w:val="0077435B"/>
    <w:rPr>
      <w:rFonts w:ascii="Times New Roman" w:eastAsia="Times New Roman" w:hAnsi="Times New Roman" w:cs="Times New Roman"/>
    </w:rPr>
  </w:style>
  <w:style w:type="character" w:customStyle="1" w:styleId="aa">
    <w:name w:val="Σύμβολα σημείωσης τέλους"/>
    <w:rsid w:val="0077435B"/>
    <w:rPr>
      <w:rFonts w:ascii="Times New Roman" w:eastAsia="Times New Roman" w:hAnsi="Times New Roman" w:cs="Times New Roman"/>
    </w:rPr>
  </w:style>
  <w:style w:type="character" w:styleId="-0">
    <w:name w:val="FollowedHyperlink"/>
    <w:rsid w:val="0077435B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ab">
    <w:name w:val="Χαρακτήρες αρίθμησης"/>
    <w:rsid w:val="0077435B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77435B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77435B"/>
    <w:rPr>
      <w:rFonts w:ascii="Times New Roman" w:eastAsia="Times New Roman" w:hAnsi="Times New Roman" w:cs="Times New Roman"/>
    </w:rPr>
  </w:style>
  <w:style w:type="paragraph" w:styleId="ac">
    <w:name w:val="List"/>
    <w:basedOn w:val="a1"/>
    <w:rsid w:val="0077435B"/>
    <w:rPr>
      <w:rFonts w:cs="Mangal"/>
    </w:rPr>
  </w:style>
  <w:style w:type="paragraph" w:customStyle="1" w:styleId="120">
    <w:name w:val="Λεζάντα12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d">
    <w:name w:val="Ευρετήριο"/>
    <w:basedOn w:val="a"/>
    <w:rsid w:val="0077435B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styleId="ae">
    <w:name w:val="Balloon Text"/>
    <w:basedOn w:val="a"/>
    <w:rsid w:val="0077435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Web">
    <w:name w:val="Normal (Web)"/>
    <w:basedOn w:val="a"/>
    <w:uiPriority w:val="99"/>
    <w:rsid w:val="0077435B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rsid w:val="0077435B"/>
    <w:rPr>
      <w:rFonts w:ascii="Times New Roman" w:eastAsia="Times New Roman" w:hAnsi="Times New Roman" w:cs="Times New Roman"/>
    </w:rPr>
  </w:style>
  <w:style w:type="paragraph" w:customStyle="1" w:styleId="210">
    <w:name w:val="Σώμα κείμενου 21"/>
    <w:basedOn w:val="a"/>
    <w:rsid w:val="0077435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774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774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-HTML">
    <w:name w:val="HTML Preformatted"/>
    <w:basedOn w:val="a"/>
    <w:rsid w:val="0077435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XY">
    <w:name w:val="Σελίδα X από Y"/>
    <w:rsid w:val="0077435B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774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0">
    <w:name w:val="Char1 Char Char1"/>
    <w:basedOn w:val="a"/>
    <w:rsid w:val="0077435B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0">
    <w:name w:val="Char Char Char Char1 Char Char"/>
    <w:basedOn w:val="a"/>
    <w:rsid w:val="0077435B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77435B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Subtitle"/>
    <w:basedOn w:val="a"/>
    <w:next w:val="a"/>
    <w:qFormat/>
    <w:rsid w:val="0077435B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paragraph" w:styleId="af1">
    <w:name w:val="Body Text Indent"/>
    <w:basedOn w:val="a"/>
    <w:rsid w:val="0077435B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f2">
    <w:name w:val="Περιεχόμενα πλαισίου"/>
    <w:basedOn w:val="a1"/>
    <w:rsid w:val="0077435B"/>
  </w:style>
  <w:style w:type="paragraph" w:customStyle="1" w:styleId="Web1">
    <w:name w:val="Κανονικό (Web)1"/>
    <w:basedOn w:val="a"/>
    <w:rsid w:val="0077435B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77435B"/>
    <w:pPr>
      <w:tabs>
        <w:tab w:val="num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77435B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77435B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77435B"/>
    <w:pPr>
      <w:suppressAutoHyphens w:val="0"/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77435B"/>
    <w:pPr>
      <w:suppressLineNumbers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77435B"/>
    <w:pPr>
      <w:ind w:left="720"/>
    </w:pPr>
    <w:rPr>
      <w:rFonts w:cs="Times New Roman"/>
    </w:rPr>
  </w:style>
  <w:style w:type="paragraph" w:styleId="af7">
    <w:name w:val="No Spacing"/>
    <w:qFormat/>
    <w:rsid w:val="0077435B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F0528A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hcg.g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FAFFE-4FBF-41FF-8F15-581572189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1572</TotalTime>
  <Pages>2</Pages>
  <Words>424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2714</CharactersWithSpaces>
  <SharedDoc>false</SharedDoc>
  <HLinks>
    <vt:vector size="12" baseType="variant">
      <vt:variant>
        <vt:i4>262246</vt:i4>
      </vt:variant>
      <vt:variant>
        <vt:i4>3</vt:i4>
      </vt:variant>
      <vt:variant>
        <vt:i4>0</vt:i4>
      </vt:variant>
      <vt:variant>
        <vt:i4>5</vt:i4>
      </vt:variant>
      <vt:variant>
        <vt:lpwstr>mailto:mme@yna.gov.gr</vt:lpwstr>
      </vt:variant>
      <vt:variant>
        <vt:lpwstr/>
      </vt:variant>
      <vt:variant>
        <vt:i4>7077999</vt:i4>
      </vt:variant>
      <vt:variant>
        <vt:i4>0</vt:i4>
      </vt:variant>
      <vt:variant>
        <vt:i4>0</vt:i4>
      </vt:variant>
      <vt:variant>
        <vt:i4>5</vt:i4>
      </vt:variant>
      <vt:variant>
        <vt:lpwstr>http://www.hcg.gr/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150</cp:revision>
  <cp:lastPrinted>2026-09-10T09:21:00Z</cp:lastPrinted>
  <dcterms:created xsi:type="dcterms:W3CDTF">2026-05-23T10:29:00Z</dcterms:created>
  <dcterms:modified xsi:type="dcterms:W3CDTF">2026-09-10T10:33:00Z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ec995a4f48724dc8937dfef8a45b261c</vt:lpwstr>
  </property>
</Properties>
</file>