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90D1A" w:rsidRDefault="006E09B7">
      <w:pPr>
        <w:pStyle w:val="a1"/>
        <w:spacing w:after="0" w:line="360" w:lineRule="auto"/>
        <w:rPr>
          <w:rFonts w:ascii="Cambria" w:hAnsi="Cambria" w:cs="Cambria"/>
          <w:sz w:val="24"/>
          <w:szCs w:val="24"/>
        </w:rPr>
      </w:pPr>
      <w:r>
        <w:rPr>
          <w:rFonts w:ascii="Cambria" w:hAnsi="Cambria" w:cs="Calibri"/>
          <w:noProof/>
          <w:sz w:val="24"/>
          <w:szCs w:val="24"/>
          <w:lang w:eastAsia="el-GR"/>
        </w:rPr>
        <w:drawing>
          <wp:anchor distT="0" distB="0" distL="114300" distR="114300" simplePos="0" relativeHeight="251659776" behindDoc="0" locked="0" layoutInCell="1" allowOverlap="1">
            <wp:simplePos x="0" y="0"/>
            <wp:positionH relativeFrom="column">
              <wp:posOffset>5371465</wp:posOffset>
            </wp:positionH>
            <wp:positionV relativeFrom="paragraph">
              <wp:posOffset>221615</wp:posOffset>
            </wp:positionV>
            <wp:extent cx="511175" cy="521970"/>
            <wp:effectExtent l="19050" t="0" r="3175" b="0"/>
            <wp:wrapNone/>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511175" cy="521970"/>
                    </a:xfrm>
                    <a:prstGeom prst="rect">
                      <a:avLst/>
                    </a:prstGeom>
                    <a:solidFill>
                      <a:srgbClr val="FFFFFF"/>
                    </a:solidFill>
                    <a:ln w="9525">
                      <a:noFill/>
                      <a:miter lim="800000"/>
                      <a:headEnd/>
                      <a:tailEnd/>
                    </a:ln>
                  </pic:spPr>
                </pic:pic>
              </a:graphicData>
            </a:graphic>
          </wp:anchor>
        </w:drawing>
      </w:r>
      <w:r>
        <w:rPr>
          <w:rFonts w:ascii="Cambria" w:hAnsi="Cambria" w:cs="Calibri"/>
          <w:noProof/>
          <w:sz w:val="24"/>
          <w:szCs w:val="24"/>
          <w:lang w:eastAsia="el-GR"/>
        </w:rPr>
        <w:drawing>
          <wp:anchor distT="0" distB="0" distL="114300" distR="114300" simplePos="0" relativeHeight="251658752" behindDoc="0" locked="0" layoutInCell="1" allowOverlap="1">
            <wp:simplePos x="0" y="0"/>
            <wp:positionH relativeFrom="column">
              <wp:posOffset>-97155</wp:posOffset>
            </wp:positionH>
            <wp:positionV relativeFrom="paragraph">
              <wp:posOffset>221615</wp:posOffset>
            </wp:positionV>
            <wp:extent cx="489585" cy="450850"/>
            <wp:effectExtent l="19050" t="0" r="5715" b="0"/>
            <wp:wrapNone/>
            <wp:docPr id="4"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9585" cy="450850"/>
                    </a:xfrm>
                    <a:prstGeom prst="rect">
                      <a:avLst/>
                    </a:prstGeom>
                    <a:solidFill>
                      <a:srgbClr val="FFFFFF"/>
                    </a:solidFill>
                    <a:ln w="9525">
                      <a:noFill/>
                      <a:miter lim="800000"/>
                      <a:headEnd/>
                      <a:tailEnd/>
                    </a:ln>
                  </pic:spPr>
                </pic:pic>
              </a:graphicData>
            </a:graphic>
          </wp:anchor>
        </w:drawing>
      </w:r>
      <w:r w:rsidR="004854E5" w:rsidRPr="004854E5">
        <w:rPr>
          <w:rFonts w:ascii="Cambria" w:hAnsi="Cambria" w:cs="Calibri"/>
          <w:sz w:val="24"/>
          <w:szCs w:val="24"/>
        </w:rPr>
        <w:pict>
          <v:oval id="_x0000_s1031" style="position:absolute;left:0;text-align:left;margin-left:410.7pt;margin-top:7.7pt;width:68.2pt;height:65.5pt;z-index:251657728;mso-position-horizontal-relative:text;mso-position-vertical-relative:text" o:preferrelative="t" strokecolor="white" strokeweight=".26mm">
            <v:stroke color2="black" endcap="square"/>
          </v:oval>
        </w:pict>
      </w:r>
      <w:r w:rsidR="004854E5" w:rsidRPr="004854E5">
        <w:rPr>
          <w:rFonts w:ascii="Cambria" w:hAnsi="Cambria"/>
          <w:sz w:val="24"/>
          <w:szCs w:val="24"/>
        </w:rPr>
        <w:pict>
          <v:shapetype id="_x0000_t202" coordsize="21600,21600" o:spt="202" path="m,l,21600r21600,l21600,xe">
            <v:stroke joinstyle="miter"/>
            <v:path gradientshapeok="t" o:connecttype="rect"/>
          </v:shapetype>
          <v:shape id="_x0000_s1027" type="#_x0000_t202" style="position:absolute;left:0;text-align:left;margin-left:-13.2pt;margin-top:-20.4pt;width:449.65pt;height:80.7pt;z-index:251655680;mso-position-horizontal-relative:text;mso-position-vertical-relative:text" o:preferrelative="t" fillcolor="#17365d" strokecolor="#f2f2f2" strokeweight="2.5pt">
            <v:stroke color2="#0d0d0d"/>
            <v:shadow on="t" color="#243f60" offset="8.65pt,8.65pt"/>
            <v:textbox inset="7.7pt,4.1pt,7.7pt,4.1pt">
              <w:txbxContent>
                <w:p w:rsidR="00EE042B" w:rsidRDefault="00EE042B">
                  <w:pPr>
                    <w:spacing w:line="240" w:lineRule="auto"/>
                    <w:jc w:val="center"/>
                    <w:rPr>
                      <w:b/>
                      <w:color w:val="FFFFFF"/>
                      <w:sz w:val="24"/>
                      <w:szCs w:val="24"/>
                    </w:rPr>
                  </w:pPr>
                  <w:r>
                    <w:rPr>
                      <w:b/>
                      <w:color w:val="FFFFFF"/>
                      <w:sz w:val="24"/>
                      <w:szCs w:val="24"/>
                    </w:rPr>
                    <w:t>ΕΛΛΗΝΙΚΗ ΔΗΜΟΚΡΑΤΙΑ</w:t>
                  </w:r>
                </w:p>
                <w:p w:rsidR="00EE042B" w:rsidRDefault="00EE042B">
                  <w:pPr>
                    <w:spacing w:line="240" w:lineRule="auto"/>
                    <w:jc w:val="center"/>
                    <w:rPr>
                      <w:b/>
                      <w:color w:val="FFFFFF"/>
                      <w:sz w:val="24"/>
                      <w:szCs w:val="24"/>
                    </w:rPr>
                  </w:pPr>
                  <w:r>
                    <w:rPr>
                      <w:b/>
                      <w:color w:val="FFFFFF"/>
                      <w:sz w:val="24"/>
                      <w:szCs w:val="24"/>
                    </w:rPr>
                    <w:t>ΥΠΟΥΡΓΕΙΟ ΝΑΥΤΙΛΙΑΣ ΚΑΙ ΝΗΣΙΩΤΙΚΗΣ ΠΟΛΙΤΙΚΗΣ</w:t>
                  </w:r>
                </w:p>
                <w:p w:rsidR="00EE042B" w:rsidRDefault="00EE042B">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p w:rsidR="00EE042B" w:rsidRDefault="00EE042B">
                  <w:pPr>
                    <w:spacing w:line="240" w:lineRule="auto"/>
                    <w:jc w:val="center"/>
                    <w:rPr>
                      <w:b/>
                      <w:color w:val="FFFFFF"/>
                      <w:sz w:val="24"/>
                      <w:szCs w:val="24"/>
                    </w:rPr>
                  </w:pPr>
                </w:p>
              </w:txbxContent>
            </v:textbox>
          </v:shape>
        </w:pict>
      </w:r>
      <w:r w:rsidR="004854E5" w:rsidRPr="004854E5">
        <w:rPr>
          <w:rFonts w:ascii="Cambria" w:hAnsi="Cambria" w:cs="Calibri"/>
          <w:sz w:val="24"/>
          <w:szCs w:val="24"/>
        </w:rPr>
        <w:pict>
          <v:oval id="_x0000_s1030" style="position:absolute;left:0;text-align:left;margin-left:-30.95pt;margin-top:2.3pt;width:73.1pt;height:70.9pt;z-index:251656704;mso-position-horizontal-relative:text;mso-position-vertical-relative:text" o:preferrelative="t" strokecolor="white" strokeweight=".26mm">
            <v:stroke color2="black" endcap="square"/>
          </v:oval>
        </w:pict>
      </w:r>
    </w:p>
    <w:p w:rsidR="00EE042B" w:rsidRPr="00F0528A" w:rsidRDefault="00EE042B">
      <w:pPr>
        <w:pStyle w:val="a1"/>
        <w:spacing w:after="0" w:line="360" w:lineRule="auto"/>
        <w:rPr>
          <w:rFonts w:ascii="Cambria" w:hAnsi="Cambria" w:cs="Cambria"/>
          <w:sz w:val="24"/>
          <w:szCs w:val="24"/>
        </w:rPr>
      </w:pPr>
    </w:p>
    <w:p w:rsidR="00EE042B" w:rsidRPr="00F0528A" w:rsidRDefault="00EE042B">
      <w:pPr>
        <w:spacing w:after="0" w:line="360" w:lineRule="auto"/>
        <w:rPr>
          <w:rFonts w:ascii="Cambria" w:hAnsi="Cambria" w:cs="Cambria"/>
          <w:sz w:val="24"/>
          <w:szCs w:val="24"/>
          <w:lang w:val="en-US"/>
        </w:rPr>
      </w:pPr>
    </w:p>
    <w:p w:rsidR="006E09B7" w:rsidRDefault="006E09B7" w:rsidP="00960AA2">
      <w:pPr>
        <w:spacing w:after="0" w:line="240" w:lineRule="auto"/>
        <w:jc w:val="right"/>
        <w:rPr>
          <w:rFonts w:ascii="Cambria" w:hAnsi="Cambria"/>
          <w:sz w:val="24"/>
          <w:szCs w:val="24"/>
        </w:rPr>
      </w:pPr>
    </w:p>
    <w:p w:rsidR="00EE042B" w:rsidRPr="00487C91" w:rsidRDefault="005B6AA6" w:rsidP="006E09B7">
      <w:pPr>
        <w:spacing w:after="0" w:line="240" w:lineRule="auto"/>
        <w:jc w:val="right"/>
        <w:rPr>
          <w:rFonts w:ascii="Cambria" w:hAnsi="Cambria" w:cs="Cambria"/>
          <w:sz w:val="24"/>
          <w:szCs w:val="24"/>
        </w:rPr>
      </w:pPr>
      <w:r>
        <w:rPr>
          <w:rFonts w:ascii="Cambria" w:hAnsi="Cambria"/>
          <w:sz w:val="24"/>
          <w:szCs w:val="24"/>
        </w:rPr>
        <w:t>Δευτέρα</w:t>
      </w:r>
      <w:r w:rsidR="00340CDE" w:rsidRPr="00487C91">
        <w:rPr>
          <w:rFonts w:ascii="Cambria" w:hAnsi="Cambria"/>
          <w:sz w:val="24"/>
          <w:szCs w:val="24"/>
        </w:rPr>
        <w:t xml:space="preserve">, </w:t>
      </w:r>
      <w:r w:rsidR="00AC31D4">
        <w:rPr>
          <w:rFonts w:ascii="Cambria" w:hAnsi="Cambria"/>
          <w:sz w:val="24"/>
          <w:szCs w:val="24"/>
        </w:rPr>
        <w:t>1</w:t>
      </w:r>
      <w:r>
        <w:rPr>
          <w:rFonts w:ascii="Cambria" w:hAnsi="Cambria"/>
          <w:sz w:val="24"/>
          <w:szCs w:val="24"/>
        </w:rPr>
        <w:t>4</w:t>
      </w:r>
      <w:r w:rsidR="00F21835">
        <w:rPr>
          <w:rFonts w:ascii="Cambria" w:hAnsi="Cambria"/>
          <w:sz w:val="24"/>
          <w:szCs w:val="24"/>
        </w:rPr>
        <w:t xml:space="preserve"> </w:t>
      </w:r>
      <w:r w:rsidR="0087064B" w:rsidRPr="00487C91">
        <w:rPr>
          <w:rFonts w:ascii="Cambria" w:hAnsi="Cambria" w:cs="Cambria"/>
          <w:sz w:val="24"/>
          <w:szCs w:val="24"/>
        </w:rPr>
        <w:t>Σεπτεμβρίου</w:t>
      </w:r>
      <w:r w:rsidR="00EE042B" w:rsidRPr="00487C91">
        <w:rPr>
          <w:rFonts w:ascii="Cambria" w:hAnsi="Cambria" w:cs="Cambria"/>
          <w:sz w:val="24"/>
          <w:szCs w:val="24"/>
        </w:rPr>
        <w:t xml:space="preserve"> 202</w:t>
      </w:r>
      <w:r w:rsidR="00F70AEF" w:rsidRPr="00487C91">
        <w:rPr>
          <w:rFonts w:ascii="Cambria" w:hAnsi="Cambria" w:cs="Cambria"/>
          <w:sz w:val="24"/>
          <w:szCs w:val="24"/>
        </w:rPr>
        <w:t>6</w:t>
      </w:r>
    </w:p>
    <w:p w:rsidR="00EB10C8" w:rsidRDefault="00EB10C8" w:rsidP="006E09B7">
      <w:pPr>
        <w:spacing w:after="0" w:line="240" w:lineRule="auto"/>
        <w:jc w:val="center"/>
        <w:rPr>
          <w:rFonts w:ascii="Cambria" w:hAnsi="Cambria" w:cs="Cambria"/>
          <w:b/>
          <w:sz w:val="24"/>
          <w:szCs w:val="24"/>
        </w:rPr>
      </w:pPr>
    </w:p>
    <w:p w:rsidR="00F920F5" w:rsidRDefault="00EE042B" w:rsidP="006E09B7">
      <w:pPr>
        <w:spacing w:after="0" w:line="240" w:lineRule="auto"/>
        <w:jc w:val="center"/>
        <w:rPr>
          <w:rFonts w:ascii="Cambria" w:hAnsi="Cambria" w:cs="Cambria"/>
          <w:b/>
          <w:sz w:val="24"/>
          <w:szCs w:val="24"/>
        </w:rPr>
      </w:pPr>
      <w:r w:rsidRPr="00487C91">
        <w:rPr>
          <w:rFonts w:ascii="Cambria" w:hAnsi="Cambria" w:cs="Cambria"/>
          <w:b/>
          <w:sz w:val="24"/>
          <w:szCs w:val="24"/>
        </w:rPr>
        <w:t>ΔΕΛΤΙΟ ΤΥΠΟΥ</w:t>
      </w:r>
    </w:p>
    <w:p w:rsidR="009744B9" w:rsidRPr="00487C91" w:rsidRDefault="009744B9" w:rsidP="006E09B7">
      <w:pPr>
        <w:spacing w:after="0" w:line="240" w:lineRule="auto"/>
        <w:jc w:val="center"/>
        <w:rPr>
          <w:rFonts w:ascii="Cambria" w:hAnsi="Cambria" w:cs="Cambria"/>
          <w:b/>
          <w:sz w:val="24"/>
          <w:szCs w:val="24"/>
        </w:rPr>
      </w:pPr>
    </w:p>
    <w:p w:rsidR="00B538E2" w:rsidRDefault="00B538E2" w:rsidP="00B538E2">
      <w:pPr>
        <w:spacing w:before="100" w:beforeAutospacing="1" w:after="100" w:afterAutospacing="1" w:line="240" w:lineRule="auto"/>
        <w:jc w:val="center"/>
        <w:rPr>
          <w:rFonts w:ascii="Cambria" w:eastAsia="Times New Roman" w:hAnsi="Cambria" w:cs="Segoe UI"/>
          <w:color w:val="222222"/>
          <w:shd w:val="clear" w:color="auto" w:fill="FFFFFF"/>
        </w:rPr>
      </w:pPr>
      <w:r>
        <w:rPr>
          <w:rFonts w:ascii="Cambria" w:eastAsia="Times New Roman" w:hAnsi="Cambria"/>
          <w:b/>
          <w:bCs/>
          <w:sz w:val="24"/>
          <w:szCs w:val="24"/>
          <w:lang w:eastAsia="el-GR"/>
        </w:rPr>
        <w:t>Ευρεία επιχείρηση έρευνας και διάσωσης αλλοδαπών στη θαλάσσια περιοχή νότια της Γαύδου</w:t>
      </w:r>
      <w:r>
        <w:rPr>
          <w:rFonts w:ascii="Cambria" w:eastAsia="Times New Roman" w:hAnsi="Cambria" w:cs="Segoe UI"/>
          <w:color w:val="222222"/>
          <w:shd w:val="clear" w:color="auto" w:fill="FFFFFF"/>
        </w:rPr>
        <w:t xml:space="preserve"> – </w:t>
      </w:r>
      <w:r>
        <w:rPr>
          <w:rFonts w:ascii="Cambria" w:eastAsia="Times New Roman" w:hAnsi="Cambria"/>
          <w:b/>
          <w:bCs/>
          <w:sz w:val="24"/>
          <w:szCs w:val="24"/>
          <w:lang w:eastAsia="el-GR"/>
        </w:rPr>
        <w:t>Τραυματισμός ατόμου στους Νέους Πόρους – Αποβίβαση ασθενούς από Ε/Γ-Ο/Γ στη Σύρο – Θάνατος λουόμενης στην Κόρινθο – Διακομιδές ασθενών</w:t>
      </w:r>
    </w:p>
    <w:p w:rsidR="00B538E2" w:rsidRDefault="00B538E2" w:rsidP="00B538E2">
      <w:pPr>
        <w:shd w:val="clear" w:color="auto" w:fill="FFFFFF"/>
        <w:suppressAutoHyphens w:val="0"/>
        <w:spacing w:after="0" w:line="240" w:lineRule="auto"/>
        <w:rPr>
          <w:rFonts w:ascii="Cambria" w:hAnsi="Cambria" w:cs="Segoe UI"/>
          <w:sz w:val="24"/>
          <w:szCs w:val="24"/>
          <w:shd w:val="clear" w:color="auto" w:fill="FFFFFF"/>
        </w:rPr>
      </w:pP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Ευρεία επιχείρηση έρευνας και διάσωσης βρίσκεται σε πλήρη εξέλιξη από τις βραδινές ώρες χθες, υπό τον συντονισμό του Ενιαίου Κέντρου Συντονισμού Έρευνας και Διάσωσης (Ε.Κ.Σ.Ε.Δ.) του Λιμενικού Σώματος – Ελληνικής Ακτοφυλακής, στη θαλάσσια περιοχή περίπου 38 ναυτικά μίλια νότια της Γαύδου.</w:t>
      </w: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Ειδικότερα, το Ε.Κ.Σ.Ε.Δ. ενημερώθηκε για λέμβο με αλλοδαπούς επιβαίνοντες σε δυσχερή θέση στην ανωτέρω περιοχή. Άμεσα δεσμεύτηκαν δύο (02) παραπλέοντα πλοία, ενώ παράλληλα κινητοποιήθηκαν δύο (02) σκάφη και ένα (01) εναέριο μέσο της δύναμης FRONTEX. Το σημείο αρχικά προσέγγισαν τα δύο παραπλέοντα εμπορικά πλοία, τα οποία ξεκίνησαν την περισυλλογή των αλλοδαπών. Κατά τη διαδικασία αυτή, ορισμένοι εκ των επιβαινόντων βρέθηκαν στη θάλασσα, ενώ παράλληλα η λέμβος παρουσίασε εισροή υδάτων και ημιβυθίστηκε.</w:t>
      </w: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Για την ενίσχυση της επιχείρησης, στο σημείο έσπευσαν ένα (01) επιπλέον πλοίο της δύναμης FRONTEX, ένα (01) ελικόπτερο της Πολεμικής Αεροπορίας, καθώς και ένα (01) Μη Επανδρωμένο Αεροσκάφος (UAV) της δύναμης FRONTEX.</w:t>
      </w: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Μέχρι στιγμής έχουν διασωθεί συνολικά 51 αλλοδαποί, ενώ παράλληλα έχει περισυλλεχθεί μία σορός. Συγκεκριμένα, 28 διασωθέντες μεταφέρθηκαν με σκάφος της FRONTEX στον λιμένα Αγίας Γαλήνης, από όπου μεταφέρθηκαν στον χώρο φιλοξενίας στην Αγυιά Χανίων. Επιπλέον, 23 διασωθέντες περισυνελέγησαν από εμπορικό πλοίο και, αφού μετεπιβιβάστηκαν σε Περιπολικό σκάφος Λ.Σ.</w:t>
      </w:r>
      <w:r w:rsidRPr="00437977">
        <w:rPr>
          <w:rFonts w:eastAsia="Times New Roman" w:hAnsi="Cambria"/>
          <w:sz w:val="24"/>
          <w:szCs w:val="24"/>
          <w:lang w:eastAsia="el-GR"/>
        </w:rPr>
        <w:t>-</w:t>
      </w:r>
      <w:r>
        <w:rPr>
          <w:rFonts w:ascii="Cambria" w:eastAsia="Times New Roman" w:hAnsi="Cambria"/>
          <w:sz w:val="24"/>
          <w:szCs w:val="24"/>
          <w:lang w:eastAsia="el-GR"/>
        </w:rPr>
        <w:t>ΕΛ.</w:t>
      </w:r>
      <w:r>
        <w:rPr>
          <w:rFonts w:eastAsia="Times New Roman" w:hAnsi="Cambria"/>
          <w:sz w:val="24"/>
          <w:szCs w:val="24"/>
          <w:lang w:eastAsia="el-GR"/>
        </w:rPr>
        <w:t>ΑΚΤ</w:t>
      </w:r>
      <w:r>
        <w:rPr>
          <w:rFonts w:ascii="Cambria" w:eastAsia="Times New Roman" w:hAnsi="Cambria"/>
          <w:sz w:val="24"/>
          <w:szCs w:val="24"/>
          <w:lang w:eastAsia="el-GR"/>
        </w:rPr>
        <w:t xml:space="preserve">. (ΠΛΣ), αποβιβάστηκαν με ασφάλεια στην Παλαιόχωρα, από όπου επίσης  </w:t>
      </w:r>
      <w:r>
        <w:rPr>
          <w:rFonts w:eastAsia="Times New Roman" w:hAnsi="Cambria"/>
          <w:sz w:val="24"/>
          <w:szCs w:val="24"/>
          <w:lang w:eastAsia="el-GR"/>
        </w:rPr>
        <w:t>μεταφέρθηκαν</w:t>
      </w:r>
      <w:r>
        <w:rPr>
          <w:rFonts w:eastAsia="Times New Roman" w:hAnsi="Cambria"/>
          <w:sz w:val="24"/>
          <w:szCs w:val="24"/>
          <w:lang w:eastAsia="el-GR"/>
        </w:rPr>
        <w:t xml:space="preserve"> </w:t>
      </w:r>
      <w:r>
        <w:rPr>
          <w:rFonts w:eastAsia="Times New Roman" w:hAnsi="Cambria"/>
          <w:sz w:val="24"/>
          <w:szCs w:val="24"/>
          <w:lang w:eastAsia="el-GR"/>
        </w:rPr>
        <w:t>στ</w:t>
      </w:r>
      <w:r>
        <w:rPr>
          <w:rFonts w:ascii="Cambria" w:eastAsia="Times New Roman" w:hAnsi="Cambria"/>
          <w:sz w:val="24"/>
          <w:szCs w:val="24"/>
          <w:lang w:eastAsia="el-GR"/>
        </w:rPr>
        <w:t xml:space="preserve">ην Αγυιά Χανίων. Η σορός </w:t>
      </w:r>
      <w:r>
        <w:rPr>
          <w:rFonts w:eastAsia="Times New Roman" w:hAnsi="Cambria"/>
          <w:sz w:val="24"/>
          <w:szCs w:val="24"/>
          <w:lang w:eastAsia="el-GR"/>
        </w:rPr>
        <w:t>μεταφέρθηκε</w:t>
      </w:r>
      <w:r>
        <w:rPr>
          <w:rFonts w:eastAsia="Times New Roman" w:hAnsi="Cambria"/>
          <w:sz w:val="24"/>
          <w:szCs w:val="24"/>
          <w:lang w:eastAsia="el-GR"/>
        </w:rPr>
        <w:t xml:space="preserve"> </w:t>
      </w:r>
      <w:r>
        <w:rPr>
          <w:rFonts w:ascii="Cambria" w:eastAsia="Times New Roman" w:hAnsi="Cambria"/>
          <w:sz w:val="24"/>
          <w:szCs w:val="24"/>
          <w:lang w:eastAsia="el-GR"/>
        </w:rPr>
        <w:t>στο Γενικό Νοσοκομείο Χανίων.</w:t>
      </w: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Σύμφωνα με τους διασωθέντες, στη λέμβο επέβαιναν συνολικά περίπου 77 άτομα, ως εκ τούτου οι έρευνες στην περιοχή</w:t>
      </w:r>
      <w:r>
        <w:rPr>
          <w:rFonts w:eastAsia="Times New Roman" w:hAnsi="Cambria"/>
          <w:sz w:val="24"/>
          <w:szCs w:val="24"/>
          <w:lang w:eastAsia="el-GR"/>
        </w:rPr>
        <w:t xml:space="preserve"> </w:t>
      </w:r>
      <w:r>
        <w:rPr>
          <w:rFonts w:eastAsia="Times New Roman" w:hAnsi="Cambria"/>
          <w:sz w:val="24"/>
          <w:szCs w:val="24"/>
          <w:lang w:eastAsia="el-GR"/>
        </w:rPr>
        <w:t>συνεχίζονται</w:t>
      </w:r>
      <w:r>
        <w:rPr>
          <w:rFonts w:eastAsia="Times New Roman" w:hAnsi="Cambria"/>
          <w:sz w:val="24"/>
          <w:szCs w:val="24"/>
          <w:lang w:eastAsia="el-GR"/>
        </w:rPr>
        <w:t xml:space="preserve"> </w:t>
      </w:r>
      <w:r>
        <w:rPr>
          <w:rFonts w:ascii="Cambria" w:eastAsia="Times New Roman" w:hAnsi="Cambria"/>
          <w:sz w:val="24"/>
          <w:szCs w:val="24"/>
          <w:lang w:eastAsia="el-GR"/>
        </w:rPr>
        <w:t xml:space="preserve">για τον εντοπισμό </w:t>
      </w:r>
      <w:r>
        <w:rPr>
          <w:rFonts w:eastAsia="Times New Roman" w:hAnsi="Cambria"/>
          <w:sz w:val="24"/>
          <w:szCs w:val="24"/>
          <w:lang w:eastAsia="el-GR"/>
        </w:rPr>
        <w:t>τυχόν</w:t>
      </w:r>
      <w:r>
        <w:rPr>
          <w:rFonts w:eastAsia="Times New Roman" w:hAnsi="Cambria"/>
          <w:sz w:val="24"/>
          <w:szCs w:val="24"/>
          <w:lang w:eastAsia="el-GR"/>
        </w:rPr>
        <w:t xml:space="preserve"> </w:t>
      </w:r>
      <w:r>
        <w:rPr>
          <w:rFonts w:ascii="Cambria" w:eastAsia="Times New Roman" w:hAnsi="Cambria"/>
          <w:sz w:val="24"/>
          <w:szCs w:val="24"/>
          <w:lang w:eastAsia="el-GR"/>
        </w:rPr>
        <w:t>αγνοουμένων.</w:t>
      </w:r>
    </w:p>
    <w:p w:rsidR="00B538E2" w:rsidRDefault="00B538E2" w:rsidP="00B538E2">
      <w:pPr>
        <w:spacing w:after="0" w:line="240" w:lineRule="auto"/>
        <w:ind w:firstLine="567"/>
        <w:rPr>
          <w:rFonts w:ascii="Cambria" w:eastAsia="Times New Roman" w:hAnsi="Cambria"/>
          <w:sz w:val="24"/>
          <w:szCs w:val="24"/>
          <w:lang w:eastAsia="el-GR"/>
        </w:rPr>
      </w:pPr>
      <w:r>
        <w:rPr>
          <w:rFonts w:ascii="Cambria" w:eastAsia="Times New Roman" w:hAnsi="Cambria"/>
          <w:sz w:val="24"/>
          <w:szCs w:val="24"/>
          <w:lang w:eastAsia="el-GR"/>
        </w:rPr>
        <w:t xml:space="preserve">Αυτή τη στιγμή στην επιχείρηση συμμετέχουν δύο (02) σκάφη της FRONTEX, ένα (01) Αεροσκάφος της FRONTEX, ένα (01) αεροσκάφος του Λ.Σ.-ΕΛ.ΑΚΤ., καθώς και </w:t>
      </w:r>
      <w:r w:rsidR="005C617E">
        <w:rPr>
          <w:rFonts w:eastAsia="Times New Roman" w:hAnsi="Cambria"/>
          <w:sz w:val="24"/>
          <w:szCs w:val="24"/>
          <w:lang w:eastAsia="el-GR"/>
        </w:rPr>
        <w:t>πέντε</w:t>
      </w:r>
      <w:r w:rsidR="005C617E">
        <w:rPr>
          <w:rFonts w:eastAsia="Times New Roman" w:hAnsi="Cambria"/>
          <w:sz w:val="24"/>
          <w:szCs w:val="24"/>
          <w:lang w:eastAsia="el-GR"/>
        </w:rPr>
        <w:t xml:space="preserve"> </w:t>
      </w:r>
      <w:r>
        <w:rPr>
          <w:rFonts w:ascii="Cambria" w:eastAsia="Times New Roman" w:hAnsi="Cambria"/>
          <w:sz w:val="24"/>
          <w:szCs w:val="24"/>
          <w:lang w:eastAsia="el-GR"/>
        </w:rPr>
        <w:t xml:space="preserve">(05) παραπλέοντα πλοία. Στην περιοχή πνέουν βορειοδυτικοί άνεμοι εντάσεως 4 </w:t>
      </w:r>
      <w:r>
        <w:rPr>
          <w:rFonts w:ascii="Cambria" w:eastAsia="Times New Roman" w:hAnsi="Cambria"/>
          <w:sz w:val="24"/>
          <w:szCs w:val="24"/>
          <w:lang w:val="en-US" w:eastAsia="el-GR"/>
        </w:rPr>
        <w:t>Bf</w:t>
      </w:r>
      <w:r>
        <w:rPr>
          <w:rFonts w:ascii="Cambria" w:eastAsia="Times New Roman" w:hAnsi="Cambria"/>
          <w:sz w:val="24"/>
          <w:szCs w:val="24"/>
          <w:lang w:eastAsia="el-GR"/>
        </w:rPr>
        <w:t>.</w:t>
      </w:r>
    </w:p>
    <w:p w:rsidR="00B538E2" w:rsidRDefault="00B538E2" w:rsidP="00B538E2">
      <w:pPr>
        <w:spacing w:after="0" w:line="240" w:lineRule="auto"/>
        <w:ind w:firstLine="567"/>
        <w:rPr>
          <w:rFonts w:ascii="Cambria" w:eastAsia="Times New Roman" w:hAnsi="Cambria"/>
          <w:sz w:val="24"/>
          <w:szCs w:val="24"/>
          <w:lang w:eastAsia="el-GR"/>
        </w:rPr>
      </w:pPr>
      <w:r>
        <w:rPr>
          <w:rFonts w:eastAsia="Times New Roman" w:hAnsi="Cambria"/>
          <w:sz w:val="24"/>
          <w:szCs w:val="24"/>
          <w:lang w:eastAsia="el-GR"/>
        </w:rPr>
        <w:t>Προανάκριση</w:t>
      </w:r>
      <w:r>
        <w:rPr>
          <w:rFonts w:eastAsia="Times New Roman" w:hAnsi="Cambria"/>
          <w:sz w:val="24"/>
          <w:szCs w:val="24"/>
          <w:lang w:eastAsia="el-GR"/>
        </w:rPr>
        <w:t xml:space="preserve"> </w:t>
      </w:r>
      <w:r>
        <w:rPr>
          <w:rFonts w:eastAsia="Times New Roman" w:hAnsi="Cambria"/>
          <w:sz w:val="24"/>
          <w:szCs w:val="24"/>
          <w:lang w:eastAsia="el-GR"/>
        </w:rPr>
        <w:t>διενεργείται</w:t>
      </w:r>
      <w:r>
        <w:rPr>
          <w:rFonts w:eastAsia="Times New Roman" w:hAnsi="Cambria"/>
          <w:sz w:val="24"/>
          <w:szCs w:val="24"/>
          <w:lang w:eastAsia="el-GR"/>
        </w:rPr>
        <w:t xml:space="preserve"> </w:t>
      </w:r>
      <w:r>
        <w:rPr>
          <w:rFonts w:eastAsia="Times New Roman" w:hAnsi="Cambria"/>
          <w:sz w:val="24"/>
          <w:szCs w:val="24"/>
          <w:lang w:eastAsia="el-GR"/>
        </w:rPr>
        <w:t>από</w:t>
      </w:r>
      <w:r>
        <w:rPr>
          <w:rFonts w:eastAsia="Times New Roman" w:hAnsi="Cambria"/>
          <w:sz w:val="24"/>
          <w:szCs w:val="24"/>
          <w:lang w:eastAsia="el-GR"/>
        </w:rPr>
        <w:t xml:space="preserve"> </w:t>
      </w:r>
      <w:r>
        <w:rPr>
          <w:rFonts w:eastAsia="Times New Roman" w:hAnsi="Cambria"/>
          <w:sz w:val="24"/>
          <w:szCs w:val="24"/>
          <w:lang w:eastAsia="el-GR"/>
        </w:rPr>
        <w:t>το</w:t>
      </w:r>
      <w:r>
        <w:rPr>
          <w:rFonts w:eastAsia="Times New Roman" w:hAnsi="Cambria"/>
          <w:sz w:val="24"/>
          <w:szCs w:val="24"/>
          <w:lang w:eastAsia="el-GR"/>
        </w:rPr>
        <w:t xml:space="preserve"> </w:t>
      </w:r>
      <w:r>
        <w:rPr>
          <w:rFonts w:eastAsia="Times New Roman" w:hAnsi="Cambria"/>
          <w:sz w:val="24"/>
          <w:szCs w:val="24"/>
          <w:lang w:eastAsia="el-GR"/>
        </w:rPr>
        <w:t>Κεντρικό</w:t>
      </w:r>
      <w:r>
        <w:rPr>
          <w:rFonts w:eastAsia="Times New Roman" w:hAnsi="Cambria"/>
          <w:sz w:val="24"/>
          <w:szCs w:val="24"/>
          <w:lang w:eastAsia="el-GR"/>
        </w:rPr>
        <w:t xml:space="preserve"> </w:t>
      </w:r>
      <w:r>
        <w:rPr>
          <w:rFonts w:eastAsia="Times New Roman" w:hAnsi="Cambria"/>
          <w:sz w:val="24"/>
          <w:szCs w:val="24"/>
          <w:lang w:eastAsia="el-GR"/>
        </w:rPr>
        <w:t>Λιμεναρχείο</w:t>
      </w:r>
      <w:r>
        <w:rPr>
          <w:rFonts w:eastAsia="Times New Roman" w:hAnsi="Cambria"/>
          <w:sz w:val="24"/>
          <w:szCs w:val="24"/>
          <w:lang w:eastAsia="el-GR"/>
        </w:rPr>
        <w:t xml:space="preserve"> </w:t>
      </w:r>
      <w:r w:rsidR="005C617E">
        <w:rPr>
          <w:rFonts w:eastAsia="Times New Roman" w:hAnsi="Cambria"/>
          <w:sz w:val="24"/>
          <w:szCs w:val="24"/>
          <w:lang w:eastAsia="el-GR"/>
        </w:rPr>
        <w:t>Χανίων</w:t>
      </w:r>
      <w:r w:rsidRPr="00437977">
        <w:rPr>
          <w:rFonts w:eastAsia="Times New Roman" w:hAnsi="Cambria"/>
          <w:sz w:val="24"/>
          <w:szCs w:val="24"/>
          <w:lang w:eastAsia="el-GR"/>
        </w:rPr>
        <w:t xml:space="preserve">. </w:t>
      </w:r>
      <w:r>
        <w:rPr>
          <w:rFonts w:ascii="Cambria" w:eastAsia="Times New Roman" w:hAnsi="Cambria"/>
          <w:sz w:val="24"/>
          <w:szCs w:val="24"/>
          <w:lang w:eastAsia="el-GR"/>
        </w:rPr>
        <w:t>Τυχόν εξελίξεις θα γνωστοποιηθούν με νεότερο δελτίο τύπου.</w:t>
      </w:r>
    </w:p>
    <w:p w:rsidR="00B538E2" w:rsidRDefault="00B538E2" w:rsidP="00B538E2">
      <w:pPr>
        <w:shd w:val="clear" w:color="auto" w:fill="FFFFFF"/>
        <w:spacing w:after="0" w:line="240" w:lineRule="auto"/>
        <w:rPr>
          <w:rFonts w:ascii="Cambria" w:eastAsia="Times New Roman" w:hAnsi="Cambria" w:cs="Segoe UI"/>
          <w:b/>
          <w:bCs/>
          <w:color w:val="222222"/>
          <w:sz w:val="24"/>
          <w:szCs w:val="24"/>
          <w:lang w:eastAsia="el-GR"/>
        </w:rPr>
      </w:pPr>
    </w:p>
    <w:p w:rsidR="00B538E2" w:rsidRDefault="00B538E2" w:rsidP="00B538E2">
      <w:pPr>
        <w:spacing w:after="0"/>
        <w:jc w:val="center"/>
        <w:rPr>
          <w:rFonts w:ascii="Cambria" w:hAnsi="Cambria" w:cs="Segoe UI"/>
          <w:b/>
          <w:sz w:val="24"/>
          <w:szCs w:val="24"/>
          <w:shd w:val="clear" w:color="auto" w:fill="FFFFFF"/>
        </w:rPr>
      </w:pPr>
      <w:r>
        <w:rPr>
          <w:rFonts w:ascii="Cambria" w:hAnsi="Cambria" w:cs="Segoe UI"/>
          <w:b/>
          <w:sz w:val="24"/>
          <w:szCs w:val="24"/>
          <w:shd w:val="clear" w:color="auto" w:fill="FFFFFF"/>
        </w:rPr>
        <w:t>*****</w:t>
      </w:r>
    </w:p>
    <w:p w:rsidR="00B538E2" w:rsidRDefault="00B538E2" w:rsidP="00B538E2">
      <w:pPr>
        <w:spacing w:after="0"/>
        <w:ind w:firstLine="720"/>
        <w:rPr>
          <w:rFonts w:ascii="Cambria" w:eastAsia="Times New Roman" w:hAnsi="Cambria"/>
          <w:sz w:val="24"/>
          <w:szCs w:val="24"/>
          <w:lang w:eastAsia="el-GR"/>
        </w:rPr>
      </w:pPr>
      <w:r>
        <w:rPr>
          <w:rFonts w:ascii="Cambria" w:eastAsia="Times New Roman" w:hAnsi="Cambria"/>
          <w:sz w:val="24"/>
          <w:szCs w:val="24"/>
          <w:lang w:eastAsia="el-GR"/>
        </w:rPr>
        <w:t xml:space="preserve">Τις μεσημβρινές ώρες χθες, ενημερώθηκε η Λιμενική Αρχή του Πλαταμώνα για τον τραυματισμό 24χρονου αλλοδαπού (υπηκόου Σουηδίας) λουόμενου, στην </w:t>
      </w:r>
      <w:r>
        <w:rPr>
          <w:rFonts w:ascii="Cambria" w:eastAsia="Times New Roman" w:hAnsi="Cambria"/>
          <w:sz w:val="24"/>
          <w:szCs w:val="24"/>
          <w:lang w:eastAsia="el-GR"/>
        </w:rPr>
        <w:lastRenderedPageBreak/>
        <w:t>παραλία Νέων Πόρων Πιερίας. Άμεσα στο σημείο</w:t>
      </w:r>
      <w:r w:rsidR="005C617E">
        <w:rPr>
          <w:rFonts w:ascii="Cambria" w:eastAsia="Times New Roman" w:hAnsi="Cambria"/>
          <w:sz w:val="24"/>
          <w:szCs w:val="24"/>
          <w:lang w:eastAsia="el-GR"/>
        </w:rPr>
        <w:t xml:space="preserve"> </w:t>
      </w:r>
      <w:r>
        <w:rPr>
          <w:rFonts w:ascii="Cambria" w:eastAsia="Times New Roman" w:hAnsi="Cambria"/>
          <w:sz w:val="24"/>
          <w:szCs w:val="24"/>
          <w:lang w:eastAsia="el-GR"/>
        </w:rPr>
        <w:t>έσπευσαν στελέχη Λ.Σ.-ΕΛ. ΑΚΤ., όπου εντόπισαν τον 24χρονο τραυματία, στον οποίο αρχικά παρασχέθηκαν οι πρώτες βοήθειες από ναυαγοσώστες</w:t>
      </w:r>
      <w:r w:rsidR="005C617E">
        <w:rPr>
          <w:rFonts w:ascii="Cambria" w:eastAsia="Times New Roman" w:hAnsi="Cambria"/>
          <w:sz w:val="24"/>
          <w:szCs w:val="24"/>
          <w:lang w:eastAsia="el-GR"/>
        </w:rPr>
        <w:t xml:space="preserve"> </w:t>
      </w:r>
      <w:r>
        <w:rPr>
          <w:rFonts w:ascii="Cambria" w:eastAsia="Times New Roman" w:hAnsi="Cambria"/>
          <w:sz w:val="24"/>
          <w:szCs w:val="24"/>
          <w:lang w:eastAsia="el-GR"/>
        </w:rPr>
        <w:t>της περιοχής, ενώ στη συνέχεια διακομίστηκε στο Κέντρο Υγείας Λιτόχωρου και ακολούθως στο Γενικό Νοσοκομείο Κατερίνης,</w:t>
      </w:r>
      <w:r w:rsidR="005C617E">
        <w:rPr>
          <w:rFonts w:ascii="Cambria" w:eastAsia="Times New Roman" w:hAnsi="Cambria"/>
          <w:sz w:val="24"/>
          <w:szCs w:val="24"/>
          <w:lang w:eastAsia="el-GR"/>
        </w:rPr>
        <w:t xml:space="preserve"> </w:t>
      </w:r>
      <w:r>
        <w:rPr>
          <w:rFonts w:ascii="Cambria" w:eastAsia="Times New Roman" w:hAnsi="Cambria"/>
          <w:sz w:val="24"/>
          <w:szCs w:val="24"/>
          <w:lang w:eastAsia="el-GR"/>
        </w:rPr>
        <w:t>για περαιτέρω ιατρική περίθαλψη. Προανάκριση διενεργείται από το Δ’ Λιμενικό Τμήμα Πλαταμώνα του Κεντρικού Λιμεναρχείου Θεσσαλονίκης.</w:t>
      </w:r>
    </w:p>
    <w:p w:rsidR="00B538E2" w:rsidRDefault="00B538E2" w:rsidP="00B538E2">
      <w:pPr>
        <w:spacing w:after="0"/>
        <w:ind w:firstLine="720"/>
        <w:rPr>
          <w:rFonts w:ascii="Cambria" w:eastAsia="Times New Roman" w:hAnsi="Cambria"/>
          <w:sz w:val="24"/>
          <w:szCs w:val="24"/>
          <w:lang w:eastAsia="el-GR"/>
        </w:rPr>
      </w:pPr>
    </w:p>
    <w:p w:rsidR="00B538E2" w:rsidRDefault="00B538E2" w:rsidP="00B538E2">
      <w:pPr>
        <w:spacing w:after="0"/>
        <w:jc w:val="center"/>
        <w:rPr>
          <w:rFonts w:ascii="Cambria" w:eastAsia="Times New Roman" w:hAnsi="Cambria"/>
          <w:sz w:val="24"/>
          <w:szCs w:val="24"/>
          <w:lang w:eastAsia="el-GR"/>
        </w:rPr>
      </w:pPr>
      <w:r>
        <w:rPr>
          <w:rFonts w:ascii="Cambria" w:hAnsi="Cambria" w:cs="Segoe UI"/>
          <w:b/>
          <w:sz w:val="24"/>
          <w:szCs w:val="24"/>
          <w:shd w:val="clear" w:color="auto" w:fill="FFFFFF"/>
        </w:rPr>
        <w:t>*****</w:t>
      </w:r>
    </w:p>
    <w:p w:rsidR="00B538E2" w:rsidRDefault="00B538E2" w:rsidP="00B538E2">
      <w:pPr>
        <w:spacing w:after="0"/>
        <w:ind w:firstLine="720"/>
        <w:rPr>
          <w:rFonts w:ascii="Cambria" w:eastAsia="Times New Roman" w:hAnsi="Cambria"/>
          <w:sz w:val="24"/>
          <w:szCs w:val="24"/>
          <w:lang w:eastAsia="el-GR"/>
        </w:rPr>
      </w:pPr>
      <w:r>
        <w:rPr>
          <w:rFonts w:ascii="Cambria" w:eastAsia="Times New Roman" w:hAnsi="Cambria"/>
          <w:sz w:val="24"/>
          <w:szCs w:val="24"/>
          <w:lang w:eastAsia="el-GR"/>
        </w:rPr>
        <w:t>Τις πρωινές ώρες σήμερα, ενημερώθηκε η Λιμενική Αρχή της Σύρου, από τον Πλοίαρχο του Ε/Γ – Ο/Γ πλοίου «ΜΠΛΟΥ ΣΤΑΡ 2» Ν.Π. 10764, για ασθένεια 47χρονης ημεδαπής επιβάτιδας. Το Ε/Γ – Ο/Γ, το οποίο είχε αποπλεύσει από τον λιμένα Σύρου με προορισμό τον λιμένα Πειραιά, επέστρεψε στον οικείο λιμένα, από όπου η ασθενής διακομίστηκε με ασθενοφόρο όχημα του ΕΚΑΒ στο Γενικό Νοσοκομείο Σύρου, για παροχή ιατρικής περίθαλψης. Ακολούθως, το πλοίο απέπλευσε για συνέχιση του προγραμματισμένου δρομολογίου του.</w:t>
      </w:r>
    </w:p>
    <w:p w:rsidR="00B538E2" w:rsidRDefault="00B538E2" w:rsidP="00B538E2">
      <w:pPr>
        <w:spacing w:after="0"/>
        <w:ind w:firstLine="720"/>
        <w:rPr>
          <w:rFonts w:ascii="Cambria" w:eastAsia="Times New Roman" w:hAnsi="Cambria"/>
          <w:sz w:val="24"/>
          <w:szCs w:val="24"/>
          <w:lang w:eastAsia="el-GR"/>
        </w:rPr>
      </w:pPr>
    </w:p>
    <w:p w:rsidR="00B538E2" w:rsidRDefault="00B538E2" w:rsidP="00B538E2">
      <w:pPr>
        <w:spacing w:after="0"/>
        <w:jc w:val="center"/>
        <w:rPr>
          <w:rFonts w:ascii="Cambria" w:eastAsia="Times New Roman" w:hAnsi="Cambria"/>
          <w:sz w:val="24"/>
          <w:szCs w:val="24"/>
          <w:lang w:eastAsia="el-GR"/>
        </w:rPr>
      </w:pPr>
      <w:r>
        <w:rPr>
          <w:rFonts w:ascii="Cambria" w:hAnsi="Cambria" w:cs="Segoe UI"/>
          <w:b/>
          <w:sz w:val="24"/>
          <w:szCs w:val="24"/>
          <w:shd w:val="clear" w:color="auto" w:fill="FFFFFF"/>
        </w:rPr>
        <w:t>*****</w:t>
      </w:r>
    </w:p>
    <w:p w:rsidR="00B538E2" w:rsidRDefault="00B538E2" w:rsidP="00B538E2">
      <w:pPr>
        <w:shd w:val="clear" w:color="auto" w:fill="FFFFFF"/>
        <w:suppressAutoHyphens w:val="0"/>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 xml:space="preserve">Τις πρωινές ώρες σήμερα, ενημερώθηκε η Λιμενική Αρχή της Κορίνθου, για την ανάσυρση </w:t>
      </w:r>
      <w:r w:rsidR="005C617E">
        <w:rPr>
          <w:rFonts w:ascii="Cambria" w:eastAsia="Times New Roman" w:hAnsi="Cambria"/>
          <w:sz w:val="24"/>
          <w:szCs w:val="24"/>
          <w:lang w:eastAsia="el-GR"/>
        </w:rPr>
        <w:t xml:space="preserve">μίας </w:t>
      </w:r>
      <w:r>
        <w:rPr>
          <w:rFonts w:ascii="Cambria" w:eastAsia="Times New Roman" w:hAnsi="Cambria"/>
          <w:sz w:val="24"/>
          <w:szCs w:val="24"/>
          <w:lang w:eastAsia="el-GR"/>
        </w:rPr>
        <w:t>66χρονης ημεδαπής, χωρίς τις αισθήσεις της, στη θαλάσσια περιοχή της παραλίας Λουτρακίου Κορινθίας. Η</w:t>
      </w:r>
      <w:r w:rsidR="005C617E">
        <w:rPr>
          <w:rFonts w:ascii="Cambria" w:eastAsia="Times New Roman" w:hAnsi="Cambria"/>
          <w:sz w:val="24"/>
          <w:szCs w:val="24"/>
          <w:lang w:eastAsia="el-GR"/>
        </w:rPr>
        <w:t xml:space="preserve"> </w:t>
      </w:r>
      <w:r>
        <w:rPr>
          <w:rFonts w:ascii="Cambria" w:eastAsia="Times New Roman" w:hAnsi="Cambria"/>
          <w:sz w:val="24"/>
          <w:szCs w:val="24"/>
          <w:lang w:eastAsia="el-GR"/>
        </w:rPr>
        <w:t>66χρονη παρελήφθη από ασθενοφόρο όχημα του ΕΚΑΒ και μεταφέρθηκε στο Γενικό Νοσοκομείο Κορίνθου, όπου διαπιστώθηκε ο θάνατός της. Από το Λιμεναρχείο Κορίνθου που διενεργεί την προανάκριση, παραγγέλθηκε η διενέργεια νεκροψίας-νεκροτομής στην Ιατροδικαστική Υπηρεσία Πελοποννήσου.</w:t>
      </w:r>
    </w:p>
    <w:p w:rsidR="00B538E2" w:rsidRDefault="00B538E2" w:rsidP="00B538E2">
      <w:pPr>
        <w:shd w:val="clear" w:color="auto" w:fill="FFFFFF"/>
        <w:suppressAutoHyphens w:val="0"/>
        <w:spacing w:after="0" w:line="240" w:lineRule="auto"/>
        <w:ind w:firstLine="720"/>
        <w:rPr>
          <w:rFonts w:ascii="Cambria" w:eastAsia="Times New Roman" w:hAnsi="Cambria"/>
          <w:sz w:val="24"/>
          <w:szCs w:val="24"/>
          <w:lang w:eastAsia="el-GR"/>
        </w:rPr>
      </w:pPr>
    </w:p>
    <w:p w:rsidR="00B538E2" w:rsidRDefault="00B538E2" w:rsidP="00B538E2">
      <w:pPr>
        <w:spacing w:after="0"/>
        <w:jc w:val="center"/>
        <w:rPr>
          <w:rFonts w:ascii="Cambria" w:eastAsia="Times New Roman" w:hAnsi="Cambria"/>
          <w:sz w:val="24"/>
          <w:szCs w:val="24"/>
          <w:lang w:eastAsia="el-GR"/>
        </w:rPr>
      </w:pPr>
      <w:r>
        <w:rPr>
          <w:rFonts w:ascii="Cambria" w:hAnsi="Cambria" w:cs="Segoe UI"/>
          <w:b/>
          <w:sz w:val="24"/>
          <w:szCs w:val="24"/>
          <w:shd w:val="clear" w:color="auto" w:fill="FFFFFF"/>
        </w:rPr>
        <w:t>*****</w:t>
      </w:r>
    </w:p>
    <w:p w:rsidR="00B538E2" w:rsidRDefault="00B538E2" w:rsidP="00B538E2">
      <w:pPr>
        <w:shd w:val="clear" w:color="auto" w:fill="FFFFFF"/>
        <w:suppressAutoHyphens w:val="0"/>
        <w:spacing w:after="0" w:line="240" w:lineRule="auto"/>
        <w:ind w:firstLine="720"/>
        <w:rPr>
          <w:rFonts w:ascii="Cambria" w:eastAsia="Times New Roman" w:hAnsi="Cambria"/>
          <w:sz w:val="24"/>
          <w:szCs w:val="24"/>
          <w:lang w:eastAsia="el-GR"/>
        </w:rPr>
      </w:pPr>
      <w:r>
        <w:rPr>
          <w:rFonts w:ascii="Cambria" w:eastAsia="Times New Roman" w:hAnsi="Cambria"/>
          <w:sz w:val="24"/>
          <w:szCs w:val="24"/>
          <w:lang w:eastAsia="el-GR"/>
        </w:rPr>
        <w:t>Με μέριμνα του Κέντρου Επιχειρήσεων του Λιμενικού Σώματος – Ελληνικής Ακτοφυλακής πραγματοποιήθηκαν οι παρακάτω διακομιδές ασθενών, οι οποίοι έχρηζαν άμεσης νοσοκομειακής περίθαλψης:</w:t>
      </w:r>
    </w:p>
    <w:p w:rsidR="00B538E2" w:rsidRDefault="00B538E2" w:rsidP="00B538E2">
      <w:pPr>
        <w:shd w:val="clear" w:color="auto" w:fill="FFFFFF"/>
        <w:suppressAutoHyphens w:val="0"/>
        <w:spacing w:after="0" w:line="240" w:lineRule="auto"/>
        <w:rPr>
          <w:rFonts w:ascii="Cambria" w:eastAsia="Times New Roman" w:hAnsi="Cambria"/>
          <w:sz w:val="24"/>
          <w:szCs w:val="24"/>
          <w:lang w:eastAsia="el-GR"/>
        </w:rPr>
      </w:pPr>
      <w:r>
        <w:rPr>
          <w:rFonts w:ascii="Cambria" w:eastAsia="Times New Roman" w:hAnsi="Cambria"/>
          <w:sz w:val="24"/>
          <w:szCs w:val="24"/>
          <w:lang w:eastAsia="el-GR"/>
        </w:rPr>
        <w:t>-5 μηνών βρέφους, από το λιμάνι της Σκοπέλου στο λιμάνι του Βόλου, με Περιπολικό σκάφος Λ.Σ.-ΕΛ.ΑΚΤ.,</w:t>
      </w:r>
    </w:p>
    <w:p w:rsidR="00B538E2" w:rsidRDefault="00B538E2" w:rsidP="00B538E2">
      <w:pPr>
        <w:shd w:val="clear" w:color="auto" w:fill="FFFFFF"/>
        <w:suppressAutoHyphens w:val="0"/>
        <w:spacing w:after="0" w:line="240" w:lineRule="auto"/>
        <w:rPr>
          <w:rFonts w:ascii="Cambria" w:eastAsia="Times New Roman" w:hAnsi="Cambria"/>
          <w:sz w:val="24"/>
          <w:szCs w:val="24"/>
          <w:lang w:eastAsia="el-GR"/>
        </w:rPr>
      </w:pPr>
      <w:r>
        <w:rPr>
          <w:rFonts w:ascii="Cambria" w:eastAsia="Times New Roman" w:hAnsi="Cambria"/>
          <w:sz w:val="24"/>
          <w:szCs w:val="24"/>
          <w:lang w:eastAsia="el-GR"/>
        </w:rPr>
        <w:t>-51χρονου, από το λιμάνι της Καλύμνου στο λιμάνι Μαστιχαρίου της Κω, με το Ε/Γ-Τ/Ρ «ΛΟΜΠΥ» Ν.ΣΑΡ. 624,</w:t>
      </w:r>
    </w:p>
    <w:p w:rsidR="00B538E2" w:rsidRDefault="00B538E2" w:rsidP="00B538E2">
      <w:pPr>
        <w:shd w:val="clear" w:color="auto" w:fill="FFFFFF"/>
        <w:suppressAutoHyphens w:val="0"/>
        <w:spacing w:after="0" w:line="240" w:lineRule="auto"/>
        <w:rPr>
          <w:rFonts w:ascii="Cambria" w:eastAsia="Times New Roman" w:hAnsi="Cambria"/>
          <w:sz w:val="24"/>
          <w:szCs w:val="24"/>
          <w:lang w:eastAsia="el-GR"/>
        </w:rPr>
      </w:pPr>
      <w:r>
        <w:rPr>
          <w:rFonts w:ascii="Cambria" w:eastAsia="Times New Roman" w:hAnsi="Cambria"/>
          <w:sz w:val="24"/>
          <w:szCs w:val="24"/>
          <w:lang w:eastAsia="el-GR"/>
        </w:rPr>
        <w:t>-17 μηνών βρέφους, από το λιμάνι της Λέρου στο λιμάνι Μαστιχαρίου της Κω , με Περιπολικό σκάφος Λ.Σ.-ΕΛ.ΑΚΤ. και</w:t>
      </w:r>
    </w:p>
    <w:p w:rsidR="00B538E2" w:rsidRDefault="00B538E2" w:rsidP="00B538E2">
      <w:pPr>
        <w:shd w:val="clear" w:color="auto" w:fill="FFFFFF"/>
        <w:suppressAutoHyphens w:val="0"/>
        <w:spacing w:after="0" w:line="240" w:lineRule="auto"/>
        <w:rPr>
          <w:rFonts w:ascii="Cambria" w:eastAsia="Times New Roman" w:hAnsi="Cambria"/>
          <w:sz w:val="24"/>
          <w:szCs w:val="24"/>
          <w:lang w:eastAsia="el-GR"/>
        </w:rPr>
      </w:pPr>
      <w:r>
        <w:rPr>
          <w:rFonts w:ascii="Cambria" w:eastAsia="Times New Roman" w:hAnsi="Cambria"/>
          <w:sz w:val="24"/>
          <w:szCs w:val="24"/>
          <w:lang w:eastAsia="el-GR"/>
        </w:rPr>
        <w:t>-29χρονης, από το λιμάνι της Κέρκυρας στο λιμάνι της Ηγουμενίτσας, με Περιπολικό σκάφος Λ.Σ.-ΕΛ.ΑΚΤ.</w:t>
      </w:r>
    </w:p>
    <w:p w:rsidR="00B538E2" w:rsidRDefault="00B538E2" w:rsidP="00B538E2">
      <w:pPr>
        <w:shd w:val="clear" w:color="auto" w:fill="FFFFFF"/>
        <w:suppressAutoHyphens w:val="0"/>
        <w:spacing w:after="0" w:line="240" w:lineRule="auto"/>
        <w:ind w:firstLine="720"/>
        <w:rPr>
          <w:rFonts w:ascii="Cambria" w:eastAsia="Times New Roman" w:hAnsi="Cambria"/>
          <w:sz w:val="24"/>
          <w:szCs w:val="24"/>
          <w:lang w:eastAsia="el-GR"/>
        </w:rPr>
      </w:pPr>
    </w:p>
    <w:p w:rsidR="00B36671" w:rsidRPr="002866AD" w:rsidRDefault="00B36671" w:rsidP="00B538E2">
      <w:pPr>
        <w:spacing w:before="100" w:beforeAutospacing="1" w:after="100" w:afterAutospacing="1" w:line="240" w:lineRule="auto"/>
        <w:jc w:val="center"/>
        <w:rPr>
          <w:rFonts w:asciiTheme="majorHAnsi" w:eastAsia="Times New Roman" w:hAnsiTheme="majorHAnsi" w:cstheme="minorHAnsi"/>
          <w:sz w:val="24"/>
          <w:szCs w:val="24"/>
          <w:lang w:eastAsia="el-GR"/>
        </w:rPr>
      </w:pPr>
    </w:p>
    <w:sectPr w:rsidR="00B36671" w:rsidRPr="002866AD" w:rsidSect="00200BC4">
      <w:footerReference w:type="default" r:id="rId10"/>
      <w:pgSz w:w="11906" w:h="16838"/>
      <w:pgMar w:top="142" w:right="1646" w:bottom="709"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7BC4" w:rsidRDefault="00297BC4">
      <w:pPr>
        <w:spacing w:after="0" w:line="240" w:lineRule="auto"/>
      </w:pPr>
      <w:r>
        <w:separator/>
      </w:r>
    </w:p>
  </w:endnote>
  <w:endnote w:type="continuationSeparator" w:id="1">
    <w:p w:rsidR="00297BC4" w:rsidRDefault="00297BC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
    <w:altName w:val="OpenSymbol"/>
    <w:panose1 w:val="05010000000000000000"/>
    <w:charset w:val="00"/>
    <w:family w:val="auto"/>
    <w:pitch w:val="variable"/>
    <w:sig w:usb0="800000AF" w:usb1="1001ECEA" w:usb2="00000000" w:usb3="00000000" w:csb0="00000001" w:csb1="00000000"/>
  </w:font>
  <w:font w:name="Tahoma">
    <w:panose1 w:val="020B0604030504040204"/>
    <w:charset w:val="A1"/>
    <w:family w:val="swiss"/>
    <w:pitch w:val="variable"/>
    <w:sig w:usb0="E1002EFF" w:usb1="C000605B" w:usb2="00000029" w:usb3="00000000" w:csb0="000101FF"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42B" w:rsidRDefault="00EE042B">
    <w:pPr>
      <w:pStyle w:val="a5"/>
      <w:spacing w:line="100" w:lineRule="atLeast"/>
      <w:jc w:val="center"/>
      <w:rPr>
        <w:shd w:val="clear" w:color="auto" w:fill="FFFFFF"/>
      </w:rP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
          <w:rFonts w:ascii="Cambria" w:hAnsi="Cambria" w:cs="Cambria"/>
          <w:lang w:val="en-US"/>
        </w:rPr>
        <w:t>www</w:t>
      </w:r>
      <w:r>
        <w:rPr>
          <w:rStyle w:val="-"/>
          <w:rFonts w:ascii="Cambria" w:hAnsi="Cambria" w:cs="Cambria"/>
        </w:rPr>
        <w:t>.</w:t>
      </w:r>
      <w:r>
        <w:rPr>
          <w:rStyle w:val="-"/>
          <w:rFonts w:ascii="Cambria" w:hAnsi="Cambria" w:cs="Cambria"/>
          <w:lang w:val="en-US"/>
        </w:rPr>
        <w:t>hcg</w:t>
      </w:r>
      <w:r>
        <w:rPr>
          <w:rStyle w:val="-"/>
          <w:rFonts w:ascii="Cambria" w:hAnsi="Cambria" w:cs="Cambria"/>
        </w:rPr>
        <w:t>.</w:t>
      </w:r>
      <w:r>
        <w:rPr>
          <w:rStyle w:val="-"/>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
          <w:rFonts w:ascii="Cambria" w:hAnsi="Cambria" w:cs="Cambria"/>
          <w:lang w:val="en-US"/>
        </w:rPr>
        <w:t>mme@yna.gov.gr</w:t>
      </w:r>
    </w:hyperlink>
  </w:p>
  <w:p w:rsidR="00F45801" w:rsidRPr="0030308D" w:rsidRDefault="009D58F6" w:rsidP="00F45801">
    <w:pPr>
      <w:pStyle w:val="a5"/>
      <w:spacing w:line="100" w:lineRule="atLeast"/>
      <w:jc w:val="center"/>
      <w:rPr>
        <w:shd w:val="clear" w:color="auto" w:fill="FFFFFF"/>
        <w:lang w:val="en-US"/>
      </w:rPr>
    </w:pPr>
    <w:r>
      <w:rPr>
        <w:shd w:val="clear" w:color="auto" w:fill="FFFFFF"/>
      </w:rPr>
      <w:t>09</w:t>
    </w:r>
    <w:r w:rsidR="00660311">
      <w:rPr>
        <w:shd w:val="clear" w:color="auto" w:fill="FFFFFF"/>
      </w:rPr>
      <w:t>1</w:t>
    </w:r>
    <w:r w:rsidR="005B6AA6">
      <w:rPr>
        <w:shd w:val="clear" w:color="auto" w:fill="FFFFFF"/>
      </w:rPr>
      <w:t>4</w:t>
    </w:r>
    <w:r w:rsidR="00F80755">
      <w:rPr>
        <w:shd w:val="clear" w:color="auto" w:fill="FFFFFF"/>
        <w:lang w:val="en-US"/>
      </w:rPr>
      <w:t>7</w:t>
    </w:r>
    <w:r w:rsidR="00164546">
      <w:rPr>
        <w:shd w:val="clear" w:color="auto" w:fill="FFFFFF"/>
      </w:rPr>
      <w:t>6</w:t>
    </w:r>
    <w:r w:rsidR="00B36671">
      <w:rPr>
        <w:shd w:val="clear" w:color="auto" w:fill="FFFFFF"/>
      </w:rPr>
      <w:t>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7BC4" w:rsidRDefault="00297BC4">
      <w:pPr>
        <w:spacing w:after="0" w:line="240" w:lineRule="auto"/>
      </w:pPr>
      <w:r>
        <w:separator/>
      </w:r>
    </w:p>
  </w:footnote>
  <w:footnote w:type="continuationSeparator" w:id="1">
    <w:p w:rsidR="00297BC4" w:rsidRDefault="00297BC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792" w:hanging="432"/>
      </w:pPr>
      <w:rPr>
        <w:rFonts w:ascii="Calibri" w:eastAsia="Calibri" w:hAnsi="Calibri" w:cs="Times New Roman" w:hint="default"/>
        <w:color w:val="000000"/>
        <w:sz w:val="22"/>
        <w:szCs w:val="24"/>
      </w:rPr>
    </w:lvl>
    <w:lvl w:ilvl="1">
      <w:start w:val="1"/>
      <w:numFmt w:val="none"/>
      <w:suff w:val="nothing"/>
      <w:lvlText w:val=""/>
      <w:lvlJc w:val="left"/>
      <w:pPr>
        <w:tabs>
          <w:tab w:val="num" w:pos="0"/>
        </w:tabs>
        <w:ind w:left="936" w:hanging="576"/>
      </w:pPr>
      <w:rPr>
        <w:rFonts w:ascii="Courier New" w:hAnsi="Courier New" w:cs="Courier New" w:hint="default"/>
      </w:rPr>
    </w:lvl>
    <w:lvl w:ilvl="2">
      <w:start w:val="1"/>
      <w:numFmt w:val="none"/>
      <w:suff w:val="nothing"/>
      <w:lvlText w:val=""/>
      <w:lvlJc w:val="left"/>
      <w:pPr>
        <w:tabs>
          <w:tab w:val="num" w:pos="0"/>
        </w:tabs>
        <w:ind w:left="1080" w:hanging="720"/>
      </w:pPr>
      <w:rPr>
        <w:rFonts w:ascii="Wingdings" w:hAnsi="Wingdings" w:cs="Wingdings" w:hint="default"/>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36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656" w:hanging="1296"/>
      </w:pPr>
    </w:lvl>
    <w:lvl w:ilvl="7">
      <w:start w:val="1"/>
      <w:numFmt w:val="none"/>
      <w:suff w:val="nothing"/>
      <w:lvlText w:val=""/>
      <w:lvlJc w:val="left"/>
      <w:pPr>
        <w:tabs>
          <w:tab w:val="num" w:pos="0"/>
        </w:tabs>
        <w:ind w:left="1800" w:hanging="1440"/>
      </w:pPr>
    </w:lvl>
    <w:lvl w:ilvl="8">
      <w:start w:val="1"/>
      <w:numFmt w:val="none"/>
      <w:suff w:val="nothing"/>
      <w:lvlText w:val=""/>
      <w:lvlJc w:val="left"/>
      <w:pPr>
        <w:tabs>
          <w:tab w:val="num" w:pos="0"/>
        </w:tabs>
        <w:ind w:left="1944" w:hanging="1584"/>
      </w:pPr>
    </w:lvl>
  </w:abstractNum>
  <w:abstractNum w:abstractNumId="1">
    <w:nsid w:val="00000002"/>
    <w:multiLevelType w:val="multilevel"/>
    <w:tmpl w:val="00000002"/>
    <w:lvl w:ilvl="0">
      <w:start w:val="1"/>
      <w:numFmt w:val="none"/>
      <w:suff w:val="nothing"/>
      <w:lvlText w:val=""/>
      <w:lvlJc w:val="left"/>
      <w:pPr>
        <w:tabs>
          <w:tab w:val="num" w:pos="0"/>
        </w:tabs>
        <w:ind w:left="10368" w:hanging="432"/>
      </w:pPr>
      <w:rPr>
        <w:rFonts w:ascii="Wingdings" w:hAnsi="Wingdings" w:cs="Wingdings" w:hint="default"/>
        <w:b/>
        <w:caps w:val="0"/>
        <w:smallCaps w:val="0"/>
        <w:lang w:val="el-GR"/>
      </w:rPr>
    </w:lvl>
    <w:lvl w:ilvl="1">
      <w:start w:val="1"/>
      <w:numFmt w:val="none"/>
      <w:suff w:val="nothing"/>
      <w:lvlText w:val=""/>
      <w:lvlJc w:val="left"/>
      <w:pPr>
        <w:tabs>
          <w:tab w:val="num" w:pos="0"/>
        </w:tabs>
        <w:ind w:left="10224" w:hanging="576"/>
      </w:pPr>
    </w:lvl>
    <w:lvl w:ilvl="2">
      <w:start w:val="1"/>
      <w:numFmt w:val="none"/>
      <w:suff w:val="nothing"/>
      <w:lvlText w:val=""/>
      <w:lvlJc w:val="left"/>
      <w:pPr>
        <w:tabs>
          <w:tab w:val="num" w:pos="0"/>
        </w:tabs>
        <w:ind w:left="10080" w:hanging="720"/>
      </w:pPr>
    </w:lvl>
    <w:lvl w:ilvl="3">
      <w:start w:val="1"/>
      <w:numFmt w:val="none"/>
      <w:suff w:val="nothing"/>
      <w:lvlText w:val=""/>
      <w:lvlJc w:val="left"/>
      <w:pPr>
        <w:tabs>
          <w:tab w:val="num" w:pos="0"/>
        </w:tabs>
        <w:ind w:left="9936" w:hanging="864"/>
      </w:pPr>
    </w:lvl>
    <w:lvl w:ilvl="4">
      <w:start w:val="1"/>
      <w:numFmt w:val="none"/>
      <w:suff w:val="nothing"/>
      <w:lvlText w:val=""/>
      <w:lvlJc w:val="left"/>
      <w:pPr>
        <w:tabs>
          <w:tab w:val="num" w:pos="0"/>
        </w:tabs>
        <w:ind w:left="9792" w:hanging="1008"/>
      </w:pPr>
    </w:lvl>
    <w:lvl w:ilvl="5">
      <w:start w:val="1"/>
      <w:numFmt w:val="none"/>
      <w:suff w:val="nothing"/>
      <w:lvlText w:val=""/>
      <w:lvlJc w:val="left"/>
      <w:pPr>
        <w:tabs>
          <w:tab w:val="num" w:pos="0"/>
        </w:tabs>
        <w:ind w:left="9648" w:hanging="1152"/>
      </w:pPr>
    </w:lvl>
    <w:lvl w:ilvl="6">
      <w:start w:val="1"/>
      <w:numFmt w:val="none"/>
      <w:suff w:val="nothing"/>
      <w:lvlText w:val=""/>
      <w:lvlJc w:val="left"/>
      <w:pPr>
        <w:tabs>
          <w:tab w:val="num" w:pos="0"/>
        </w:tabs>
        <w:ind w:left="9504" w:hanging="1296"/>
      </w:pPr>
    </w:lvl>
    <w:lvl w:ilvl="7">
      <w:start w:val="1"/>
      <w:numFmt w:val="none"/>
      <w:suff w:val="nothing"/>
      <w:lvlText w:val=""/>
      <w:lvlJc w:val="left"/>
      <w:pPr>
        <w:tabs>
          <w:tab w:val="num" w:pos="0"/>
        </w:tabs>
        <w:ind w:left="9360" w:hanging="1440"/>
      </w:pPr>
    </w:lvl>
    <w:lvl w:ilvl="8">
      <w:start w:val="1"/>
      <w:numFmt w:val="none"/>
      <w:suff w:val="nothing"/>
      <w:lvlText w:val=""/>
      <w:lvlJc w:val="left"/>
      <w:pPr>
        <w:tabs>
          <w:tab w:val="num" w:pos="0"/>
        </w:tabs>
        <w:ind w:left="9216" w:hanging="1584"/>
      </w:pPr>
    </w:lvl>
  </w:abstractNum>
  <w:abstractNum w:abstractNumId="2">
    <w:nsid w:val="311F2A1D"/>
    <w:multiLevelType w:val="hybridMultilevel"/>
    <w:tmpl w:val="AA96DFBE"/>
    <w:name w:val="WW8Num2"/>
    <w:lvl w:ilvl="0" w:tplc="B062440E">
      <w:start w:val="1"/>
      <w:numFmt w:val="bullet"/>
      <w:lvlText w:val=""/>
      <w:lvlJc w:val="left"/>
      <w:pPr>
        <w:ind w:left="720" w:hanging="360"/>
      </w:pPr>
      <w:rPr>
        <w:rFonts w:ascii="Symbol" w:hAnsi="Symbol" w:hint="default"/>
      </w:rPr>
    </w:lvl>
    <w:lvl w:ilvl="1" w:tplc="1CCC48D0" w:tentative="1">
      <w:start w:val="1"/>
      <w:numFmt w:val="bullet"/>
      <w:lvlText w:val="o"/>
      <w:lvlJc w:val="left"/>
      <w:pPr>
        <w:ind w:left="1440" w:hanging="360"/>
      </w:pPr>
      <w:rPr>
        <w:rFonts w:ascii="Courier New" w:hAnsi="Courier New" w:cs="Courier New" w:hint="default"/>
      </w:rPr>
    </w:lvl>
    <w:lvl w:ilvl="2" w:tplc="EB3E351E" w:tentative="1">
      <w:start w:val="1"/>
      <w:numFmt w:val="bullet"/>
      <w:lvlText w:val=""/>
      <w:lvlJc w:val="left"/>
      <w:pPr>
        <w:ind w:left="2160" w:hanging="360"/>
      </w:pPr>
      <w:rPr>
        <w:rFonts w:ascii="Wingdings" w:hAnsi="Wingdings" w:hint="default"/>
      </w:rPr>
    </w:lvl>
    <w:lvl w:ilvl="3" w:tplc="4CEE96B6" w:tentative="1">
      <w:start w:val="1"/>
      <w:numFmt w:val="bullet"/>
      <w:lvlText w:val=""/>
      <w:lvlJc w:val="left"/>
      <w:pPr>
        <w:ind w:left="2880" w:hanging="360"/>
      </w:pPr>
      <w:rPr>
        <w:rFonts w:ascii="Symbol" w:hAnsi="Symbol" w:hint="default"/>
      </w:rPr>
    </w:lvl>
    <w:lvl w:ilvl="4" w:tplc="2A242A28" w:tentative="1">
      <w:start w:val="1"/>
      <w:numFmt w:val="bullet"/>
      <w:lvlText w:val="o"/>
      <w:lvlJc w:val="left"/>
      <w:pPr>
        <w:ind w:left="3600" w:hanging="360"/>
      </w:pPr>
      <w:rPr>
        <w:rFonts w:ascii="Courier New" w:hAnsi="Courier New" w:cs="Courier New" w:hint="default"/>
      </w:rPr>
    </w:lvl>
    <w:lvl w:ilvl="5" w:tplc="CD002704" w:tentative="1">
      <w:start w:val="1"/>
      <w:numFmt w:val="bullet"/>
      <w:lvlText w:val=""/>
      <w:lvlJc w:val="left"/>
      <w:pPr>
        <w:ind w:left="4320" w:hanging="360"/>
      </w:pPr>
      <w:rPr>
        <w:rFonts w:ascii="Wingdings" w:hAnsi="Wingdings" w:hint="default"/>
      </w:rPr>
    </w:lvl>
    <w:lvl w:ilvl="6" w:tplc="109468D2" w:tentative="1">
      <w:start w:val="1"/>
      <w:numFmt w:val="bullet"/>
      <w:lvlText w:val=""/>
      <w:lvlJc w:val="left"/>
      <w:pPr>
        <w:ind w:left="5040" w:hanging="360"/>
      </w:pPr>
      <w:rPr>
        <w:rFonts w:ascii="Symbol" w:hAnsi="Symbol" w:hint="default"/>
      </w:rPr>
    </w:lvl>
    <w:lvl w:ilvl="7" w:tplc="B6E4CAEC" w:tentative="1">
      <w:start w:val="1"/>
      <w:numFmt w:val="bullet"/>
      <w:lvlText w:val="o"/>
      <w:lvlJc w:val="left"/>
      <w:pPr>
        <w:ind w:left="5760" w:hanging="360"/>
      </w:pPr>
      <w:rPr>
        <w:rFonts w:ascii="Courier New" w:hAnsi="Courier New" w:cs="Courier New" w:hint="default"/>
      </w:rPr>
    </w:lvl>
    <w:lvl w:ilvl="8" w:tplc="35F8DDB2"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displayBackgroundShape/>
  <w:stylePaneFormatFilter w:val="000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doNotShadeFormData/>
  <w:characterSpacingControl w:val="doNotCompress"/>
  <w:doNotValidateAgainstSchema/>
  <w:doNotDemarcateInvalidXml/>
  <w:footnotePr>
    <w:footnote w:id="0"/>
    <w:footnote w:id="1"/>
  </w:footnotePr>
  <w:endnotePr>
    <w:endnote w:id="0"/>
    <w:endnote w:id="1"/>
  </w:endnotePr>
  <w:compat/>
  <w:rsids>
    <w:rsidRoot w:val="00172A27"/>
    <w:rsid w:val="000029FB"/>
    <w:rsid w:val="00002C1E"/>
    <w:rsid w:val="000031B0"/>
    <w:rsid w:val="00003A49"/>
    <w:rsid w:val="00007CAF"/>
    <w:rsid w:val="00007CFD"/>
    <w:rsid w:val="00010BF4"/>
    <w:rsid w:val="000127A2"/>
    <w:rsid w:val="000179C4"/>
    <w:rsid w:val="00021F90"/>
    <w:rsid w:val="00023800"/>
    <w:rsid w:val="0002432A"/>
    <w:rsid w:val="00025028"/>
    <w:rsid w:val="00026BE6"/>
    <w:rsid w:val="000310A3"/>
    <w:rsid w:val="00032CDF"/>
    <w:rsid w:val="00033253"/>
    <w:rsid w:val="000335E6"/>
    <w:rsid w:val="000400EF"/>
    <w:rsid w:val="00040870"/>
    <w:rsid w:val="00044ECC"/>
    <w:rsid w:val="0004559F"/>
    <w:rsid w:val="00046C3D"/>
    <w:rsid w:val="00047D31"/>
    <w:rsid w:val="0005334A"/>
    <w:rsid w:val="00060679"/>
    <w:rsid w:val="000639B1"/>
    <w:rsid w:val="00063E5A"/>
    <w:rsid w:val="000655A0"/>
    <w:rsid w:val="00067611"/>
    <w:rsid w:val="000750D0"/>
    <w:rsid w:val="000756E1"/>
    <w:rsid w:val="000771B0"/>
    <w:rsid w:val="00083179"/>
    <w:rsid w:val="00095A4C"/>
    <w:rsid w:val="00095B74"/>
    <w:rsid w:val="0009612E"/>
    <w:rsid w:val="000A1FC1"/>
    <w:rsid w:val="000A3670"/>
    <w:rsid w:val="000B1640"/>
    <w:rsid w:val="000B2BD4"/>
    <w:rsid w:val="000B656F"/>
    <w:rsid w:val="000C1413"/>
    <w:rsid w:val="000C1E16"/>
    <w:rsid w:val="000C2016"/>
    <w:rsid w:val="000C20D3"/>
    <w:rsid w:val="000C6010"/>
    <w:rsid w:val="000C63F5"/>
    <w:rsid w:val="000C76B5"/>
    <w:rsid w:val="000D06B3"/>
    <w:rsid w:val="000D17C0"/>
    <w:rsid w:val="000E016D"/>
    <w:rsid w:val="000E1B6C"/>
    <w:rsid w:val="000E1DFC"/>
    <w:rsid w:val="000E1E65"/>
    <w:rsid w:val="000E51F0"/>
    <w:rsid w:val="000E6EDB"/>
    <w:rsid w:val="000F39D7"/>
    <w:rsid w:val="000F4A41"/>
    <w:rsid w:val="000F57D1"/>
    <w:rsid w:val="000F795C"/>
    <w:rsid w:val="00110019"/>
    <w:rsid w:val="00110986"/>
    <w:rsid w:val="001112EA"/>
    <w:rsid w:val="00111D56"/>
    <w:rsid w:val="001132D3"/>
    <w:rsid w:val="001226E1"/>
    <w:rsid w:val="00122DB7"/>
    <w:rsid w:val="00134944"/>
    <w:rsid w:val="0014534B"/>
    <w:rsid w:val="00151F10"/>
    <w:rsid w:val="00154DC1"/>
    <w:rsid w:val="00157A36"/>
    <w:rsid w:val="001610A1"/>
    <w:rsid w:val="00164546"/>
    <w:rsid w:val="0017167E"/>
    <w:rsid w:val="00172A27"/>
    <w:rsid w:val="001812A3"/>
    <w:rsid w:val="00183F2A"/>
    <w:rsid w:val="00187B97"/>
    <w:rsid w:val="00190590"/>
    <w:rsid w:val="0019470A"/>
    <w:rsid w:val="00194D67"/>
    <w:rsid w:val="001972F2"/>
    <w:rsid w:val="001A0154"/>
    <w:rsid w:val="001A0B75"/>
    <w:rsid w:val="001A150F"/>
    <w:rsid w:val="001B026A"/>
    <w:rsid w:val="001B3FEB"/>
    <w:rsid w:val="001B6220"/>
    <w:rsid w:val="001C2547"/>
    <w:rsid w:val="001C5B71"/>
    <w:rsid w:val="001C5DB1"/>
    <w:rsid w:val="001C6E17"/>
    <w:rsid w:val="001C7940"/>
    <w:rsid w:val="001D2601"/>
    <w:rsid w:val="001D2722"/>
    <w:rsid w:val="001D3D6E"/>
    <w:rsid w:val="001E0E79"/>
    <w:rsid w:val="001E67E6"/>
    <w:rsid w:val="001F1632"/>
    <w:rsid w:val="001F2460"/>
    <w:rsid w:val="001F3CD5"/>
    <w:rsid w:val="001F52A1"/>
    <w:rsid w:val="00200BC4"/>
    <w:rsid w:val="0020340D"/>
    <w:rsid w:val="00204C64"/>
    <w:rsid w:val="00206F78"/>
    <w:rsid w:val="002128B3"/>
    <w:rsid w:val="00215549"/>
    <w:rsid w:val="00215629"/>
    <w:rsid w:val="00223295"/>
    <w:rsid w:val="00226959"/>
    <w:rsid w:val="00226DA8"/>
    <w:rsid w:val="00232CAB"/>
    <w:rsid w:val="00233DA9"/>
    <w:rsid w:val="00234544"/>
    <w:rsid w:val="00235241"/>
    <w:rsid w:val="002364C1"/>
    <w:rsid w:val="00236DB5"/>
    <w:rsid w:val="00250F2A"/>
    <w:rsid w:val="0025151B"/>
    <w:rsid w:val="002530C9"/>
    <w:rsid w:val="002543A6"/>
    <w:rsid w:val="0026113E"/>
    <w:rsid w:val="00262466"/>
    <w:rsid w:val="0027038D"/>
    <w:rsid w:val="00273E2E"/>
    <w:rsid w:val="00274371"/>
    <w:rsid w:val="002746EB"/>
    <w:rsid w:val="00276C01"/>
    <w:rsid w:val="00277295"/>
    <w:rsid w:val="002866AD"/>
    <w:rsid w:val="00287AF4"/>
    <w:rsid w:val="00297B76"/>
    <w:rsid w:val="00297BC4"/>
    <w:rsid w:val="002A2E01"/>
    <w:rsid w:val="002A5EE9"/>
    <w:rsid w:val="002A6A4E"/>
    <w:rsid w:val="002B06CD"/>
    <w:rsid w:val="002B370E"/>
    <w:rsid w:val="002B45AC"/>
    <w:rsid w:val="002C03D9"/>
    <w:rsid w:val="002C740A"/>
    <w:rsid w:val="002D271D"/>
    <w:rsid w:val="002D5F54"/>
    <w:rsid w:val="002E3B13"/>
    <w:rsid w:val="002E3DE9"/>
    <w:rsid w:val="002E5C6C"/>
    <w:rsid w:val="002E5E80"/>
    <w:rsid w:val="002E6640"/>
    <w:rsid w:val="002F686D"/>
    <w:rsid w:val="0030308D"/>
    <w:rsid w:val="00313B77"/>
    <w:rsid w:val="00314FE8"/>
    <w:rsid w:val="00316FB6"/>
    <w:rsid w:val="003172D3"/>
    <w:rsid w:val="00320051"/>
    <w:rsid w:val="00320C7F"/>
    <w:rsid w:val="00321588"/>
    <w:rsid w:val="00321BD0"/>
    <w:rsid w:val="0032494F"/>
    <w:rsid w:val="00325EA3"/>
    <w:rsid w:val="0032603B"/>
    <w:rsid w:val="003275B3"/>
    <w:rsid w:val="00330F5B"/>
    <w:rsid w:val="0033289E"/>
    <w:rsid w:val="00334B23"/>
    <w:rsid w:val="00340CDE"/>
    <w:rsid w:val="0034183B"/>
    <w:rsid w:val="00344405"/>
    <w:rsid w:val="00345F0F"/>
    <w:rsid w:val="003530E6"/>
    <w:rsid w:val="00354D0B"/>
    <w:rsid w:val="003566C2"/>
    <w:rsid w:val="00364DA2"/>
    <w:rsid w:val="003659C9"/>
    <w:rsid w:val="00365FD4"/>
    <w:rsid w:val="00372C6F"/>
    <w:rsid w:val="00376EE8"/>
    <w:rsid w:val="00381048"/>
    <w:rsid w:val="003947FD"/>
    <w:rsid w:val="003A09B1"/>
    <w:rsid w:val="003A3A32"/>
    <w:rsid w:val="003A65FA"/>
    <w:rsid w:val="003A6ABE"/>
    <w:rsid w:val="003B1CA7"/>
    <w:rsid w:val="003B3359"/>
    <w:rsid w:val="003B33A1"/>
    <w:rsid w:val="003B5BC9"/>
    <w:rsid w:val="003B60A4"/>
    <w:rsid w:val="003C6C68"/>
    <w:rsid w:val="003D37F7"/>
    <w:rsid w:val="003D407C"/>
    <w:rsid w:val="003E1F8C"/>
    <w:rsid w:val="003E3FBA"/>
    <w:rsid w:val="003E65B8"/>
    <w:rsid w:val="003F44C9"/>
    <w:rsid w:val="004033DC"/>
    <w:rsid w:val="00413A1B"/>
    <w:rsid w:val="00413D75"/>
    <w:rsid w:val="00421073"/>
    <w:rsid w:val="00422713"/>
    <w:rsid w:val="004244D5"/>
    <w:rsid w:val="00430D10"/>
    <w:rsid w:val="00434D3A"/>
    <w:rsid w:val="00446B3F"/>
    <w:rsid w:val="004478D4"/>
    <w:rsid w:val="00450BA6"/>
    <w:rsid w:val="004623A2"/>
    <w:rsid w:val="00462DE0"/>
    <w:rsid w:val="00467F68"/>
    <w:rsid w:val="00472784"/>
    <w:rsid w:val="0047304C"/>
    <w:rsid w:val="00473230"/>
    <w:rsid w:val="004854E5"/>
    <w:rsid w:val="0048583E"/>
    <w:rsid w:val="004865A1"/>
    <w:rsid w:val="004874F0"/>
    <w:rsid w:val="00487C91"/>
    <w:rsid w:val="004921FD"/>
    <w:rsid w:val="004933B6"/>
    <w:rsid w:val="00493628"/>
    <w:rsid w:val="00493CEE"/>
    <w:rsid w:val="00494A04"/>
    <w:rsid w:val="00495613"/>
    <w:rsid w:val="004A133D"/>
    <w:rsid w:val="004A160D"/>
    <w:rsid w:val="004A4AE6"/>
    <w:rsid w:val="004A7F67"/>
    <w:rsid w:val="004B397D"/>
    <w:rsid w:val="004B5C32"/>
    <w:rsid w:val="004B6B94"/>
    <w:rsid w:val="004B7669"/>
    <w:rsid w:val="004B787E"/>
    <w:rsid w:val="004C2DB1"/>
    <w:rsid w:val="004D0289"/>
    <w:rsid w:val="004D22FE"/>
    <w:rsid w:val="004D7748"/>
    <w:rsid w:val="004E36B5"/>
    <w:rsid w:val="004E4F9B"/>
    <w:rsid w:val="004E5464"/>
    <w:rsid w:val="004F411E"/>
    <w:rsid w:val="0050290B"/>
    <w:rsid w:val="005103CC"/>
    <w:rsid w:val="00512C01"/>
    <w:rsid w:val="00523AA9"/>
    <w:rsid w:val="00523F99"/>
    <w:rsid w:val="00524077"/>
    <w:rsid w:val="005248BF"/>
    <w:rsid w:val="005250F3"/>
    <w:rsid w:val="005269FB"/>
    <w:rsid w:val="00526D33"/>
    <w:rsid w:val="00531BE2"/>
    <w:rsid w:val="005325A8"/>
    <w:rsid w:val="005330C2"/>
    <w:rsid w:val="00533880"/>
    <w:rsid w:val="00536430"/>
    <w:rsid w:val="00537425"/>
    <w:rsid w:val="00542042"/>
    <w:rsid w:val="00543285"/>
    <w:rsid w:val="00543B79"/>
    <w:rsid w:val="00546707"/>
    <w:rsid w:val="0054743C"/>
    <w:rsid w:val="00550E55"/>
    <w:rsid w:val="005511A0"/>
    <w:rsid w:val="005525F2"/>
    <w:rsid w:val="005534A3"/>
    <w:rsid w:val="00553F8E"/>
    <w:rsid w:val="005560DE"/>
    <w:rsid w:val="00565601"/>
    <w:rsid w:val="00570F79"/>
    <w:rsid w:val="00573610"/>
    <w:rsid w:val="00574EE4"/>
    <w:rsid w:val="005836D8"/>
    <w:rsid w:val="00596C1A"/>
    <w:rsid w:val="005A2DED"/>
    <w:rsid w:val="005A343A"/>
    <w:rsid w:val="005A37DE"/>
    <w:rsid w:val="005A3B22"/>
    <w:rsid w:val="005A3B49"/>
    <w:rsid w:val="005B3169"/>
    <w:rsid w:val="005B3C33"/>
    <w:rsid w:val="005B3E51"/>
    <w:rsid w:val="005B5EE1"/>
    <w:rsid w:val="005B6AA6"/>
    <w:rsid w:val="005C07F6"/>
    <w:rsid w:val="005C617E"/>
    <w:rsid w:val="005D123F"/>
    <w:rsid w:val="005D3A90"/>
    <w:rsid w:val="005E0B8A"/>
    <w:rsid w:val="005E31F2"/>
    <w:rsid w:val="005E3F0E"/>
    <w:rsid w:val="005E4D39"/>
    <w:rsid w:val="005E6190"/>
    <w:rsid w:val="005F0EED"/>
    <w:rsid w:val="005F35F6"/>
    <w:rsid w:val="005F3973"/>
    <w:rsid w:val="005F4614"/>
    <w:rsid w:val="005F4950"/>
    <w:rsid w:val="005F73E1"/>
    <w:rsid w:val="005F7FA9"/>
    <w:rsid w:val="006067E6"/>
    <w:rsid w:val="00611469"/>
    <w:rsid w:val="00612B74"/>
    <w:rsid w:val="006133DE"/>
    <w:rsid w:val="00622B6D"/>
    <w:rsid w:val="006235F2"/>
    <w:rsid w:val="006237AA"/>
    <w:rsid w:val="0062423A"/>
    <w:rsid w:val="00624D61"/>
    <w:rsid w:val="00627972"/>
    <w:rsid w:val="00630566"/>
    <w:rsid w:val="00630D30"/>
    <w:rsid w:val="006357CF"/>
    <w:rsid w:val="0064032E"/>
    <w:rsid w:val="00640E8D"/>
    <w:rsid w:val="00641C15"/>
    <w:rsid w:val="00651778"/>
    <w:rsid w:val="00652870"/>
    <w:rsid w:val="00652FB4"/>
    <w:rsid w:val="006538F1"/>
    <w:rsid w:val="0065541F"/>
    <w:rsid w:val="00655B8C"/>
    <w:rsid w:val="00660311"/>
    <w:rsid w:val="00660912"/>
    <w:rsid w:val="006624C3"/>
    <w:rsid w:val="00663911"/>
    <w:rsid w:val="00664B66"/>
    <w:rsid w:val="00666837"/>
    <w:rsid w:val="006711C6"/>
    <w:rsid w:val="00674034"/>
    <w:rsid w:val="00676925"/>
    <w:rsid w:val="006841BA"/>
    <w:rsid w:val="00684920"/>
    <w:rsid w:val="006870F0"/>
    <w:rsid w:val="00687669"/>
    <w:rsid w:val="00687AAD"/>
    <w:rsid w:val="00691E25"/>
    <w:rsid w:val="0069480A"/>
    <w:rsid w:val="0069752B"/>
    <w:rsid w:val="006A11BE"/>
    <w:rsid w:val="006A40D3"/>
    <w:rsid w:val="006A4ADD"/>
    <w:rsid w:val="006A5F73"/>
    <w:rsid w:val="006B21E3"/>
    <w:rsid w:val="006B3E5C"/>
    <w:rsid w:val="006B4DEB"/>
    <w:rsid w:val="006C175D"/>
    <w:rsid w:val="006C1F5D"/>
    <w:rsid w:val="006C4FC1"/>
    <w:rsid w:val="006D13BD"/>
    <w:rsid w:val="006D38BA"/>
    <w:rsid w:val="006D44CF"/>
    <w:rsid w:val="006D505C"/>
    <w:rsid w:val="006D69D3"/>
    <w:rsid w:val="006D6DDB"/>
    <w:rsid w:val="006D70CA"/>
    <w:rsid w:val="006E09B7"/>
    <w:rsid w:val="006E0ED5"/>
    <w:rsid w:val="006E1BE3"/>
    <w:rsid w:val="006E392B"/>
    <w:rsid w:val="006F02F3"/>
    <w:rsid w:val="006F0608"/>
    <w:rsid w:val="006F18AD"/>
    <w:rsid w:val="006F1FF9"/>
    <w:rsid w:val="006F2EDA"/>
    <w:rsid w:val="006F3B49"/>
    <w:rsid w:val="006F5718"/>
    <w:rsid w:val="0070037A"/>
    <w:rsid w:val="00700B2A"/>
    <w:rsid w:val="007012D6"/>
    <w:rsid w:val="00707CE3"/>
    <w:rsid w:val="00712D59"/>
    <w:rsid w:val="00722B63"/>
    <w:rsid w:val="00723982"/>
    <w:rsid w:val="00724F00"/>
    <w:rsid w:val="00726413"/>
    <w:rsid w:val="00730D45"/>
    <w:rsid w:val="00732210"/>
    <w:rsid w:val="00736C82"/>
    <w:rsid w:val="00740780"/>
    <w:rsid w:val="00742BED"/>
    <w:rsid w:val="00746C82"/>
    <w:rsid w:val="0074755A"/>
    <w:rsid w:val="00747F90"/>
    <w:rsid w:val="00750367"/>
    <w:rsid w:val="0075379A"/>
    <w:rsid w:val="00754ADA"/>
    <w:rsid w:val="007563CF"/>
    <w:rsid w:val="00770B39"/>
    <w:rsid w:val="007727FD"/>
    <w:rsid w:val="00773627"/>
    <w:rsid w:val="00773B65"/>
    <w:rsid w:val="0077435B"/>
    <w:rsid w:val="00776920"/>
    <w:rsid w:val="00780F0C"/>
    <w:rsid w:val="00782A62"/>
    <w:rsid w:val="00784220"/>
    <w:rsid w:val="00793B21"/>
    <w:rsid w:val="00797519"/>
    <w:rsid w:val="00797735"/>
    <w:rsid w:val="007B14E7"/>
    <w:rsid w:val="007B7489"/>
    <w:rsid w:val="007B79DA"/>
    <w:rsid w:val="007C06B5"/>
    <w:rsid w:val="007C3249"/>
    <w:rsid w:val="007C64E4"/>
    <w:rsid w:val="007D073E"/>
    <w:rsid w:val="007D37E2"/>
    <w:rsid w:val="007D739B"/>
    <w:rsid w:val="007E38B9"/>
    <w:rsid w:val="007E5156"/>
    <w:rsid w:val="007E654D"/>
    <w:rsid w:val="007F2612"/>
    <w:rsid w:val="007F2749"/>
    <w:rsid w:val="007F3304"/>
    <w:rsid w:val="007F4C0E"/>
    <w:rsid w:val="007F4C1C"/>
    <w:rsid w:val="007F51BD"/>
    <w:rsid w:val="007F5459"/>
    <w:rsid w:val="007F6636"/>
    <w:rsid w:val="00800975"/>
    <w:rsid w:val="00801528"/>
    <w:rsid w:val="00802AB8"/>
    <w:rsid w:val="00803587"/>
    <w:rsid w:val="0080474D"/>
    <w:rsid w:val="008052EC"/>
    <w:rsid w:val="0081038A"/>
    <w:rsid w:val="00813A39"/>
    <w:rsid w:val="00813C38"/>
    <w:rsid w:val="00814050"/>
    <w:rsid w:val="00820738"/>
    <w:rsid w:val="00821D9C"/>
    <w:rsid w:val="00825892"/>
    <w:rsid w:val="0083043A"/>
    <w:rsid w:val="00834B5A"/>
    <w:rsid w:val="008367BC"/>
    <w:rsid w:val="00836923"/>
    <w:rsid w:val="008372F8"/>
    <w:rsid w:val="00844D76"/>
    <w:rsid w:val="00847420"/>
    <w:rsid w:val="008501FA"/>
    <w:rsid w:val="00851717"/>
    <w:rsid w:val="00853BF0"/>
    <w:rsid w:val="00855EE9"/>
    <w:rsid w:val="00856921"/>
    <w:rsid w:val="00856BE2"/>
    <w:rsid w:val="00857505"/>
    <w:rsid w:val="008609C8"/>
    <w:rsid w:val="00862179"/>
    <w:rsid w:val="0087064B"/>
    <w:rsid w:val="00870915"/>
    <w:rsid w:val="0087234E"/>
    <w:rsid w:val="0087267F"/>
    <w:rsid w:val="00872954"/>
    <w:rsid w:val="00872983"/>
    <w:rsid w:val="00873BA5"/>
    <w:rsid w:val="00875163"/>
    <w:rsid w:val="00881022"/>
    <w:rsid w:val="00881EB6"/>
    <w:rsid w:val="00884BD8"/>
    <w:rsid w:val="00892588"/>
    <w:rsid w:val="0089287E"/>
    <w:rsid w:val="0089324D"/>
    <w:rsid w:val="008A297A"/>
    <w:rsid w:val="008A4115"/>
    <w:rsid w:val="008A5BEC"/>
    <w:rsid w:val="008B43B3"/>
    <w:rsid w:val="008B6AB1"/>
    <w:rsid w:val="008C035B"/>
    <w:rsid w:val="008C45DB"/>
    <w:rsid w:val="008C579F"/>
    <w:rsid w:val="008D02E3"/>
    <w:rsid w:val="008D06F1"/>
    <w:rsid w:val="008D6D06"/>
    <w:rsid w:val="008D7E20"/>
    <w:rsid w:val="008E1CA8"/>
    <w:rsid w:val="008F04F5"/>
    <w:rsid w:val="008F395C"/>
    <w:rsid w:val="008F3E2B"/>
    <w:rsid w:val="008F44D8"/>
    <w:rsid w:val="008F58B3"/>
    <w:rsid w:val="008F7998"/>
    <w:rsid w:val="009048CD"/>
    <w:rsid w:val="0091160E"/>
    <w:rsid w:val="0091538D"/>
    <w:rsid w:val="009226E9"/>
    <w:rsid w:val="00923915"/>
    <w:rsid w:val="009242AF"/>
    <w:rsid w:val="00932745"/>
    <w:rsid w:val="0094002B"/>
    <w:rsid w:val="00950DF6"/>
    <w:rsid w:val="0095159A"/>
    <w:rsid w:val="00952A0E"/>
    <w:rsid w:val="00954D3D"/>
    <w:rsid w:val="0095680F"/>
    <w:rsid w:val="00957B92"/>
    <w:rsid w:val="00960AA2"/>
    <w:rsid w:val="00964CC5"/>
    <w:rsid w:val="009652AE"/>
    <w:rsid w:val="0097410D"/>
    <w:rsid w:val="009744B9"/>
    <w:rsid w:val="00977AD5"/>
    <w:rsid w:val="00977EE8"/>
    <w:rsid w:val="00980514"/>
    <w:rsid w:val="00981B5B"/>
    <w:rsid w:val="00984927"/>
    <w:rsid w:val="00984978"/>
    <w:rsid w:val="009878E2"/>
    <w:rsid w:val="00987AFD"/>
    <w:rsid w:val="00991813"/>
    <w:rsid w:val="0099215D"/>
    <w:rsid w:val="009921C5"/>
    <w:rsid w:val="00992AEF"/>
    <w:rsid w:val="00993278"/>
    <w:rsid w:val="00997898"/>
    <w:rsid w:val="009A0BB3"/>
    <w:rsid w:val="009A6072"/>
    <w:rsid w:val="009C052A"/>
    <w:rsid w:val="009C2385"/>
    <w:rsid w:val="009C4204"/>
    <w:rsid w:val="009C76CE"/>
    <w:rsid w:val="009D5181"/>
    <w:rsid w:val="009D58F6"/>
    <w:rsid w:val="009E553F"/>
    <w:rsid w:val="009E6E11"/>
    <w:rsid w:val="009E70A4"/>
    <w:rsid w:val="009F1938"/>
    <w:rsid w:val="009F233D"/>
    <w:rsid w:val="009F4526"/>
    <w:rsid w:val="00A03BCC"/>
    <w:rsid w:val="00A0769F"/>
    <w:rsid w:val="00A111F5"/>
    <w:rsid w:val="00A12078"/>
    <w:rsid w:val="00A173E6"/>
    <w:rsid w:val="00A20567"/>
    <w:rsid w:val="00A22841"/>
    <w:rsid w:val="00A25E64"/>
    <w:rsid w:val="00A26206"/>
    <w:rsid w:val="00A27227"/>
    <w:rsid w:val="00A330E0"/>
    <w:rsid w:val="00A424D3"/>
    <w:rsid w:val="00A43425"/>
    <w:rsid w:val="00A44E6A"/>
    <w:rsid w:val="00A45E11"/>
    <w:rsid w:val="00A465BE"/>
    <w:rsid w:val="00A52212"/>
    <w:rsid w:val="00A60084"/>
    <w:rsid w:val="00A62319"/>
    <w:rsid w:val="00A70AA9"/>
    <w:rsid w:val="00A72286"/>
    <w:rsid w:val="00A742D8"/>
    <w:rsid w:val="00A76EF4"/>
    <w:rsid w:val="00A774DE"/>
    <w:rsid w:val="00A82985"/>
    <w:rsid w:val="00A95509"/>
    <w:rsid w:val="00A97B47"/>
    <w:rsid w:val="00AA1D7D"/>
    <w:rsid w:val="00AA1F6A"/>
    <w:rsid w:val="00AA2A07"/>
    <w:rsid w:val="00AB2B72"/>
    <w:rsid w:val="00AB4AFB"/>
    <w:rsid w:val="00AB79AE"/>
    <w:rsid w:val="00AC0EEC"/>
    <w:rsid w:val="00AC31D4"/>
    <w:rsid w:val="00AC6E55"/>
    <w:rsid w:val="00AD0CD9"/>
    <w:rsid w:val="00AD6044"/>
    <w:rsid w:val="00AE2A4E"/>
    <w:rsid w:val="00AE33D4"/>
    <w:rsid w:val="00AE6FE8"/>
    <w:rsid w:val="00AF20F1"/>
    <w:rsid w:val="00AF461F"/>
    <w:rsid w:val="00AF5088"/>
    <w:rsid w:val="00AF618D"/>
    <w:rsid w:val="00B01FAB"/>
    <w:rsid w:val="00B044F8"/>
    <w:rsid w:val="00B0788F"/>
    <w:rsid w:val="00B07E06"/>
    <w:rsid w:val="00B13414"/>
    <w:rsid w:val="00B16D58"/>
    <w:rsid w:val="00B208A0"/>
    <w:rsid w:val="00B20DA2"/>
    <w:rsid w:val="00B212D6"/>
    <w:rsid w:val="00B21BD7"/>
    <w:rsid w:val="00B2391F"/>
    <w:rsid w:val="00B26DBD"/>
    <w:rsid w:val="00B27B1E"/>
    <w:rsid w:val="00B36671"/>
    <w:rsid w:val="00B374A7"/>
    <w:rsid w:val="00B41102"/>
    <w:rsid w:val="00B4151B"/>
    <w:rsid w:val="00B471D2"/>
    <w:rsid w:val="00B478BB"/>
    <w:rsid w:val="00B50671"/>
    <w:rsid w:val="00B51BE7"/>
    <w:rsid w:val="00B538E2"/>
    <w:rsid w:val="00B61DA2"/>
    <w:rsid w:val="00B62F01"/>
    <w:rsid w:val="00B645F9"/>
    <w:rsid w:val="00B64A2B"/>
    <w:rsid w:val="00B65533"/>
    <w:rsid w:val="00B6588F"/>
    <w:rsid w:val="00B675BE"/>
    <w:rsid w:val="00B71353"/>
    <w:rsid w:val="00B72063"/>
    <w:rsid w:val="00B816DA"/>
    <w:rsid w:val="00B8182C"/>
    <w:rsid w:val="00B82BA0"/>
    <w:rsid w:val="00B836D7"/>
    <w:rsid w:val="00B87CF4"/>
    <w:rsid w:val="00B90B19"/>
    <w:rsid w:val="00B91323"/>
    <w:rsid w:val="00B91595"/>
    <w:rsid w:val="00B956A3"/>
    <w:rsid w:val="00B95AEA"/>
    <w:rsid w:val="00B95E20"/>
    <w:rsid w:val="00BA029C"/>
    <w:rsid w:val="00BA21A9"/>
    <w:rsid w:val="00BA24E9"/>
    <w:rsid w:val="00BB1EEF"/>
    <w:rsid w:val="00BB450A"/>
    <w:rsid w:val="00BC010C"/>
    <w:rsid w:val="00BC1227"/>
    <w:rsid w:val="00BC2FFE"/>
    <w:rsid w:val="00BC3067"/>
    <w:rsid w:val="00BC3CDD"/>
    <w:rsid w:val="00BC7DC8"/>
    <w:rsid w:val="00BD0DEA"/>
    <w:rsid w:val="00BD1311"/>
    <w:rsid w:val="00BE7D17"/>
    <w:rsid w:val="00BF0871"/>
    <w:rsid w:val="00BF723C"/>
    <w:rsid w:val="00C047D7"/>
    <w:rsid w:val="00C07230"/>
    <w:rsid w:val="00C10A48"/>
    <w:rsid w:val="00C1136A"/>
    <w:rsid w:val="00C162AB"/>
    <w:rsid w:val="00C20352"/>
    <w:rsid w:val="00C21A25"/>
    <w:rsid w:val="00C25CE6"/>
    <w:rsid w:val="00C25D8D"/>
    <w:rsid w:val="00C261D7"/>
    <w:rsid w:val="00C32992"/>
    <w:rsid w:val="00C33364"/>
    <w:rsid w:val="00C373EB"/>
    <w:rsid w:val="00C4211D"/>
    <w:rsid w:val="00C465B7"/>
    <w:rsid w:val="00C56B4D"/>
    <w:rsid w:val="00C572E8"/>
    <w:rsid w:val="00C609FD"/>
    <w:rsid w:val="00C60FC4"/>
    <w:rsid w:val="00C620BF"/>
    <w:rsid w:val="00C62E09"/>
    <w:rsid w:val="00C63301"/>
    <w:rsid w:val="00C63898"/>
    <w:rsid w:val="00C65AE6"/>
    <w:rsid w:val="00C705AF"/>
    <w:rsid w:val="00C720F5"/>
    <w:rsid w:val="00C730DF"/>
    <w:rsid w:val="00C804A0"/>
    <w:rsid w:val="00C821E5"/>
    <w:rsid w:val="00C827D0"/>
    <w:rsid w:val="00C853A8"/>
    <w:rsid w:val="00C91B5C"/>
    <w:rsid w:val="00C928C5"/>
    <w:rsid w:val="00C96810"/>
    <w:rsid w:val="00C96AD8"/>
    <w:rsid w:val="00C96DB1"/>
    <w:rsid w:val="00CA1CB9"/>
    <w:rsid w:val="00CA6528"/>
    <w:rsid w:val="00CA688F"/>
    <w:rsid w:val="00CB2577"/>
    <w:rsid w:val="00CB2C40"/>
    <w:rsid w:val="00CC2A06"/>
    <w:rsid w:val="00CD0714"/>
    <w:rsid w:val="00CD3EE5"/>
    <w:rsid w:val="00CE3F7A"/>
    <w:rsid w:val="00CE413E"/>
    <w:rsid w:val="00CF150C"/>
    <w:rsid w:val="00CF59F5"/>
    <w:rsid w:val="00CF72CB"/>
    <w:rsid w:val="00D0027B"/>
    <w:rsid w:val="00D01D82"/>
    <w:rsid w:val="00D02D3D"/>
    <w:rsid w:val="00D11606"/>
    <w:rsid w:val="00D14C3B"/>
    <w:rsid w:val="00D203B0"/>
    <w:rsid w:val="00D21BDB"/>
    <w:rsid w:val="00D2653F"/>
    <w:rsid w:val="00D315B3"/>
    <w:rsid w:val="00D31FC9"/>
    <w:rsid w:val="00D3387D"/>
    <w:rsid w:val="00D33ADE"/>
    <w:rsid w:val="00D36AB0"/>
    <w:rsid w:val="00D45096"/>
    <w:rsid w:val="00D50813"/>
    <w:rsid w:val="00D5088C"/>
    <w:rsid w:val="00D54DE7"/>
    <w:rsid w:val="00D5679A"/>
    <w:rsid w:val="00D568BF"/>
    <w:rsid w:val="00D5729A"/>
    <w:rsid w:val="00D578EA"/>
    <w:rsid w:val="00D60C0E"/>
    <w:rsid w:val="00D6157F"/>
    <w:rsid w:val="00D62865"/>
    <w:rsid w:val="00D65237"/>
    <w:rsid w:val="00D668F8"/>
    <w:rsid w:val="00D7213B"/>
    <w:rsid w:val="00D759C0"/>
    <w:rsid w:val="00D762E7"/>
    <w:rsid w:val="00D765BD"/>
    <w:rsid w:val="00D80262"/>
    <w:rsid w:val="00D818CF"/>
    <w:rsid w:val="00D81E9F"/>
    <w:rsid w:val="00D875DF"/>
    <w:rsid w:val="00D9043D"/>
    <w:rsid w:val="00D90D1A"/>
    <w:rsid w:val="00D90F6C"/>
    <w:rsid w:val="00D94098"/>
    <w:rsid w:val="00D96337"/>
    <w:rsid w:val="00D966D8"/>
    <w:rsid w:val="00D96771"/>
    <w:rsid w:val="00DA0396"/>
    <w:rsid w:val="00DA231C"/>
    <w:rsid w:val="00DA26F6"/>
    <w:rsid w:val="00DA5219"/>
    <w:rsid w:val="00DA5E56"/>
    <w:rsid w:val="00DB57F2"/>
    <w:rsid w:val="00DB5BF3"/>
    <w:rsid w:val="00DB6A8E"/>
    <w:rsid w:val="00DB7F83"/>
    <w:rsid w:val="00DD083B"/>
    <w:rsid w:val="00DD0F53"/>
    <w:rsid w:val="00DD26F7"/>
    <w:rsid w:val="00DD27AD"/>
    <w:rsid w:val="00DD28D4"/>
    <w:rsid w:val="00DD30AA"/>
    <w:rsid w:val="00DD4BBF"/>
    <w:rsid w:val="00DD5233"/>
    <w:rsid w:val="00DD5236"/>
    <w:rsid w:val="00DD791F"/>
    <w:rsid w:val="00DE2209"/>
    <w:rsid w:val="00DE6F4C"/>
    <w:rsid w:val="00DF0A0E"/>
    <w:rsid w:val="00DF13CD"/>
    <w:rsid w:val="00DF268A"/>
    <w:rsid w:val="00DF4EF4"/>
    <w:rsid w:val="00E0336D"/>
    <w:rsid w:val="00E07150"/>
    <w:rsid w:val="00E07C94"/>
    <w:rsid w:val="00E12F72"/>
    <w:rsid w:val="00E13BD7"/>
    <w:rsid w:val="00E217DD"/>
    <w:rsid w:val="00E24649"/>
    <w:rsid w:val="00E2681F"/>
    <w:rsid w:val="00E269C1"/>
    <w:rsid w:val="00E34C64"/>
    <w:rsid w:val="00E34F24"/>
    <w:rsid w:val="00E34F8C"/>
    <w:rsid w:val="00E36CA6"/>
    <w:rsid w:val="00E36FD3"/>
    <w:rsid w:val="00E37CA1"/>
    <w:rsid w:val="00E46E60"/>
    <w:rsid w:val="00E54A17"/>
    <w:rsid w:val="00E600A9"/>
    <w:rsid w:val="00E67F99"/>
    <w:rsid w:val="00E70486"/>
    <w:rsid w:val="00E71621"/>
    <w:rsid w:val="00E71EFA"/>
    <w:rsid w:val="00E747E9"/>
    <w:rsid w:val="00E74AF6"/>
    <w:rsid w:val="00E76926"/>
    <w:rsid w:val="00E8095A"/>
    <w:rsid w:val="00E836AA"/>
    <w:rsid w:val="00E86FEC"/>
    <w:rsid w:val="00E877D9"/>
    <w:rsid w:val="00E879BB"/>
    <w:rsid w:val="00E91C7E"/>
    <w:rsid w:val="00E92D2F"/>
    <w:rsid w:val="00E930D6"/>
    <w:rsid w:val="00E94ACD"/>
    <w:rsid w:val="00E96474"/>
    <w:rsid w:val="00E96D83"/>
    <w:rsid w:val="00EA4BAF"/>
    <w:rsid w:val="00EA5779"/>
    <w:rsid w:val="00EA78D3"/>
    <w:rsid w:val="00EB0F06"/>
    <w:rsid w:val="00EB10C8"/>
    <w:rsid w:val="00EB4472"/>
    <w:rsid w:val="00EC3465"/>
    <w:rsid w:val="00EC443C"/>
    <w:rsid w:val="00EC59D9"/>
    <w:rsid w:val="00EC6113"/>
    <w:rsid w:val="00ED1633"/>
    <w:rsid w:val="00ED5186"/>
    <w:rsid w:val="00ED72CF"/>
    <w:rsid w:val="00EE042B"/>
    <w:rsid w:val="00EE3060"/>
    <w:rsid w:val="00EE3130"/>
    <w:rsid w:val="00EE3199"/>
    <w:rsid w:val="00EE323A"/>
    <w:rsid w:val="00EE7568"/>
    <w:rsid w:val="00EF0EC7"/>
    <w:rsid w:val="00EF2298"/>
    <w:rsid w:val="00EF70AD"/>
    <w:rsid w:val="00EF7CA5"/>
    <w:rsid w:val="00F049AF"/>
    <w:rsid w:val="00F0528A"/>
    <w:rsid w:val="00F052D4"/>
    <w:rsid w:val="00F0572A"/>
    <w:rsid w:val="00F05A9C"/>
    <w:rsid w:val="00F07FF5"/>
    <w:rsid w:val="00F12C44"/>
    <w:rsid w:val="00F16A19"/>
    <w:rsid w:val="00F21835"/>
    <w:rsid w:val="00F3132B"/>
    <w:rsid w:val="00F31FAF"/>
    <w:rsid w:val="00F45801"/>
    <w:rsid w:val="00F47568"/>
    <w:rsid w:val="00F47D9D"/>
    <w:rsid w:val="00F504F8"/>
    <w:rsid w:val="00F53BC5"/>
    <w:rsid w:val="00F62C79"/>
    <w:rsid w:val="00F64C99"/>
    <w:rsid w:val="00F64EDD"/>
    <w:rsid w:val="00F65ED0"/>
    <w:rsid w:val="00F67EFD"/>
    <w:rsid w:val="00F70AEF"/>
    <w:rsid w:val="00F72FF4"/>
    <w:rsid w:val="00F7357A"/>
    <w:rsid w:val="00F74A00"/>
    <w:rsid w:val="00F76C3C"/>
    <w:rsid w:val="00F76DEE"/>
    <w:rsid w:val="00F77B95"/>
    <w:rsid w:val="00F80570"/>
    <w:rsid w:val="00F80755"/>
    <w:rsid w:val="00F90F67"/>
    <w:rsid w:val="00F920F5"/>
    <w:rsid w:val="00F92B5E"/>
    <w:rsid w:val="00F94B8F"/>
    <w:rsid w:val="00F96EEA"/>
    <w:rsid w:val="00F97651"/>
    <w:rsid w:val="00FA14F7"/>
    <w:rsid w:val="00FA1E19"/>
    <w:rsid w:val="00FA7035"/>
    <w:rsid w:val="00FA70C2"/>
    <w:rsid w:val="00FB0482"/>
    <w:rsid w:val="00FB1903"/>
    <w:rsid w:val="00FB4594"/>
    <w:rsid w:val="00FB4E8C"/>
    <w:rsid w:val="00FC02CC"/>
    <w:rsid w:val="00FC5FCB"/>
    <w:rsid w:val="00FD02F1"/>
    <w:rsid w:val="00FD1C27"/>
    <w:rsid w:val="00FD43EB"/>
    <w:rsid w:val="00FD4B42"/>
    <w:rsid w:val="00FD51E4"/>
    <w:rsid w:val="00FE0ECB"/>
    <w:rsid w:val="00FE589A"/>
    <w:rsid w:val="00FE5E22"/>
    <w:rsid w:val="00FE6D65"/>
    <w:rsid w:val="00FF20F1"/>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35B"/>
    <w:pPr>
      <w:suppressAutoHyphens/>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77435B"/>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77435B"/>
    <w:pPr>
      <w:keepNext/>
      <w:tabs>
        <w:tab w:val="num"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77435B"/>
    <w:pPr>
      <w:keepNext/>
      <w:tabs>
        <w:tab w:val="num"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77435B"/>
    <w:pPr>
      <w:keepNext/>
      <w:spacing w:before="240" w:after="60"/>
      <w:outlineLvl w:val="3"/>
    </w:pPr>
    <w:rPr>
      <w:rFonts w:eastAsia="Times New Roman" w:cs="Times New Roman"/>
      <w:b/>
      <w:bCs/>
      <w:sz w:val="28"/>
      <w:szCs w:val="28"/>
    </w:rPr>
  </w:style>
  <w:style w:type="paragraph" w:styleId="5">
    <w:name w:val="heading 5"/>
    <w:basedOn w:val="a"/>
    <w:next w:val="a"/>
    <w:qFormat/>
    <w:rsid w:val="0077435B"/>
    <w:pPr>
      <w:tabs>
        <w:tab w:val="num"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77435B"/>
    <w:pPr>
      <w:tabs>
        <w:tab w:val="num"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77435B"/>
    <w:pPr>
      <w:tabs>
        <w:tab w:val="num"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77435B"/>
    <w:pPr>
      <w:tabs>
        <w:tab w:val="num"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
    <w:rsid w:val="0077435B"/>
    <w:rPr>
      <w:rFonts w:ascii="Times New Roman" w:eastAsia="Times New Roman" w:hAnsi="Times New Roman" w:cs="Times New Roman"/>
    </w:rPr>
  </w:style>
  <w:style w:type="character" w:styleId="-">
    <w:name w:val="Hyperlink"/>
    <w:rsid w:val="0077435B"/>
    <w:rPr>
      <w:rFonts w:ascii="Times New Roman" w:eastAsia="Times New Roman" w:hAnsi="Times New Roman" w:cs="Times New Roman"/>
      <w:color w:val="0000FF"/>
      <w:u w:val="single"/>
    </w:rPr>
  </w:style>
  <w:style w:type="paragraph" w:styleId="a1">
    <w:name w:val="Body Text"/>
    <w:basedOn w:val="a"/>
    <w:rsid w:val="0077435B"/>
    <w:pPr>
      <w:spacing w:after="120"/>
    </w:pPr>
    <w:rPr>
      <w:rFonts w:ascii="Times New Roman" w:eastAsia="Times New Roman" w:hAnsi="Times New Roman" w:cs="Times New Roman"/>
    </w:rPr>
  </w:style>
  <w:style w:type="character" w:styleId="a6">
    <w:name w:val="Strong"/>
    <w:qFormat/>
    <w:rsid w:val="0077435B"/>
    <w:rPr>
      <w:rFonts w:ascii="Times New Roman" w:eastAsia="Times New Roman" w:hAnsi="Times New Roman" w:cs="Times New Roman"/>
      <w:b/>
      <w:bCs/>
    </w:rPr>
  </w:style>
  <w:style w:type="character" w:customStyle="1" w:styleId="4Char">
    <w:name w:val="Επικεφαλίδα 4 Char"/>
    <w:link w:val="4"/>
    <w:rsid w:val="0077435B"/>
    <w:rPr>
      <w:rFonts w:ascii="Calibri" w:eastAsia="Times New Roman" w:hAnsi="Calibri" w:cs="Times New Roman"/>
      <w:b/>
      <w:bCs/>
      <w:sz w:val="28"/>
      <w:szCs w:val="28"/>
      <w:lang w:eastAsia="ar-SA"/>
    </w:rPr>
  </w:style>
  <w:style w:type="paragraph" w:customStyle="1" w:styleId="a0">
    <w:name w:val="Επικεφαλίδα"/>
    <w:basedOn w:val="a"/>
    <w:next w:val="a1"/>
    <w:rsid w:val="0077435B"/>
    <w:pPr>
      <w:keepNext/>
      <w:spacing w:before="240" w:after="120"/>
    </w:pPr>
    <w:rPr>
      <w:rFonts w:ascii="Arial" w:eastAsia="Microsoft YaHei" w:hAnsi="Arial" w:cs="Mangal"/>
      <w:sz w:val="28"/>
      <w:szCs w:val="28"/>
    </w:rPr>
  </w:style>
  <w:style w:type="character" w:customStyle="1" w:styleId="WW8Num1z0">
    <w:name w:val="WW8Num1z0"/>
    <w:rsid w:val="0077435B"/>
    <w:rPr>
      <w:rFonts w:ascii="Calibri" w:eastAsia="Calibri" w:hAnsi="Calibri" w:cs="Times New Roman" w:hint="default"/>
      <w:color w:val="000000"/>
      <w:sz w:val="22"/>
      <w:szCs w:val="24"/>
    </w:rPr>
  </w:style>
  <w:style w:type="character" w:customStyle="1" w:styleId="WW8Num1z1">
    <w:name w:val="WW8Num1z1"/>
    <w:rsid w:val="0077435B"/>
    <w:rPr>
      <w:rFonts w:ascii="Courier New" w:eastAsia="Times New Roman" w:hAnsi="Courier New" w:cs="Courier New" w:hint="default"/>
    </w:rPr>
  </w:style>
  <w:style w:type="character" w:customStyle="1" w:styleId="WW8Num1z2">
    <w:name w:val="WW8Num1z2"/>
    <w:rsid w:val="0077435B"/>
    <w:rPr>
      <w:rFonts w:ascii="Wingdings" w:eastAsia="Times New Roman" w:hAnsi="Wingdings" w:cs="Wingdings" w:hint="default"/>
    </w:rPr>
  </w:style>
  <w:style w:type="character" w:customStyle="1" w:styleId="WW8Num1z3">
    <w:name w:val="WW8Num1z3"/>
    <w:rsid w:val="0077435B"/>
    <w:rPr>
      <w:rFonts w:ascii="Symbol" w:eastAsia="Times New Roman" w:hAnsi="Symbol" w:cs="Symbol" w:hint="default"/>
    </w:rPr>
  </w:style>
  <w:style w:type="character" w:customStyle="1" w:styleId="WW8Num1z4">
    <w:name w:val="WW8Num1z4"/>
    <w:rsid w:val="0077435B"/>
    <w:rPr>
      <w:rFonts w:ascii="Times New Roman" w:eastAsia="Times New Roman" w:hAnsi="Times New Roman" w:cs="Times New Roman"/>
    </w:rPr>
  </w:style>
  <w:style w:type="character" w:customStyle="1" w:styleId="WW8Num1z5">
    <w:name w:val="WW8Num1z5"/>
    <w:rsid w:val="0077435B"/>
    <w:rPr>
      <w:rFonts w:ascii="Times New Roman" w:eastAsia="Times New Roman" w:hAnsi="Times New Roman" w:cs="Times New Roman"/>
    </w:rPr>
  </w:style>
  <w:style w:type="character" w:customStyle="1" w:styleId="WW8Num1z6">
    <w:name w:val="WW8Num1z6"/>
    <w:rsid w:val="0077435B"/>
    <w:rPr>
      <w:rFonts w:ascii="Times New Roman" w:eastAsia="Times New Roman" w:hAnsi="Times New Roman" w:cs="Times New Roman"/>
    </w:rPr>
  </w:style>
  <w:style w:type="character" w:customStyle="1" w:styleId="WW8Num1z7">
    <w:name w:val="WW8Num1z7"/>
    <w:rsid w:val="0077435B"/>
    <w:rPr>
      <w:rFonts w:ascii="Times New Roman" w:eastAsia="Times New Roman" w:hAnsi="Times New Roman" w:cs="Times New Roman"/>
    </w:rPr>
  </w:style>
  <w:style w:type="character" w:customStyle="1" w:styleId="WW8Num1z8">
    <w:name w:val="WW8Num1z8"/>
    <w:rsid w:val="0077435B"/>
    <w:rPr>
      <w:rFonts w:ascii="Times New Roman" w:eastAsia="Times New Roman" w:hAnsi="Times New Roman" w:cs="Times New Roman"/>
    </w:rPr>
  </w:style>
  <w:style w:type="character" w:customStyle="1" w:styleId="WW8Num2z0">
    <w:name w:val="WW8Num2z0"/>
    <w:rsid w:val="0077435B"/>
    <w:rPr>
      <w:rFonts w:ascii="Wingdings" w:eastAsia="Times New Roman" w:hAnsi="Wingdings" w:cs="Wingdings" w:hint="default"/>
      <w:b/>
      <w:caps w:val="0"/>
      <w:smallCaps w:val="0"/>
      <w:lang w:val="el-GR"/>
    </w:rPr>
  </w:style>
  <w:style w:type="character" w:customStyle="1" w:styleId="WW8Num2z1">
    <w:name w:val="WW8Num2z1"/>
    <w:rsid w:val="0077435B"/>
    <w:rPr>
      <w:rFonts w:ascii="Times New Roman" w:eastAsia="Times New Roman" w:hAnsi="Times New Roman" w:cs="Times New Roman"/>
    </w:rPr>
  </w:style>
  <w:style w:type="character" w:customStyle="1" w:styleId="WW8Num2z2">
    <w:name w:val="WW8Num2z2"/>
    <w:rsid w:val="0077435B"/>
    <w:rPr>
      <w:rFonts w:ascii="Times New Roman" w:eastAsia="Times New Roman" w:hAnsi="Times New Roman" w:cs="Times New Roman"/>
    </w:rPr>
  </w:style>
  <w:style w:type="character" w:customStyle="1" w:styleId="WW8Num2z3">
    <w:name w:val="WW8Num2z3"/>
    <w:rsid w:val="0077435B"/>
    <w:rPr>
      <w:rFonts w:ascii="Times New Roman" w:eastAsia="Times New Roman" w:hAnsi="Times New Roman" w:cs="Times New Roman"/>
    </w:rPr>
  </w:style>
  <w:style w:type="character" w:customStyle="1" w:styleId="WW8Num2z4">
    <w:name w:val="WW8Num2z4"/>
    <w:rsid w:val="0077435B"/>
    <w:rPr>
      <w:rFonts w:ascii="Times New Roman" w:eastAsia="Times New Roman" w:hAnsi="Times New Roman" w:cs="Times New Roman"/>
    </w:rPr>
  </w:style>
  <w:style w:type="character" w:customStyle="1" w:styleId="WW8Num2z5">
    <w:name w:val="WW8Num2z5"/>
    <w:rsid w:val="0077435B"/>
    <w:rPr>
      <w:rFonts w:ascii="Times New Roman" w:eastAsia="Times New Roman" w:hAnsi="Times New Roman" w:cs="Times New Roman"/>
    </w:rPr>
  </w:style>
  <w:style w:type="character" w:customStyle="1" w:styleId="WW8Num2z6">
    <w:name w:val="WW8Num2z6"/>
    <w:rsid w:val="0077435B"/>
    <w:rPr>
      <w:rFonts w:ascii="Times New Roman" w:eastAsia="Times New Roman" w:hAnsi="Times New Roman" w:cs="Times New Roman"/>
    </w:rPr>
  </w:style>
  <w:style w:type="character" w:customStyle="1" w:styleId="WW8Num2z7">
    <w:name w:val="WW8Num2z7"/>
    <w:rsid w:val="0077435B"/>
    <w:rPr>
      <w:rFonts w:ascii="Times New Roman" w:eastAsia="Times New Roman" w:hAnsi="Times New Roman" w:cs="Times New Roman"/>
    </w:rPr>
  </w:style>
  <w:style w:type="character" w:customStyle="1" w:styleId="WW8Num2z8">
    <w:name w:val="WW8Num2z8"/>
    <w:rsid w:val="0077435B"/>
    <w:rPr>
      <w:rFonts w:ascii="Times New Roman" w:eastAsia="Times New Roman" w:hAnsi="Times New Roman" w:cs="Times New Roman"/>
    </w:rPr>
  </w:style>
  <w:style w:type="character" w:customStyle="1" w:styleId="12">
    <w:name w:val="Προεπιλεγμένη γραμματοσειρά12"/>
    <w:rsid w:val="0077435B"/>
    <w:rPr>
      <w:rFonts w:ascii="Times New Roman" w:eastAsia="Times New Roman" w:hAnsi="Times New Roman" w:cs="Times New Roman"/>
    </w:rPr>
  </w:style>
  <w:style w:type="character" w:customStyle="1" w:styleId="WW8Num3z0">
    <w:name w:val="WW8Num3z0"/>
    <w:rsid w:val="0077435B"/>
    <w:rPr>
      <w:rFonts w:ascii="Calibri" w:eastAsia="Calibri" w:hAnsi="Calibri" w:cs="Times New Roman" w:hint="default"/>
      <w:caps w:val="0"/>
      <w:smallCaps w:val="0"/>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77435B"/>
    <w:rPr>
      <w:rFonts w:ascii="Courier New" w:eastAsia="Times New Roman" w:hAnsi="Courier New" w:cs="Courier New" w:hint="default"/>
    </w:rPr>
  </w:style>
  <w:style w:type="character" w:customStyle="1" w:styleId="WW8Num3z2">
    <w:name w:val="WW8Num3z2"/>
    <w:rsid w:val="0077435B"/>
    <w:rPr>
      <w:rFonts w:ascii="Wingdings" w:eastAsia="Times New Roman" w:hAnsi="Wingdings" w:cs="Wingdings" w:hint="default"/>
    </w:rPr>
  </w:style>
  <w:style w:type="character" w:customStyle="1" w:styleId="WW8Num3z3">
    <w:name w:val="WW8Num3z3"/>
    <w:rsid w:val="0077435B"/>
    <w:rPr>
      <w:rFonts w:ascii="Symbol" w:eastAsia="Times New Roman" w:hAnsi="Symbol" w:cs="Symbol" w:hint="default"/>
    </w:rPr>
  </w:style>
  <w:style w:type="character" w:customStyle="1" w:styleId="WW8Num3z4">
    <w:name w:val="WW8Num3z4"/>
    <w:rsid w:val="0077435B"/>
    <w:rPr>
      <w:rFonts w:ascii="Times New Roman" w:eastAsia="Times New Roman" w:hAnsi="Times New Roman" w:cs="Times New Roman"/>
    </w:rPr>
  </w:style>
  <w:style w:type="character" w:customStyle="1" w:styleId="WW8Num3z5">
    <w:name w:val="WW8Num3z5"/>
    <w:rsid w:val="0077435B"/>
    <w:rPr>
      <w:rFonts w:ascii="Times New Roman" w:eastAsia="Times New Roman" w:hAnsi="Times New Roman" w:cs="Times New Roman"/>
    </w:rPr>
  </w:style>
  <w:style w:type="character" w:customStyle="1" w:styleId="WW8Num3z6">
    <w:name w:val="WW8Num3z6"/>
    <w:rsid w:val="0077435B"/>
    <w:rPr>
      <w:rFonts w:ascii="Times New Roman" w:eastAsia="Times New Roman" w:hAnsi="Times New Roman" w:cs="Times New Roman"/>
    </w:rPr>
  </w:style>
  <w:style w:type="character" w:customStyle="1" w:styleId="WW8Num3z7">
    <w:name w:val="WW8Num3z7"/>
    <w:rsid w:val="0077435B"/>
    <w:rPr>
      <w:rFonts w:ascii="Times New Roman" w:eastAsia="Times New Roman" w:hAnsi="Times New Roman" w:cs="Times New Roman"/>
    </w:rPr>
  </w:style>
  <w:style w:type="character" w:customStyle="1" w:styleId="WW8Num3z8">
    <w:name w:val="WW8Num3z8"/>
    <w:rsid w:val="0077435B"/>
    <w:rPr>
      <w:rFonts w:ascii="Times New Roman" w:eastAsia="Times New Roman" w:hAnsi="Times New Roman" w:cs="Times New Roman"/>
    </w:rPr>
  </w:style>
  <w:style w:type="character" w:customStyle="1" w:styleId="WW8Num4z0">
    <w:name w:val="WW8Num4z0"/>
    <w:rsid w:val="0077435B"/>
    <w:rPr>
      <w:rFonts w:ascii="Symbol" w:eastAsia="Times New Roman" w:hAnsi="Symbol" w:cs="OpenSymbol"/>
      <w:caps w:val="0"/>
      <w:smallCaps w:val="0"/>
      <w:color w:val="000000"/>
      <w:position w:val="0"/>
      <w:sz w:val="22"/>
      <w:szCs w:val="24"/>
      <w:vertAlign w:val="baseline"/>
      <w:lang w:val="el-GR"/>
    </w:rPr>
  </w:style>
  <w:style w:type="character" w:customStyle="1" w:styleId="WW8Num4z1">
    <w:name w:val="WW8Num4z1"/>
    <w:rsid w:val="0077435B"/>
    <w:rPr>
      <w:rFonts w:ascii="OpenSymbol" w:eastAsia="Times New Roman" w:hAnsi="OpenSymbol" w:cs="OpenSymbol"/>
    </w:rPr>
  </w:style>
  <w:style w:type="character" w:customStyle="1" w:styleId="WW8Num4z2">
    <w:name w:val="WW8Num4z2"/>
    <w:rsid w:val="0077435B"/>
    <w:rPr>
      <w:rFonts w:ascii="Wingdings" w:eastAsia="Times New Roman" w:hAnsi="Wingdings" w:cs="Wingdings" w:hint="default"/>
    </w:rPr>
  </w:style>
  <w:style w:type="character" w:customStyle="1" w:styleId="WW8Num4z3">
    <w:name w:val="WW8Num4z3"/>
    <w:rsid w:val="0077435B"/>
    <w:rPr>
      <w:rFonts w:ascii="Symbol" w:eastAsia="Times New Roman" w:hAnsi="Symbol" w:cs="Symbol" w:hint="default"/>
    </w:rPr>
  </w:style>
  <w:style w:type="character" w:customStyle="1" w:styleId="WW8Num4z4">
    <w:name w:val="WW8Num4z4"/>
    <w:rsid w:val="0077435B"/>
    <w:rPr>
      <w:rFonts w:ascii="Times New Roman" w:eastAsia="Times New Roman" w:hAnsi="Times New Roman" w:cs="Times New Roman"/>
    </w:rPr>
  </w:style>
  <w:style w:type="character" w:customStyle="1" w:styleId="WW8Num4z5">
    <w:name w:val="WW8Num4z5"/>
    <w:rsid w:val="0077435B"/>
    <w:rPr>
      <w:rFonts w:ascii="Times New Roman" w:eastAsia="Times New Roman" w:hAnsi="Times New Roman" w:cs="Times New Roman"/>
    </w:rPr>
  </w:style>
  <w:style w:type="character" w:customStyle="1" w:styleId="WW8Num4z6">
    <w:name w:val="WW8Num4z6"/>
    <w:rsid w:val="0077435B"/>
    <w:rPr>
      <w:rFonts w:ascii="Times New Roman" w:eastAsia="Times New Roman" w:hAnsi="Times New Roman" w:cs="Times New Roman"/>
    </w:rPr>
  </w:style>
  <w:style w:type="character" w:customStyle="1" w:styleId="WW8Num4z7">
    <w:name w:val="WW8Num4z7"/>
    <w:rsid w:val="0077435B"/>
    <w:rPr>
      <w:rFonts w:ascii="Times New Roman" w:eastAsia="Times New Roman" w:hAnsi="Times New Roman" w:cs="Times New Roman"/>
    </w:rPr>
  </w:style>
  <w:style w:type="character" w:customStyle="1" w:styleId="WW8Num4z8">
    <w:name w:val="WW8Num4z8"/>
    <w:rsid w:val="0077435B"/>
    <w:rPr>
      <w:rFonts w:ascii="Times New Roman" w:eastAsia="Times New Roman" w:hAnsi="Times New Roman" w:cs="Times New Roman"/>
    </w:rPr>
  </w:style>
  <w:style w:type="character" w:customStyle="1" w:styleId="11">
    <w:name w:val="Προεπιλεγμένη γραμματοσειρά11"/>
    <w:rsid w:val="0077435B"/>
    <w:rPr>
      <w:rFonts w:ascii="Times New Roman" w:eastAsia="Times New Roman" w:hAnsi="Times New Roman" w:cs="Times New Roman"/>
    </w:rPr>
  </w:style>
  <w:style w:type="character" w:customStyle="1" w:styleId="10">
    <w:name w:val="Προεπιλεγμένη γραμματοσειρά10"/>
    <w:rsid w:val="0077435B"/>
    <w:rPr>
      <w:rFonts w:ascii="Times New Roman" w:eastAsia="Times New Roman" w:hAnsi="Times New Roman" w:cs="Times New Roman"/>
    </w:rPr>
  </w:style>
  <w:style w:type="character" w:customStyle="1" w:styleId="90">
    <w:name w:val="Προεπιλεγμένη γραμματοσειρά9"/>
    <w:rsid w:val="0077435B"/>
    <w:rPr>
      <w:rFonts w:ascii="Times New Roman" w:eastAsia="Times New Roman" w:hAnsi="Times New Roman" w:cs="Times New Roman"/>
    </w:rPr>
  </w:style>
  <w:style w:type="character" w:customStyle="1" w:styleId="80">
    <w:name w:val="Προεπιλεγμένη γραμματοσειρά8"/>
    <w:rsid w:val="0077435B"/>
    <w:rPr>
      <w:rFonts w:ascii="Times New Roman" w:eastAsia="Times New Roman" w:hAnsi="Times New Roman" w:cs="Times New Roman"/>
    </w:rPr>
  </w:style>
  <w:style w:type="character" w:customStyle="1" w:styleId="70">
    <w:name w:val="Προεπιλεγμένη γραμματοσειρά7"/>
    <w:rsid w:val="0077435B"/>
    <w:rPr>
      <w:rFonts w:ascii="Times New Roman" w:eastAsia="Times New Roman" w:hAnsi="Times New Roman" w:cs="Times New Roman"/>
    </w:rPr>
  </w:style>
  <w:style w:type="character" w:customStyle="1" w:styleId="6">
    <w:name w:val="Προεπιλεγμένη γραμματοσειρά6"/>
    <w:rsid w:val="0077435B"/>
    <w:rPr>
      <w:rFonts w:ascii="Times New Roman" w:eastAsia="Times New Roman" w:hAnsi="Times New Roman" w:cs="Times New Roman"/>
    </w:rPr>
  </w:style>
  <w:style w:type="character" w:customStyle="1" w:styleId="50">
    <w:name w:val="Προεπιλεγμένη γραμματοσειρά5"/>
    <w:rsid w:val="0077435B"/>
    <w:rPr>
      <w:rFonts w:ascii="Times New Roman" w:eastAsia="Times New Roman" w:hAnsi="Times New Roman" w:cs="Times New Roman"/>
    </w:rPr>
  </w:style>
  <w:style w:type="character" w:customStyle="1" w:styleId="40">
    <w:name w:val="Προεπιλεγμένη γραμματοσειρά4"/>
    <w:rsid w:val="0077435B"/>
    <w:rPr>
      <w:rFonts w:ascii="Times New Roman" w:eastAsia="Times New Roman" w:hAnsi="Times New Roman" w:cs="Times New Roman"/>
    </w:rPr>
  </w:style>
  <w:style w:type="character" w:customStyle="1" w:styleId="30">
    <w:name w:val="Προεπιλεγμένη γραμματοσειρά3"/>
    <w:rsid w:val="0077435B"/>
    <w:rPr>
      <w:rFonts w:ascii="Times New Roman" w:eastAsia="Times New Roman" w:hAnsi="Times New Roman" w:cs="Times New Roman"/>
    </w:rPr>
  </w:style>
  <w:style w:type="character" w:customStyle="1" w:styleId="20">
    <w:name w:val="Προεπιλεγμένη γραμματοσειρά2"/>
    <w:rsid w:val="0077435B"/>
    <w:rPr>
      <w:rFonts w:ascii="Times New Roman" w:eastAsia="Times New Roman" w:hAnsi="Times New Roman" w:cs="Times New Roman"/>
    </w:rPr>
  </w:style>
  <w:style w:type="character" w:customStyle="1" w:styleId="13">
    <w:name w:val="Προεπιλεγμένη γραμματοσειρά1"/>
    <w:rsid w:val="0077435B"/>
    <w:rPr>
      <w:rFonts w:ascii="Times New Roman" w:eastAsia="Times New Roman" w:hAnsi="Times New Roman" w:cs="Times New Roman"/>
    </w:rPr>
  </w:style>
  <w:style w:type="character" w:customStyle="1" w:styleId="Char">
    <w:name w:val="Κείμενο πλαισίου Char"/>
    <w:rsid w:val="0077435B"/>
    <w:rPr>
      <w:rFonts w:ascii="Tahoma" w:eastAsia="Times New Roman" w:hAnsi="Tahoma" w:cs="Tahoma"/>
      <w:sz w:val="16"/>
      <w:szCs w:val="16"/>
    </w:rPr>
  </w:style>
  <w:style w:type="character" w:customStyle="1" w:styleId="Char0">
    <w:name w:val="Κεφαλίδα Char"/>
    <w:rsid w:val="0077435B"/>
    <w:rPr>
      <w:rFonts w:ascii="Times New Roman" w:eastAsia="Times New Roman" w:hAnsi="Times New Roman" w:cs="Times New Roman"/>
      <w:sz w:val="22"/>
      <w:szCs w:val="22"/>
    </w:rPr>
  </w:style>
  <w:style w:type="character" w:customStyle="1" w:styleId="Char1">
    <w:name w:val="Υποσέλιδο Char"/>
    <w:rsid w:val="0077435B"/>
    <w:rPr>
      <w:rFonts w:ascii="Times New Roman" w:eastAsia="Times New Roman" w:hAnsi="Times New Roman" w:cs="Times New Roman"/>
      <w:sz w:val="22"/>
      <w:szCs w:val="22"/>
    </w:rPr>
  </w:style>
  <w:style w:type="character" w:customStyle="1" w:styleId="2Char">
    <w:name w:val="Σώμα κείμενου 2 Char"/>
    <w:rsid w:val="0077435B"/>
    <w:rPr>
      <w:rFonts w:ascii="Times New Roman" w:eastAsia="Times New Roman" w:hAnsi="Times New Roman" w:cs="Times New Roman"/>
      <w:sz w:val="28"/>
    </w:rPr>
  </w:style>
  <w:style w:type="character" w:customStyle="1" w:styleId="apple-converted-space">
    <w:name w:val="apple-converted-space"/>
    <w:rsid w:val="0077435B"/>
    <w:rPr>
      <w:rFonts w:ascii="Times New Roman" w:eastAsia="Times New Roman" w:hAnsi="Times New Roman" w:cs="Times New Roman"/>
    </w:rPr>
  </w:style>
  <w:style w:type="character" w:customStyle="1" w:styleId="Char2">
    <w:name w:val="Σώμα κειμένου Char"/>
    <w:rsid w:val="0077435B"/>
    <w:rPr>
      <w:rFonts w:ascii="Times New Roman" w:eastAsia="Times New Roman" w:hAnsi="Times New Roman" w:cs="Times New Roman"/>
      <w:sz w:val="22"/>
      <w:szCs w:val="22"/>
    </w:rPr>
  </w:style>
  <w:style w:type="character" w:customStyle="1" w:styleId="1Char">
    <w:name w:val="Επικεφαλίδα 1 Char"/>
    <w:rsid w:val="0077435B"/>
    <w:rPr>
      <w:rFonts w:ascii="Times New Roman" w:eastAsia="Arial Unicode MS" w:hAnsi="Times New Roman" w:cs="Times New Roman"/>
      <w:b/>
      <w:bCs/>
      <w:sz w:val="24"/>
      <w:szCs w:val="24"/>
      <w:u w:val="single"/>
    </w:rPr>
  </w:style>
  <w:style w:type="character" w:customStyle="1" w:styleId="Char3">
    <w:name w:val="Υπότιτλος Char"/>
    <w:rsid w:val="0077435B"/>
    <w:rPr>
      <w:rFonts w:ascii="Cambria" w:eastAsia="Times New Roman" w:hAnsi="Cambria" w:cs="Times New Roman"/>
      <w:sz w:val="24"/>
      <w:szCs w:val="24"/>
    </w:rPr>
  </w:style>
  <w:style w:type="character" w:customStyle="1" w:styleId="Char4">
    <w:name w:val="Σώμα κείμενου με εσοχή Char"/>
    <w:rsid w:val="0077435B"/>
    <w:rPr>
      <w:rFonts w:ascii="Times New Roman" w:eastAsia="Times New Roman" w:hAnsi="Times New Roman" w:cs="Times New Roman"/>
      <w:sz w:val="24"/>
      <w:lang w:val="en-US"/>
    </w:rPr>
  </w:style>
  <w:style w:type="character" w:customStyle="1" w:styleId="3Char">
    <w:name w:val="Επικεφαλίδα 3 Char"/>
    <w:rsid w:val="0077435B"/>
    <w:rPr>
      <w:rFonts w:ascii="Cambria" w:eastAsia="Times New Roman" w:hAnsi="Cambria" w:cs="Times New Roman"/>
      <w:b/>
      <w:bCs/>
      <w:sz w:val="26"/>
      <w:szCs w:val="26"/>
    </w:rPr>
  </w:style>
  <w:style w:type="character" w:customStyle="1" w:styleId="a7">
    <w:name w:val="Κουκίδες"/>
    <w:rsid w:val="0077435B"/>
    <w:rPr>
      <w:rFonts w:ascii="OpenSymbol" w:eastAsia="OpenSymbol" w:hAnsi="OpenSymbol" w:cs="OpenSymbol"/>
    </w:rPr>
  </w:style>
  <w:style w:type="character" w:styleId="a8">
    <w:name w:val="Emphasis"/>
    <w:uiPriority w:val="20"/>
    <w:qFormat/>
    <w:rsid w:val="0077435B"/>
    <w:rPr>
      <w:rFonts w:ascii="Times New Roman" w:eastAsia="Times New Roman" w:hAnsi="Times New Roman" w:cs="Times New Roman"/>
      <w:i/>
      <w:iCs/>
    </w:rPr>
  </w:style>
  <w:style w:type="character" w:customStyle="1" w:styleId="a9">
    <w:name w:val="Σύμβολο υποσημείωσης"/>
    <w:rsid w:val="0077435B"/>
    <w:rPr>
      <w:rFonts w:ascii="Times New Roman" w:eastAsia="Times New Roman" w:hAnsi="Times New Roman" w:cs="Times New Roman"/>
    </w:rPr>
  </w:style>
  <w:style w:type="character" w:customStyle="1" w:styleId="aa">
    <w:name w:val="Σύμβολα σημείωσης τέλους"/>
    <w:rsid w:val="0077435B"/>
    <w:rPr>
      <w:rFonts w:ascii="Times New Roman" w:eastAsia="Times New Roman" w:hAnsi="Times New Roman" w:cs="Times New Roman"/>
    </w:rPr>
  </w:style>
  <w:style w:type="character" w:styleId="-0">
    <w:name w:val="FollowedHyperlink"/>
    <w:rsid w:val="0077435B"/>
    <w:rPr>
      <w:rFonts w:ascii="Times New Roman" w:eastAsia="Times New Roman" w:hAnsi="Times New Roman" w:cs="Times New Roman"/>
      <w:color w:val="800000"/>
      <w:u w:val="single"/>
    </w:rPr>
  </w:style>
  <w:style w:type="character" w:customStyle="1" w:styleId="ab">
    <w:name w:val="Χαρακτήρες αρίθμησης"/>
    <w:rsid w:val="0077435B"/>
    <w:rPr>
      <w:rFonts w:ascii="Times New Roman" w:eastAsia="Times New Roman" w:hAnsi="Times New Roman" w:cs="Times New Roman"/>
    </w:rPr>
  </w:style>
  <w:style w:type="character" w:customStyle="1" w:styleId="130">
    <w:name w:val="Προεπιλεγμένη γραμματοσειρά13"/>
    <w:rsid w:val="0077435B"/>
    <w:rPr>
      <w:rFonts w:ascii="Times New Roman" w:eastAsia="Times New Roman" w:hAnsi="Times New Roman" w:cs="Times New Roman"/>
    </w:rPr>
  </w:style>
  <w:style w:type="character" w:customStyle="1" w:styleId="apple-style-span">
    <w:name w:val="apple-style-span"/>
    <w:rsid w:val="0077435B"/>
    <w:rPr>
      <w:rFonts w:ascii="Times New Roman" w:eastAsia="Times New Roman" w:hAnsi="Times New Roman" w:cs="Times New Roman"/>
    </w:rPr>
  </w:style>
  <w:style w:type="paragraph" w:styleId="ac">
    <w:name w:val="List"/>
    <w:basedOn w:val="a1"/>
    <w:rsid w:val="0077435B"/>
    <w:rPr>
      <w:rFonts w:cs="Mangal"/>
    </w:rPr>
  </w:style>
  <w:style w:type="paragraph" w:customStyle="1" w:styleId="120">
    <w:name w:val="Λεζάντα12"/>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ad">
    <w:name w:val="Ευρετήριο"/>
    <w:basedOn w:val="a"/>
    <w:rsid w:val="0077435B"/>
    <w:pPr>
      <w:suppressLineNumbers/>
    </w:pPr>
    <w:rPr>
      <w:rFonts w:ascii="Times New Roman" w:eastAsia="Times New Roman" w:hAnsi="Times New Roman" w:cs="Mangal"/>
    </w:rPr>
  </w:style>
  <w:style w:type="paragraph" w:customStyle="1" w:styleId="110">
    <w:name w:val="Λεζάντα11"/>
    <w:basedOn w:val="a"/>
    <w:rsid w:val="0077435B"/>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77435B"/>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77435B"/>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77435B"/>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77435B"/>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77435B"/>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77435B"/>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77435B"/>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77435B"/>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77435B"/>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77435B"/>
    <w:pPr>
      <w:suppressLineNumbers/>
      <w:spacing w:before="120" w:after="120"/>
    </w:pPr>
    <w:rPr>
      <w:rFonts w:ascii="Times New Roman" w:eastAsia="Times New Roman" w:hAnsi="Times New Roman" w:cs="Mangal"/>
      <w:i/>
      <w:iCs/>
      <w:sz w:val="24"/>
      <w:szCs w:val="24"/>
    </w:rPr>
  </w:style>
  <w:style w:type="paragraph" w:styleId="ae">
    <w:name w:val="Balloon Text"/>
    <w:basedOn w:val="a"/>
    <w:rsid w:val="0077435B"/>
    <w:pPr>
      <w:spacing w:after="0" w:line="240" w:lineRule="auto"/>
    </w:pPr>
    <w:rPr>
      <w:rFonts w:ascii="Tahoma" w:eastAsia="Times New Roman" w:hAnsi="Tahoma" w:cs="Tahoma"/>
      <w:sz w:val="16"/>
      <w:szCs w:val="16"/>
    </w:rPr>
  </w:style>
  <w:style w:type="paragraph" w:styleId="Web">
    <w:name w:val="Normal (Web)"/>
    <w:basedOn w:val="a"/>
    <w:uiPriority w:val="99"/>
    <w:rsid w:val="0077435B"/>
    <w:pPr>
      <w:spacing w:before="280" w:after="280" w:line="240" w:lineRule="auto"/>
    </w:pPr>
    <w:rPr>
      <w:rFonts w:ascii="Times New Roman" w:eastAsia="Times New Roman" w:hAnsi="Times New Roman" w:cs="Times New Roman"/>
      <w:sz w:val="24"/>
      <w:szCs w:val="24"/>
    </w:rPr>
  </w:style>
  <w:style w:type="paragraph" w:styleId="af">
    <w:name w:val="header"/>
    <w:basedOn w:val="a"/>
    <w:rsid w:val="0077435B"/>
    <w:rPr>
      <w:rFonts w:ascii="Times New Roman" w:eastAsia="Times New Roman" w:hAnsi="Times New Roman" w:cs="Times New Roman"/>
    </w:rPr>
  </w:style>
  <w:style w:type="paragraph" w:customStyle="1" w:styleId="210">
    <w:name w:val="Σώμα κείμενου 21"/>
    <w:basedOn w:val="a"/>
    <w:rsid w:val="0077435B"/>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77435B"/>
    <w:pPr>
      <w:spacing w:after="0" w:line="240" w:lineRule="auto"/>
    </w:pPr>
    <w:rPr>
      <w:rFonts w:ascii="Times New Roman" w:eastAsia="Times New Roman" w:hAnsi="Times New Roman" w:cs="Times New Roman"/>
      <w:sz w:val="24"/>
      <w:szCs w:val="24"/>
      <w:lang w:val="pl-PL"/>
    </w:rPr>
  </w:style>
  <w:style w:type="paragraph" w:styleId="-HTML">
    <w:name w:val="HTML Preformatted"/>
    <w:basedOn w:val="a"/>
    <w:rsid w:val="0077435B"/>
    <w:pPr>
      <w:spacing w:after="0" w:line="240" w:lineRule="auto"/>
    </w:pPr>
    <w:rPr>
      <w:rFonts w:ascii="Courier New" w:eastAsia="Times New Roman" w:hAnsi="Courier New" w:cs="Courier New"/>
      <w:sz w:val="20"/>
      <w:szCs w:val="20"/>
    </w:rPr>
  </w:style>
  <w:style w:type="paragraph" w:customStyle="1" w:styleId="XY">
    <w:name w:val="Σελίδα X από Y"/>
    <w:rsid w:val="0077435B"/>
    <w:pPr>
      <w:suppressAutoHyphens/>
      <w:jc w:val="both"/>
    </w:pPr>
    <w:rPr>
      <w:sz w:val="24"/>
      <w:szCs w:val="24"/>
      <w:lang w:eastAsia="ar-SA"/>
    </w:rPr>
  </w:style>
  <w:style w:type="paragraph" w:customStyle="1" w:styleId="WW-Char1CharChar1">
    <w:name w:val="WW-Char1 Char Char1"/>
    <w:basedOn w:val="a"/>
    <w:rsid w:val="0077435B"/>
    <w:pPr>
      <w:spacing w:after="0" w:line="240" w:lineRule="auto"/>
    </w:pPr>
    <w:rPr>
      <w:rFonts w:ascii="Times New Roman" w:eastAsia="Times New Roman" w:hAnsi="Times New Roman" w:cs="Times New Roman"/>
      <w:sz w:val="24"/>
      <w:szCs w:val="24"/>
      <w:lang w:val="pl-PL"/>
    </w:rPr>
  </w:style>
  <w:style w:type="paragraph" w:customStyle="1" w:styleId="Char1CharChar10">
    <w:name w:val="Char1 Char Char1"/>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0">
    <w:name w:val="Char Char Char Char1 Char Char"/>
    <w:basedOn w:val="a"/>
    <w:rsid w:val="0077435B"/>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77435B"/>
    <w:pPr>
      <w:spacing w:after="0" w:line="240" w:lineRule="auto"/>
      <w:ind w:left="142" w:right="-108"/>
      <w:jc w:val="left"/>
    </w:pPr>
    <w:rPr>
      <w:rFonts w:ascii="Times New Roman" w:eastAsia="Times New Roman" w:hAnsi="Times New Roman" w:cs="Times New Roman"/>
      <w:sz w:val="28"/>
      <w:szCs w:val="20"/>
    </w:rPr>
  </w:style>
  <w:style w:type="paragraph" w:styleId="af0">
    <w:name w:val="Subtitle"/>
    <w:basedOn w:val="a"/>
    <w:next w:val="a"/>
    <w:qFormat/>
    <w:rsid w:val="0077435B"/>
    <w:pPr>
      <w:spacing w:after="60"/>
      <w:jc w:val="center"/>
    </w:pPr>
    <w:rPr>
      <w:rFonts w:ascii="Cambria" w:eastAsia="Times New Roman" w:hAnsi="Cambria" w:cs="Cambria"/>
      <w:sz w:val="24"/>
      <w:szCs w:val="24"/>
    </w:rPr>
  </w:style>
  <w:style w:type="paragraph" w:styleId="af1">
    <w:name w:val="Body Text Indent"/>
    <w:basedOn w:val="a"/>
    <w:rsid w:val="0077435B"/>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customStyle="1" w:styleId="af2">
    <w:name w:val="Περιεχόμενα πλαισίου"/>
    <w:basedOn w:val="a1"/>
    <w:rsid w:val="0077435B"/>
  </w:style>
  <w:style w:type="paragraph" w:customStyle="1" w:styleId="Web1">
    <w:name w:val="Κανονικό (Web)1"/>
    <w:basedOn w:val="a"/>
    <w:rsid w:val="0077435B"/>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77435B"/>
    <w:pPr>
      <w:tabs>
        <w:tab w:val="num"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77435B"/>
    <w:pPr>
      <w:spacing w:after="0"/>
    </w:pPr>
    <w:rPr>
      <w:rFonts w:ascii="Courier New" w:eastAsia="NSimSun" w:hAnsi="Courier New" w:cs="Courier New"/>
      <w:sz w:val="20"/>
      <w:szCs w:val="20"/>
    </w:rPr>
  </w:style>
  <w:style w:type="paragraph" w:customStyle="1" w:styleId="af4">
    <w:name w:val="Περιεχόμενο λίστας"/>
    <w:basedOn w:val="a"/>
    <w:rsid w:val="0077435B"/>
    <w:pPr>
      <w:ind w:left="567"/>
    </w:pPr>
    <w:rPr>
      <w:rFonts w:ascii="Times New Roman" w:eastAsia="Times New Roman" w:hAnsi="Times New Roman" w:cs="Times New Roman"/>
    </w:rPr>
  </w:style>
  <w:style w:type="paragraph" w:customStyle="1" w:styleId="yiv0128021470msonormal">
    <w:name w:val="yiv0128021470msonormal"/>
    <w:basedOn w:val="a"/>
    <w:rsid w:val="0077435B"/>
    <w:pPr>
      <w:suppressAutoHyphens w:val="0"/>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77435B"/>
    <w:pPr>
      <w:suppressLineNumbers/>
    </w:pPr>
    <w:rPr>
      <w:rFonts w:ascii="Times New Roman" w:eastAsia="Times New Roman" w:hAnsi="Times New Roman" w:cs="Times New Roman"/>
    </w:rPr>
  </w:style>
  <w:style w:type="paragraph" w:styleId="af6">
    <w:name w:val="List Paragraph"/>
    <w:basedOn w:val="a"/>
    <w:qFormat/>
    <w:rsid w:val="0077435B"/>
    <w:pPr>
      <w:ind w:left="720"/>
    </w:pPr>
    <w:rPr>
      <w:rFonts w:cs="Times New Roman"/>
    </w:rPr>
  </w:style>
  <w:style w:type="paragraph" w:styleId="af7">
    <w:name w:val="No Spacing"/>
    <w:qFormat/>
    <w:rsid w:val="0077435B"/>
    <w:pPr>
      <w:suppressAutoHyphens/>
      <w:jc w:val="both"/>
    </w:pPr>
    <w:rPr>
      <w:rFonts w:ascii="Calibri" w:eastAsia="Calibri" w:hAnsi="Calibri" w:cs="Calibri"/>
      <w:sz w:val="22"/>
      <w:szCs w:val="22"/>
      <w:lang w:eastAsia="ar-SA"/>
    </w:rPr>
  </w:style>
  <w:style w:type="paragraph" w:customStyle="1" w:styleId="Default">
    <w:name w:val="Default"/>
    <w:basedOn w:val="a"/>
    <w:rsid w:val="00F0528A"/>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41175044">
      <w:bodyDiv w:val="1"/>
      <w:marLeft w:val="0"/>
      <w:marRight w:val="0"/>
      <w:marTop w:val="0"/>
      <w:marBottom w:val="0"/>
      <w:divBdr>
        <w:top w:val="none" w:sz="0" w:space="0" w:color="auto"/>
        <w:left w:val="none" w:sz="0" w:space="0" w:color="auto"/>
        <w:bottom w:val="none" w:sz="0" w:space="0" w:color="auto"/>
        <w:right w:val="none" w:sz="0" w:space="0" w:color="auto"/>
      </w:divBdr>
    </w:div>
    <w:div w:id="94592213">
      <w:bodyDiv w:val="1"/>
      <w:marLeft w:val="0"/>
      <w:marRight w:val="0"/>
      <w:marTop w:val="0"/>
      <w:marBottom w:val="0"/>
      <w:divBdr>
        <w:top w:val="none" w:sz="0" w:space="0" w:color="auto"/>
        <w:left w:val="none" w:sz="0" w:space="0" w:color="auto"/>
        <w:bottom w:val="none" w:sz="0" w:space="0" w:color="auto"/>
        <w:right w:val="none" w:sz="0" w:space="0" w:color="auto"/>
      </w:divBdr>
    </w:div>
    <w:div w:id="220097605">
      <w:bodyDiv w:val="1"/>
      <w:marLeft w:val="0"/>
      <w:marRight w:val="0"/>
      <w:marTop w:val="0"/>
      <w:marBottom w:val="0"/>
      <w:divBdr>
        <w:top w:val="none" w:sz="0" w:space="0" w:color="auto"/>
        <w:left w:val="none" w:sz="0" w:space="0" w:color="auto"/>
        <w:bottom w:val="none" w:sz="0" w:space="0" w:color="auto"/>
        <w:right w:val="none" w:sz="0" w:space="0" w:color="auto"/>
      </w:divBdr>
    </w:div>
    <w:div w:id="221142305">
      <w:bodyDiv w:val="1"/>
      <w:marLeft w:val="0"/>
      <w:marRight w:val="0"/>
      <w:marTop w:val="0"/>
      <w:marBottom w:val="0"/>
      <w:divBdr>
        <w:top w:val="none" w:sz="0" w:space="0" w:color="auto"/>
        <w:left w:val="none" w:sz="0" w:space="0" w:color="auto"/>
        <w:bottom w:val="none" w:sz="0" w:space="0" w:color="auto"/>
        <w:right w:val="none" w:sz="0" w:space="0" w:color="auto"/>
      </w:divBdr>
    </w:div>
    <w:div w:id="293485569">
      <w:bodyDiv w:val="1"/>
      <w:marLeft w:val="0"/>
      <w:marRight w:val="0"/>
      <w:marTop w:val="0"/>
      <w:marBottom w:val="0"/>
      <w:divBdr>
        <w:top w:val="none" w:sz="0" w:space="0" w:color="auto"/>
        <w:left w:val="none" w:sz="0" w:space="0" w:color="auto"/>
        <w:bottom w:val="none" w:sz="0" w:space="0" w:color="auto"/>
        <w:right w:val="none" w:sz="0" w:space="0" w:color="auto"/>
      </w:divBdr>
    </w:div>
    <w:div w:id="339165463">
      <w:bodyDiv w:val="1"/>
      <w:marLeft w:val="0"/>
      <w:marRight w:val="0"/>
      <w:marTop w:val="0"/>
      <w:marBottom w:val="0"/>
      <w:divBdr>
        <w:top w:val="none" w:sz="0" w:space="0" w:color="auto"/>
        <w:left w:val="none" w:sz="0" w:space="0" w:color="auto"/>
        <w:bottom w:val="none" w:sz="0" w:space="0" w:color="auto"/>
        <w:right w:val="none" w:sz="0" w:space="0" w:color="auto"/>
      </w:divBdr>
    </w:div>
    <w:div w:id="403726689">
      <w:bodyDiv w:val="1"/>
      <w:marLeft w:val="0"/>
      <w:marRight w:val="0"/>
      <w:marTop w:val="0"/>
      <w:marBottom w:val="0"/>
      <w:divBdr>
        <w:top w:val="none" w:sz="0" w:space="0" w:color="auto"/>
        <w:left w:val="none" w:sz="0" w:space="0" w:color="auto"/>
        <w:bottom w:val="none" w:sz="0" w:space="0" w:color="auto"/>
        <w:right w:val="none" w:sz="0" w:space="0" w:color="auto"/>
      </w:divBdr>
    </w:div>
    <w:div w:id="527837260">
      <w:bodyDiv w:val="1"/>
      <w:marLeft w:val="0"/>
      <w:marRight w:val="0"/>
      <w:marTop w:val="0"/>
      <w:marBottom w:val="0"/>
      <w:divBdr>
        <w:top w:val="none" w:sz="0" w:space="0" w:color="auto"/>
        <w:left w:val="none" w:sz="0" w:space="0" w:color="auto"/>
        <w:bottom w:val="none" w:sz="0" w:space="0" w:color="auto"/>
        <w:right w:val="none" w:sz="0" w:space="0" w:color="auto"/>
      </w:divBdr>
    </w:div>
    <w:div w:id="555121175">
      <w:bodyDiv w:val="1"/>
      <w:marLeft w:val="0"/>
      <w:marRight w:val="0"/>
      <w:marTop w:val="0"/>
      <w:marBottom w:val="0"/>
      <w:divBdr>
        <w:top w:val="none" w:sz="0" w:space="0" w:color="auto"/>
        <w:left w:val="none" w:sz="0" w:space="0" w:color="auto"/>
        <w:bottom w:val="none" w:sz="0" w:space="0" w:color="auto"/>
        <w:right w:val="none" w:sz="0" w:space="0" w:color="auto"/>
      </w:divBdr>
    </w:div>
    <w:div w:id="555548862">
      <w:bodyDiv w:val="1"/>
      <w:marLeft w:val="0"/>
      <w:marRight w:val="0"/>
      <w:marTop w:val="0"/>
      <w:marBottom w:val="0"/>
      <w:divBdr>
        <w:top w:val="none" w:sz="0" w:space="0" w:color="auto"/>
        <w:left w:val="none" w:sz="0" w:space="0" w:color="auto"/>
        <w:bottom w:val="none" w:sz="0" w:space="0" w:color="auto"/>
        <w:right w:val="none" w:sz="0" w:space="0" w:color="auto"/>
      </w:divBdr>
    </w:div>
    <w:div w:id="565145013">
      <w:bodyDiv w:val="1"/>
      <w:marLeft w:val="0"/>
      <w:marRight w:val="0"/>
      <w:marTop w:val="0"/>
      <w:marBottom w:val="0"/>
      <w:divBdr>
        <w:top w:val="none" w:sz="0" w:space="0" w:color="auto"/>
        <w:left w:val="none" w:sz="0" w:space="0" w:color="auto"/>
        <w:bottom w:val="none" w:sz="0" w:space="0" w:color="auto"/>
        <w:right w:val="none" w:sz="0" w:space="0" w:color="auto"/>
      </w:divBdr>
    </w:div>
    <w:div w:id="763182904">
      <w:bodyDiv w:val="1"/>
      <w:marLeft w:val="0"/>
      <w:marRight w:val="0"/>
      <w:marTop w:val="0"/>
      <w:marBottom w:val="0"/>
      <w:divBdr>
        <w:top w:val="none" w:sz="0" w:space="0" w:color="auto"/>
        <w:left w:val="none" w:sz="0" w:space="0" w:color="auto"/>
        <w:bottom w:val="none" w:sz="0" w:space="0" w:color="auto"/>
        <w:right w:val="none" w:sz="0" w:space="0" w:color="auto"/>
      </w:divBdr>
    </w:div>
    <w:div w:id="794254830">
      <w:bodyDiv w:val="1"/>
      <w:marLeft w:val="0"/>
      <w:marRight w:val="0"/>
      <w:marTop w:val="0"/>
      <w:marBottom w:val="0"/>
      <w:divBdr>
        <w:top w:val="none" w:sz="0" w:space="0" w:color="auto"/>
        <w:left w:val="none" w:sz="0" w:space="0" w:color="auto"/>
        <w:bottom w:val="none" w:sz="0" w:space="0" w:color="auto"/>
        <w:right w:val="none" w:sz="0" w:space="0" w:color="auto"/>
      </w:divBdr>
    </w:div>
    <w:div w:id="813445578">
      <w:bodyDiv w:val="1"/>
      <w:marLeft w:val="0"/>
      <w:marRight w:val="0"/>
      <w:marTop w:val="0"/>
      <w:marBottom w:val="0"/>
      <w:divBdr>
        <w:top w:val="none" w:sz="0" w:space="0" w:color="auto"/>
        <w:left w:val="none" w:sz="0" w:space="0" w:color="auto"/>
        <w:bottom w:val="none" w:sz="0" w:space="0" w:color="auto"/>
        <w:right w:val="none" w:sz="0" w:space="0" w:color="auto"/>
      </w:divBdr>
    </w:div>
    <w:div w:id="847449212">
      <w:bodyDiv w:val="1"/>
      <w:marLeft w:val="0"/>
      <w:marRight w:val="0"/>
      <w:marTop w:val="0"/>
      <w:marBottom w:val="0"/>
      <w:divBdr>
        <w:top w:val="none" w:sz="0" w:space="0" w:color="auto"/>
        <w:left w:val="none" w:sz="0" w:space="0" w:color="auto"/>
        <w:bottom w:val="none" w:sz="0" w:space="0" w:color="auto"/>
        <w:right w:val="none" w:sz="0" w:space="0" w:color="auto"/>
      </w:divBdr>
    </w:div>
    <w:div w:id="871916128">
      <w:bodyDiv w:val="1"/>
      <w:marLeft w:val="0"/>
      <w:marRight w:val="0"/>
      <w:marTop w:val="0"/>
      <w:marBottom w:val="0"/>
      <w:divBdr>
        <w:top w:val="none" w:sz="0" w:space="0" w:color="auto"/>
        <w:left w:val="none" w:sz="0" w:space="0" w:color="auto"/>
        <w:bottom w:val="none" w:sz="0" w:space="0" w:color="auto"/>
        <w:right w:val="none" w:sz="0" w:space="0" w:color="auto"/>
      </w:divBdr>
    </w:div>
    <w:div w:id="882181448">
      <w:bodyDiv w:val="1"/>
      <w:marLeft w:val="0"/>
      <w:marRight w:val="0"/>
      <w:marTop w:val="0"/>
      <w:marBottom w:val="0"/>
      <w:divBdr>
        <w:top w:val="none" w:sz="0" w:space="0" w:color="auto"/>
        <w:left w:val="none" w:sz="0" w:space="0" w:color="auto"/>
        <w:bottom w:val="none" w:sz="0" w:space="0" w:color="auto"/>
        <w:right w:val="none" w:sz="0" w:space="0" w:color="auto"/>
      </w:divBdr>
    </w:div>
    <w:div w:id="888566156">
      <w:bodyDiv w:val="1"/>
      <w:marLeft w:val="0"/>
      <w:marRight w:val="0"/>
      <w:marTop w:val="0"/>
      <w:marBottom w:val="0"/>
      <w:divBdr>
        <w:top w:val="none" w:sz="0" w:space="0" w:color="auto"/>
        <w:left w:val="none" w:sz="0" w:space="0" w:color="auto"/>
        <w:bottom w:val="none" w:sz="0" w:space="0" w:color="auto"/>
        <w:right w:val="none" w:sz="0" w:space="0" w:color="auto"/>
      </w:divBdr>
    </w:div>
    <w:div w:id="913315393">
      <w:bodyDiv w:val="1"/>
      <w:marLeft w:val="0"/>
      <w:marRight w:val="0"/>
      <w:marTop w:val="0"/>
      <w:marBottom w:val="0"/>
      <w:divBdr>
        <w:top w:val="none" w:sz="0" w:space="0" w:color="auto"/>
        <w:left w:val="none" w:sz="0" w:space="0" w:color="auto"/>
        <w:bottom w:val="none" w:sz="0" w:space="0" w:color="auto"/>
        <w:right w:val="none" w:sz="0" w:space="0" w:color="auto"/>
      </w:divBdr>
    </w:div>
    <w:div w:id="923487699">
      <w:bodyDiv w:val="1"/>
      <w:marLeft w:val="0"/>
      <w:marRight w:val="0"/>
      <w:marTop w:val="0"/>
      <w:marBottom w:val="0"/>
      <w:divBdr>
        <w:top w:val="none" w:sz="0" w:space="0" w:color="auto"/>
        <w:left w:val="none" w:sz="0" w:space="0" w:color="auto"/>
        <w:bottom w:val="none" w:sz="0" w:space="0" w:color="auto"/>
        <w:right w:val="none" w:sz="0" w:space="0" w:color="auto"/>
      </w:divBdr>
    </w:div>
    <w:div w:id="984620979">
      <w:bodyDiv w:val="1"/>
      <w:marLeft w:val="0"/>
      <w:marRight w:val="0"/>
      <w:marTop w:val="0"/>
      <w:marBottom w:val="0"/>
      <w:divBdr>
        <w:top w:val="none" w:sz="0" w:space="0" w:color="auto"/>
        <w:left w:val="none" w:sz="0" w:space="0" w:color="auto"/>
        <w:bottom w:val="none" w:sz="0" w:space="0" w:color="auto"/>
        <w:right w:val="none" w:sz="0" w:space="0" w:color="auto"/>
      </w:divBdr>
    </w:div>
    <w:div w:id="988096518">
      <w:bodyDiv w:val="1"/>
      <w:marLeft w:val="0"/>
      <w:marRight w:val="0"/>
      <w:marTop w:val="0"/>
      <w:marBottom w:val="0"/>
      <w:divBdr>
        <w:top w:val="none" w:sz="0" w:space="0" w:color="auto"/>
        <w:left w:val="none" w:sz="0" w:space="0" w:color="auto"/>
        <w:bottom w:val="none" w:sz="0" w:space="0" w:color="auto"/>
        <w:right w:val="none" w:sz="0" w:space="0" w:color="auto"/>
      </w:divBdr>
    </w:div>
    <w:div w:id="1128278649">
      <w:bodyDiv w:val="1"/>
      <w:marLeft w:val="0"/>
      <w:marRight w:val="0"/>
      <w:marTop w:val="0"/>
      <w:marBottom w:val="0"/>
      <w:divBdr>
        <w:top w:val="none" w:sz="0" w:space="0" w:color="auto"/>
        <w:left w:val="none" w:sz="0" w:space="0" w:color="auto"/>
        <w:bottom w:val="none" w:sz="0" w:space="0" w:color="auto"/>
        <w:right w:val="none" w:sz="0" w:space="0" w:color="auto"/>
      </w:divBdr>
    </w:div>
    <w:div w:id="1204825939">
      <w:bodyDiv w:val="1"/>
      <w:marLeft w:val="0"/>
      <w:marRight w:val="0"/>
      <w:marTop w:val="0"/>
      <w:marBottom w:val="0"/>
      <w:divBdr>
        <w:top w:val="none" w:sz="0" w:space="0" w:color="auto"/>
        <w:left w:val="none" w:sz="0" w:space="0" w:color="auto"/>
        <w:bottom w:val="none" w:sz="0" w:space="0" w:color="auto"/>
        <w:right w:val="none" w:sz="0" w:space="0" w:color="auto"/>
      </w:divBdr>
    </w:div>
    <w:div w:id="1484079512">
      <w:bodyDiv w:val="1"/>
      <w:marLeft w:val="0"/>
      <w:marRight w:val="0"/>
      <w:marTop w:val="0"/>
      <w:marBottom w:val="0"/>
      <w:divBdr>
        <w:top w:val="none" w:sz="0" w:space="0" w:color="auto"/>
        <w:left w:val="none" w:sz="0" w:space="0" w:color="auto"/>
        <w:bottom w:val="none" w:sz="0" w:space="0" w:color="auto"/>
        <w:right w:val="none" w:sz="0" w:space="0" w:color="auto"/>
      </w:divBdr>
    </w:div>
    <w:div w:id="1556696886">
      <w:bodyDiv w:val="1"/>
      <w:marLeft w:val="0"/>
      <w:marRight w:val="0"/>
      <w:marTop w:val="0"/>
      <w:marBottom w:val="0"/>
      <w:divBdr>
        <w:top w:val="none" w:sz="0" w:space="0" w:color="auto"/>
        <w:left w:val="none" w:sz="0" w:space="0" w:color="auto"/>
        <w:bottom w:val="none" w:sz="0" w:space="0" w:color="auto"/>
        <w:right w:val="none" w:sz="0" w:space="0" w:color="auto"/>
      </w:divBdr>
    </w:div>
    <w:div w:id="1585650782">
      <w:bodyDiv w:val="1"/>
      <w:marLeft w:val="0"/>
      <w:marRight w:val="0"/>
      <w:marTop w:val="0"/>
      <w:marBottom w:val="0"/>
      <w:divBdr>
        <w:top w:val="none" w:sz="0" w:space="0" w:color="auto"/>
        <w:left w:val="none" w:sz="0" w:space="0" w:color="auto"/>
        <w:bottom w:val="none" w:sz="0" w:space="0" w:color="auto"/>
        <w:right w:val="none" w:sz="0" w:space="0" w:color="auto"/>
      </w:divBdr>
    </w:div>
    <w:div w:id="1634368816">
      <w:bodyDiv w:val="1"/>
      <w:marLeft w:val="0"/>
      <w:marRight w:val="0"/>
      <w:marTop w:val="0"/>
      <w:marBottom w:val="0"/>
      <w:divBdr>
        <w:top w:val="none" w:sz="0" w:space="0" w:color="auto"/>
        <w:left w:val="none" w:sz="0" w:space="0" w:color="auto"/>
        <w:bottom w:val="none" w:sz="0" w:space="0" w:color="auto"/>
        <w:right w:val="none" w:sz="0" w:space="0" w:color="auto"/>
      </w:divBdr>
    </w:div>
    <w:div w:id="1657300286">
      <w:bodyDiv w:val="1"/>
      <w:marLeft w:val="0"/>
      <w:marRight w:val="0"/>
      <w:marTop w:val="0"/>
      <w:marBottom w:val="0"/>
      <w:divBdr>
        <w:top w:val="none" w:sz="0" w:space="0" w:color="auto"/>
        <w:left w:val="none" w:sz="0" w:space="0" w:color="auto"/>
        <w:bottom w:val="none" w:sz="0" w:space="0" w:color="auto"/>
        <w:right w:val="none" w:sz="0" w:space="0" w:color="auto"/>
      </w:divBdr>
    </w:div>
    <w:div w:id="1746144568">
      <w:bodyDiv w:val="1"/>
      <w:marLeft w:val="0"/>
      <w:marRight w:val="0"/>
      <w:marTop w:val="0"/>
      <w:marBottom w:val="0"/>
      <w:divBdr>
        <w:top w:val="none" w:sz="0" w:space="0" w:color="auto"/>
        <w:left w:val="none" w:sz="0" w:space="0" w:color="auto"/>
        <w:bottom w:val="none" w:sz="0" w:space="0" w:color="auto"/>
        <w:right w:val="none" w:sz="0" w:space="0" w:color="auto"/>
      </w:divBdr>
    </w:div>
    <w:div w:id="1750425730">
      <w:bodyDiv w:val="1"/>
      <w:marLeft w:val="0"/>
      <w:marRight w:val="0"/>
      <w:marTop w:val="0"/>
      <w:marBottom w:val="0"/>
      <w:divBdr>
        <w:top w:val="none" w:sz="0" w:space="0" w:color="auto"/>
        <w:left w:val="none" w:sz="0" w:space="0" w:color="auto"/>
        <w:bottom w:val="none" w:sz="0" w:space="0" w:color="auto"/>
        <w:right w:val="none" w:sz="0" w:space="0" w:color="auto"/>
      </w:divBdr>
    </w:div>
    <w:div w:id="1759590998">
      <w:bodyDiv w:val="1"/>
      <w:marLeft w:val="0"/>
      <w:marRight w:val="0"/>
      <w:marTop w:val="0"/>
      <w:marBottom w:val="0"/>
      <w:divBdr>
        <w:top w:val="none" w:sz="0" w:space="0" w:color="auto"/>
        <w:left w:val="none" w:sz="0" w:space="0" w:color="auto"/>
        <w:bottom w:val="none" w:sz="0" w:space="0" w:color="auto"/>
        <w:right w:val="none" w:sz="0" w:space="0" w:color="auto"/>
      </w:divBdr>
    </w:div>
    <w:div w:id="1790397439">
      <w:bodyDiv w:val="1"/>
      <w:marLeft w:val="0"/>
      <w:marRight w:val="0"/>
      <w:marTop w:val="0"/>
      <w:marBottom w:val="0"/>
      <w:divBdr>
        <w:top w:val="none" w:sz="0" w:space="0" w:color="auto"/>
        <w:left w:val="none" w:sz="0" w:space="0" w:color="auto"/>
        <w:bottom w:val="none" w:sz="0" w:space="0" w:color="auto"/>
        <w:right w:val="none" w:sz="0" w:space="0" w:color="auto"/>
      </w:divBdr>
    </w:div>
    <w:div w:id="1853110495">
      <w:bodyDiv w:val="1"/>
      <w:marLeft w:val="0"/>
      <w:marRight w:val="0"/>
      <w:marTop w:val="0"/>
      <w:marBottom w:val="0"/>
      <w:divBdr>
        <w:top w:val="none" w:sz="0" w:space="0" w:color="auto"/>
        <w:left w:val="none" w:sz="0" w:space="0" w:color="auto"/>
        <w:bottom w:val="none" w:sz="0" w:space="0" w:color="auto"/>
        <w:right w:val="none" w:sz="0" w:space="0" w:color="auto"/>
      </w:divBdr>
    </w:div>
    <w:div w:id="1894000707">
      <w:bodyDiv w:val="1"/>
      <w:marLeft w:val="0"/>
      <w:marRight w:val="0"/>
      <w:marTop w:val="0"/>
      <w:marBottom w:val="0"/>
      <w:divBdr>
        <w:top w:val="none" w:sz="0" w:space="0" w:color="auto"/>
        <w:left w:val="none" w:sz="0" w:space="0" w:color="auto"/>
        <w:bottom w:val="none" w:sz="0" w:space="0" w:color="auto"/>
        <w:right w:val="none" w:sz="0" w:space="0" w:color="auto"/>
      </w:divBdr>
    </w:div>
    <w:div w:id="1973901791">
      <w:bodyDiv w:val="1"/>
      <w:marLeft w:val="0"/>
      <w:marRight w:val="0"/>
      <w:marTop w:val="0"/>
      <w:marBottom w:val="0"/>
      <w:divBdr>
        <w:top w:val="none" w:sz="0" w:space="0" w:color="auto"/>
        <w:left w:val="none" w:sz="0" w:space="0" w:color="auto"/>
        <w:bottom w:val="none" w:sz="0" w:space="0" w:color="auto"/>
        <w:right w:val="none" w:sz="0" w:space="0" w:color="auto"/>
      </w:divBdr>
    </w:div>
    <w:div w:id="1975259581">
      <w:bodyDiv w:val="1"/>
      <w:marLeft w:val="0"/>
      <w:marRight w:val="0"/>
      <w:marTop w:val="0"/>
      <w:marBottom w:val="0"/>
      <w:divBdr>
        <w:top w:val="none" w:sz="0" w:space="0" w:color="auto"/>
        <w:left w:val="none" w:sz="0" w:space="0" w:color="auto"/>
        <w:bottom w:val="none" w:sz="0" w:space="0" w:color="auto"/>
        <w:right w:val="none" w:sz="0" w:space="0" w:color="auto"/>
      </w:divBdr>
    </w:div>
    <w:div w:id="1989092557">
      <w:bodyDiv w:val="1"/>
      <w:marLeft w:val="0"/>
      <w:marRight w:val="0"/>
      <w:marTop w:val="0"/>
      <w:marBottom w:val="0"/>
      <w:divBdr>
        <w:top w:val="none" w:sz="0" w:space="0" w:color="auto"/>
        <w:left w:val="none" w:sz="0" w:space="0" w:color="auto"/>
        <w:bottom w:val="none" w:sz="0" w:space="0" w:color="auto"/>
        <w:right w:val="none" w:sz="0" w:space="0" w:color="auto"/>
      </w:divBdr>
    </w:div>
    <w:div w:id="1993753590">
      <w:bodyDiv w:val="1"/>
      <w:marLeft w:val="0"/>
      <w:marRight w:val="0"/>
      <w:marTop w:val="0"/>
      <w:marBottom w:val="0"/>
      <w:divBdr>
        <w:top w:val="none" w:sz="0" w:space="0" w:color="auto"/>
        <w:left w:val="none" w:sz="0" w:space="0" w:color="auto"/>
        <w:bottom w:val="none" w:sz="0" w:space="0" w:color="auto"/>
        <w:right w:val="none" w:sz="0" w:space="0" w:color="auto"/>
      </w:divBdr>
    </w:div>
    <w:div w:id="2060779616">
      <w:bodyDiv w:val="1"/>
      <w:marLeft w:val="0"/>
      <w:marRight w:val="0"/>
      <w:marTop w:val="0"/>
      <w:marBottom w:val="0"/>
      <w:divBdr>
        <w:top w:val="none" w:sz="0" w:space="0" w:color="auto"/>
        <w:left w:val="none" w:sz="0" w:space="0" w:color="auto"/>
        <w:bottom w:val="none" w:sz="0" w:space="0" w:color="auto"/>
        <w:right w:val="none" w:sz="0" w:space="0" w:color="auto"/>
      </w:divBdr>
    </w:div>
    <w:div w:id="2107190841">
      <w:bodyDiv w:val="1"/>
      <w:marLeft w:val="0"/>
      <w:marRight w:val="0"/>
      <w:marTop w:val="0"/>
      <w:marBottom w:val="0"/>
      <w:divBdr>
        <w:top w:val="none" w:sz="0" w:space="0" w:color="auto"/>
        <w:left w:val="none" w:sz="0" w:space="0" w:color="auto"/>
        <w:bottom w:val="none" w:sz="0" w:space="0" w:color="auto"/>
        <w:right w:val="none" w:sz="0" w:space="0" w:color="auto"/>
      </w:divBdr>
    </w:div>
    <w:div w:id="2124759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A35165-6E9D-4805-A2CD-FA06279ED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704</Words>
  <Characters>3807</Characters>
  <Application>Microsoft Office Word</Application>
  <DocSecurity>0</DocSecurity>
  <Lines>31</Lines>
  <Paragraphs>9</Paragraphs>
  <ScaleCrop>false</ScaleCrop>
  <HeadingPairs>
    <vt:vector size="2" baseType="variant">
      <vt:variant>
        <vt:lpstr>Τίτλος</vt:lpstr>
      </vt:variant>
      <vt:variant>
        <vt:i4>1</vt:i4>
      </vt:variant>
    </vt:vector>
  </HeadingPairs>
  <TitlesOfParts>
    <vt:vector size="1" baseType="lpstr">
      <vt:lpstr>ΔΦΔΦΔΦΔΦ</vt:lpstr>
    </vt:vector>
  </TitlesOfParts>
  <Company/>
  <LinksUpToDate>false</LinksUpToDate>
  <CharactersWithSpaces>4502</CharactersWithSpaces>
  <SharedDoc>false</SharedDoc>
  <HLinks>
    <vt:vector size="12" baseType="variant">
      <vt:variant>
        <vt:i4>262246</vt:i4>
      </vt:variant>
      <vt:variant>
        <vt:i4>3</vt:i4>
      </vt:variant>
      <vt:variant>
        <vt:i4>0</vt:i4>
      </vt:variant>
      <vt:variant>
        <vt:i4>5</vt:i4>
      </vt:variant>
      <vt:variant>
        <vt:lpwstr>mailto:mme@yna.gov.gr</vt:lpwstr>
      </vt:variant>
      <vt:variant>
        <vt:lpwstr/>
      </vt:variant>
      <vt:variant>
        <vt:i4>7077999</vt:i4>
      </vt:variant>
      <vt:variant>
        <vt:i4>0</vt:i4>
      </vt:variant>
      <vt:variant>
        <vt:i4>0</vt:i4>
      </vt:variant>
      <vt:variant>
        <vt:i4>5</vt:i4>
      </vt:variant>
      <vt:variant>
        <vt:lpwstr>http://www.hcg.gr/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12</cp:revision>
  <cp:lastPrinted>2026-09-11T11:20:00Z</cp:lastPrinted>
  <dcterms:created xsi:type="dcterms:W3CDTF">2026-09-14T11:18:00Z</dcterms:created>
  <dcterms:modified xsi:type="dcterms:W3CDTF">2026-09-14T14:39:00Z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ec995a4f48724dc8937dfef8a45b261c</vt:lpwstr>
  </property>
</Properties>
</file>