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0D1A" w:rsidRDefault="006E09B7">
      <w:pPr>
        <w:pStyle w:val="a1"/>
        <w:spacing w:after="0" w:line="360" w:lineRule="auto"/>
        <w:rPr>
          <w:rFonts w:ascii="Cambria" w:hAnsi="Cambria" w:cs="Cambria"/>
          <w:sz w:val="24"/>
          <w:szCs w:val="24"/>
        </w:rPr>
      </w:pPr>
      <w:r>
        <w:rPr>
          <w:rFonts w:ascii="Cambria" w:hAnsi="Cambria" w:cs="Calibri"/>
          <w:noProof/>
          <w:sz w:val="24"/>
          <w:szCs w:val="24"/>
          <w:lang w:eastAsia="el-GR"/>
        </w:rPr>
        <w:drawing>
          <wp:anchor distT="0" distB="0" distL="114300" distR="114300" simplePos="0" relativeHeight="251659776" behindDoc="0" locked="0" layoutInCell="1" allowOverlap="1">
            <wp:simplePos x="0" y="0"/>
            <wp:positionH relativeFrom="column">
              <wp:posOffset>5371465</wp:posOffset>
            </wp:positionH>
            <wp:positionV relativeFrom="paragraph">
              <wp:posOffset>221615</wp:posOffset>
            </wp:positionV>
            <wp:extent cx="511175" cy="521970"/>
            <wp:effectExtent l="19050" t="0" r="3175"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11175" cy="521970"/>
                    </a:xfrm>
                    <a:prstGeom prst="rect">
                      <a:avLst/>
                    </a:prstGeom>
                    <a:solidFill>
                      <a:srgbClr val="FFFFFF"/>
                    </a:solidFill>
                    <a:ln w="9525">
                      <a:noFill/>
                      <a:miter lim="800000"/>
                      <a:headEnd/>
                      <a:tailEnd/>
                    </a:ln>
                  </pic:spPr>
                </pic:pic>
              </a:graphicData>
            </a:graphic>
          </wp:anchor>
        </w:drawing>
      </w:r>
      <w:r>
        <w:rPr>
          <w:rFonts w:ascii="Cambria" w:hAnsi="Cambria" w:cs="Calibri"/>
          <w:noProof/>
          <w:sz w:val="24"/>
          <w:szCs w:val="24"/>
          <w:lang w:eastAsia="el-GR"/>
        </w:rPr>
        <w:drawing>
          <wp:anchor distT="0" distB="0" distL="114300" distR="114300" simplePos="0" relativeHeight="251658752" behindDoc="0" locked="0" layoutInCell="1" allowOverlap="1">
            <wp:simplePos x="0" y="0"/>
            <wp:positionH relativeFrom="column">
              <wp:posOffset>-97155</wp:posOffset>
            </wp:positionH>
            <wp:positionV relativeFrom="paragraph">
              <wp:posOffset>221615</wp:posOffset>
            </wp:positionV>
            <wp:extent cx="489585" cy="450850"/>
            <wp:effectExtent l="19050" t="0" r="5715"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89585" cy="450850"/>
                    </a:xfrm>
                    <a:prstGeom prst="rect">
                      <a:avLst/>
                    </a:prstGeom>
                    <a:solidFill>
                      <a:srgbClr val="FFFFFF"/>
                    </a:solidFill>
                    <a:ln w="9525">
                      <a:noFill/>
                      <a:miter lim="800000"/>
                      <a:headEnd/>
                      <a:tailEnd/>
                    </a:ln>
                  </pic:spPr>
                </pic:pic>
              </a:graphicData>
            </a:graphic>
          </wp:anchor>
        </w:drawing>
      </w:r>
      <w:r w:rsidR="00733572" w:rsidRPr="00733572">
        <w:rPr>
          <w:rFonts w:ascii="Cambria" w:hAnsi="Cambria" w:cs="Calibri"/>
          <w:sz w:val="24"/>
          <w:szCs w:val="24"/>
        </w:rPr>
        <w:pict>
          <v:oval id="_x0000_s1031" style="position:absolute;left:0;text-align:left;margin-left:410.7pt;margin-top:7.7pt;width:68.2pt;height:65.5pt;z-index:251657728;mso-position-horizontal-relative:text;mso-position-vertical-relative:text" o:preferrelative="t" strokecolor="white" strokeweight=".26mm">
            <v:stroke color2="black" endcap="square"/>
          </v:oval>
        </w:pict>
      </w:r>
      <w:r w:rsidR="00733572" w:rsidRPr="00733572">
        <w:rPr>
          <w:rFonts w:ascii="Cambria" w:hAnsi="Cambria"/>
          <w:sz w:val="24"/>
          <w:szCs w:val="24"/>
        </w:rPr>
        <w:pict>
          <v:shapetype id="_x0000_t202" coordsize="21600,21600" o:spt="202" path="m,l,21600r21600,l21600,xe">
            <v:stroke joinstyle="miter"/>
            <v:path gradientshapeok="t" o:connecttype="rect"/>
          </v:shapetype>
          <v:shape id="_x0000_s1027" type="#_x0000_t202" style="position:absolute;left:0;text-align:left;margin-left:-13.2pt;margin-top:-20.4pt;width:449.65pt;height:80.7pt;z-index:251655680;mso-position-horizontal-relative:text;mso-position-vertical-relative:text" o:preferrelative="t" fillcolor="#17365d" strokecolor="#f2f2f2" strokeweight="2.5pt">
            <v:stroke color2="#0d0d0d"/>
            <v:shadow on="t" color="#243f60" offset="8.65pt,8.65pt"/>
            <v:textbox inset="7.7pt,4.1pt,7.7pt,4.1pt">
              <w:txbxContent>
                <w:p w:rsidR="00EE042B" w:rsidRDefault="00EE042B">
                  <w:pPr>
                    <w:spacing w:line="240" w:lineRule="auto"/>
                    <w:jc w:val="center"/>
                    <w:rPr>
                      <w:b/>
                      <w:color w:val="FFFFFF"/>
                      <w:sz w:val="24"/>
                      <w:szCs w:val="24"/>
                    </w:rPr>
                  </w:pPr>
                  <w:r>
                    <w:rPr>
                      <w:b/>
                      <w:color w:val="FFFFFF"/>
                      <w:sz w:val="24"/>
                      <w:szCs w:val="24"/>
                    </w:rPr>
                    <w:t>ΕΛΛΗΝΙΚΗ ΔΗΜΟΚΡΑΤΙΑ</w:t>
                  </w:r>
                </w:p>
                <w:p w:rsidR="00EE042B" w:rsidRDefault="00EE042B">
                  <w:pPr>
                    <w:spacing w:line="240" w:lineRule="auto"/>
                    <w:jc w:val="center"/>
                    <w:rPr>
                      <w:b/>
                      <w:color w:val="FFFFFF"/>
                      <w:sz w:val="24"/>
                      <w:szCs w:val="24"/>
                    </w:rPr>
                  </w:pPr>
                  <w:r>
                    <w:rPr>
                      <w:b/>
                      <w:color w:val="FFFFFF"/>
                      <w:sz w:val="24"/>
                      <w:szCs w:val="24"/>
                    </w:rPr>
                    <w:t>ΥΠΟΥΡΓΕΙΟ ΝΑΥΤΙΛΙΑΣ ΚΑΙ ΝΗΣΙΩΤΙΚΗΣ ΠΟΛΙΤΙΚΗΣ</w:t>
                  </w:r>
                </w:p>
                <w:p w:rsidR="00EE042B" w:rsidRDefault="00EE042B">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txbxContent>
            </v:textbox>
          </v:shape>
        </w:pict>
      </w:r>
      <w:r w:rsidR="00733572" w:rsidRPr="00733572">
        <w:rPr>
          <w:rFonts w:ascii="Cambria" w:hAnsi="Cambria" w:cs="Calibri"/>
          <w:sz w:val="24"/>
          <w:szCs w:val="24"/>
        </w:rPr>
        <w:pict>
          <v:oval id="_x0000_s1030" style="position:absolute;left:0;text-align:left;margin-left:-30.95pt;margin-top:2.3pt;width:73.1pt;height:70.9pt;z-index:251656704;mso-position-horizontal-relative:text;mso-position-vertical-relative:text" o:preferrelative="t" strokecolor="white" strokeweight=".26mm">
            <v:stroke color2="black" endcap="square"/>
          </v:oval>
        </w:pict>
      </w:r>
    </w:p>
    <w:p w:rsidR="00EE042B" w:rsidRPr="00F0528A" w:rsidRDefault="00EE042B">
      <w:pPr>
        <w:pStyle w:val="a1"/>
        <w:spacing w:after="0" w:line="360" w:lineRule="auto"/>
        <w:rPr>
          <w:rFonts w:ascii="Cambria" w:hAnsi="Cambria" w:cs="Cambria"/>
          <w:sz w:val="24"/>
          <w:szCs w:val="24"/>
        </w:rPr>
      </w:pPr>
    </w:p>
    <w:p w:rsidR="00EE042B" w:rsidRPr="00F0528A" w:rsidRDefault="00EE042B">
      <w:pPr>
        <w:spacing w:after="0" w:line="360" w:lineRule="auto"/>
        <w:rPr>
          <w:rFonts w:ascii="Cambria" w:hAnsi="Cambria" w:cs="Cambria"/>
          <w:sz w:val="24"/>
          <w:szCs w:val="24"/>
          <w:lang w:val="en-US"/>
        </w:rPr>
      </w:pPr>
    </w:p>
    <w:p w:rsidR="006E09B7" w:rsidRDefault="006E09B7" w:rsidP="00960AA2">
      <w:pPr>
        <w:spacing w:after="0" w:line="240" w:lineRule="auto"/>
        <w:jc w:val="right"/>
        <w:rPr>
          <w:rFonts w:ascii="Cambria" w:hAnsi="Cambria"/>
          <w:sz w:val="24"/>
          <w:szCs w:val="24"/>
        </w:rPr>
      </w:pPr>
    </w:p>
    <w:p w:rsidR="00EE042B" w:rsidRPr="00487C91" w:rsidRDefault="005B6AA6" w:rsidP="006E09B7">
      <w:pPr>
        <w:spacing w:after="0" w:line="240" w:lineRule="auto"/>
        <w:jc w:val="right"/>
        <w:rPr>
          <w:rFonts w:ascii="Cambria" w:hAnsi="Cambria" w:cs="Cambria"/>
          <w:sz w:val="24"/>
          <w:szCs w:val="24"/>
        </w:rPr>
      </w:pPr>
      <w:r>
        <w:rPr>
          <w:rFonts w:ascii="Cambria" w:hAnsi="Cambria"/>
          <w:sz w:val="24"/>
          <w:szCs w:val="24"/>
        </w:rPr>
        <w:t>Δευτέρα</w:t>
      </w:r>
      <w:r w:rsidR="00340CDE" w:rsidRPr="00487C91">
        <w:rPr>
          <w:rFonts w:ascii="Cambria" w:hAnsi="Cambria"/>
          <w:sz w:val="24"/>
          <w:szCs w:val="24"/>
        </w:rPr>
        <w:t xml:space="preserve">, </w:t>
      </w:r>
      <w:r w:rsidR="00AC31D4">
        <w:rPr>
          <w:rFonts w:ascii="Cambria" w:hAnsi="Cambria"/>
          <w:sz w:val="24"/>
          <w:szCs w:val="24"/>
        </w:rPr>
        <w:t>1</w:t>
      </w:r>
      <w:r>
        <w:rPr>
          <w:rFonts w:ascii="Cambria" w:hAnsi="Cambria"/>
          <w:sz w:val="24"/>
          <w:szCs w:val="24"/>
        </w:rPr>
        <w:t>4</w:t>
      </w:r>
      <w:r w:rsidR="00F21835">
        <w:rPr>
          <w:rFonts w:ascii="Cambria" w:hAnsi="Cambria"/>
          <w:sz w:val="24"/>
          <w:szCs w:val="24"/>
        </w:rPr>
        <w:t xml:space="preserve"> </w:t>
      </w:r>
      <w:r w:rsidR="0087064B" w:rsidRPr="00487C91">
        <w:rPr>
          <w:rFonts w:ascii="Cambria" w:hAnsi="Cambria" w:cs="Cambria"/>
          <w:sz w:val="24"/>
          <w:szCs w:val="24"/>
        </w:rPr>
        <w:t>Σεπτεμβρίου</w:t>
      </w:r>
      <w:r w:rsidR="00EE042B" w:rsidRPr="00487C91">
        <w:rPr>
          <w:rFonts w:ascii="Cambria" w:hAnsi="Cambria" w:cs="Cambria"/>
          <w:sz w:val="24"/>
          <w:szCs w:val="24"/>
        </w:rPr>
        <w:t xml:space="preserve"> 202</w:t>
      </w:r>
      <w:r w:rsidR="00F70AEF" w:rsidRPr="00487C91">
        <w:rPr>
          <w:rFonts w:ascii="Cambria" w:hAnsi="Cambria" w:cs="Cambria"/>
          <w:sz w:val="24"/>
          <w:szCs w:val="24"/>
        </w:rPr>
        <w:t>6</w:t>
      </w:r>
    </w:p>
    <w:p w:rsidR="00EB10C8" w:rsidRDefault="00EB10C8" w:rsidP="006E09B7">
      <w:pPr>
        <w:spacing w:after="0" w:line="240" w:lineRule="auto"/>
        <w:jc w:val="center"/>
        <w:rPr>
          <w:rFonts w:ascii="Cambria" w:hAnsi="Cambria" w:cs="Cambria"/>
          <w:b/>
          <w:sz w:val="24"/>
          <w:szCs w:val="24"/>
        </w:rPr>
      </w:pPr>
    </w:p>
    <w:p w:rsidR="00F920F5" w:rsidRDefault="00EE042B" w:rsidP="006E09B7">
      <w:pPr>
        <w:spacing w:after="0" w:line="240" w:lineRule="auto"/>
        <w:jc w:val="center"/>
        <w:rPr>
          <w:rFonts w:ascii="Cambria" w:hAnsi="Cambria" w:cs="Cambria"/>
          <w:b/>
          <w:sz w:val="24"/>
          <w:szCs w:val="24"/>
        </w:rPr>
      </w:pPr>
      <w:r w:rsidRPr="00487C91">
        <w:rPr>
          <w:rFonts w:ascii="Cambria" w:hAnsi="Cambria" w:cs="Cambria"/>
          <w:b/>
          <w:sz w:val="24"/>
          <w:szCs w:val="24"/>
        </w:rPr>
        <w:t>ΔΕΛΤΙΟ ΤΥΠΟΥ</w:t>
      </w:r>
    </w:p>
    <w:p w:rsidR="009744B9" w:rsidRPr="00487C91" w:rsidRDefault="009744B9" w:rsidP="006E09B7">
      <w:pPr>
        <w:spacing w:after="0" w:line="240" w:lineRule="auto"/>
        <w:jc w:val="center"/>
        <w:rPr>
          <w:rFonts w:ascii="Cambria" w:hAnsi="Cambria" w:cs="Cambria"/>
          <w:b/>
          <w:sz w:val="24"/>
          <w:szCs w:val="24"/>
        </w:rPr>
      </w:pPr>
    </w:p>
    <w:p w:rsidR="008D5D8C" w:rsidRDefault="008D5D8C" w:rsidP="008D5D8C">
      <w:pPr>
        <w:spacing w:before="100" w:beforeAutospacing="1" w:after="100" w:afterAutospacing="1" w:line="240" w:lineRule="auto"/>
        <w:jc w:val="center"/>
        <w:rPr>
          <w:rFonts w:ascii="Cambria" w:eastAsia="Times New Roman" w:hAnsi="Cambria" w:cs="Segoe UI"/>
          <w:color w:val="222222"/>
          <w:shd w:val="clear" w:color="auto" w:fill="FFFFFF"/>
        </w:rPr>
      </w:pPr>
      <w:r>
        <w:rPr>
          <w:rFonts w:ascii="Cambria" w:eastAsia="Times New Roman" w:hAnsi="Cambria"/>
          <w:b/>
          <w:bCs/>
          <w:sz w:val="24"/>
          <w:szCs w:val="24"/>
          <w:lang w:eastAsia="el-GR"/>
        </w:rPr>
        <w:t xml:space="preserve">Συνέχεια ενημέρωσης αναφορικά με την ευρεία επιχείρηση έρευνας και διάσωσης αλλοδαπών στη θαλάσσια περιοχή νότια της Γαύδου – Θάνατος λουόμενου στα Χανιά – Επακούμβηση Ε/Γ-Ο/Γ-Τ/Χ στη Ραφήνα – Παροχή συνδρομής σε χειριστή κανό στη Λευκάδα – Ακυβερνησία Ι/Φ στην Αίγινα </w:t>
      </w:r>
    </w:p>
    <w:p w:rsidR="008D5D8C" w:rsidRDefault="008D5D8C" w:rsidP="008D5D8C">
      <w:pPr>
        <w:shd w:val="clear" w:color="auto" w:fill="FFFFFF"/>
        <w:suppressAutoHyphens w:val="0"/>
        <w:spacing w:after="0" w:line="240" w:lineRule="auto"/>
        <w:rPr>
          <w:rFonts w:ascii="Cambria" w:hAnsi="Cambria" w:cs="Segoe UI"/>
          <w:sz w:val="24"/>
          <w:szCs w:val="24"/>
          <w:shd w:val="clear" w:color="auto" w:fill="FFFFFF"/>
        </w:rPr>
      </w:pPr>
    </w:p>
    <w:p w:rsidR="008D5D8C" w:rsidRDefault="008D5D8C" w:rsidP="008D5D8C">
      <w:pPr>
        <w:shd w:val="clear" w:color="auto" w:fill="FFFFFF"/>
        <w:suppressAutoHyphens w:val="0"/>
        <w:spacing w:after="0" w:line="240" w:lineRule="auto"/>
        <w:rPr>
          <w:rFonts w:ascii="Cambria" w:eastAsia="Times New Roman" w:hAnsi="Cambria"/>
          <w:sz w:val="24"/>
          <w:szCs w:val="24"/>
          <w:u w:val="single"/>
          <w:lang w:eastAsia="el-GR"/>
        </w:rPr>
      </w:pPr>
      <w:r>
        <w:rPr>
          <w:rFonts w:ascii="Cambria" w:eastAsia="Times New Roman" w:hAnsi="Cambria"/>
          <w:sz w:val="24"/>
          <w:szCs w:val="24"/>
          <w:u w:val="single"/>
          <w:lang w:eastAsia="el-GR"/>
        </w:rPr>
        <w:t>Συνέχεια ενημέρωσης:</w:t>
      </w:r>
    </w:p>
    <w:p w:rsidR="008D5D8C" w:rsidRDefault="008D5D8C" w:rsidP="008D5D8C">
      <w:pPr>
        <w:shd w:val="clear" w:color="auto" w:fill="FFFFFF"/>
        <w:suppressAutoHyphens w:val="0"/>
        <w:spacing w:after="0" w:line="240" w:lineRule="auto"/>
        <w:ind w:firstLine="567"/>
        <w:rPr>
          <w:rFonts w:ascii="Cambria" w:eastAsia="Times New Roman" w:hAnsi="Cambria"/>
          <w:sz w:val="24"/>
          <w:szCs w:val="24"/>
          <w:lang w:eastAsia="el-GR"/>
        </w:rPr>
      </w:pPr>
      <w:r>
        <w:rPr>
          <w:rFonts w:ascii="Cambria" w:eastAsia="Times New Roman" w:hAnsi="Cambria"/>
          <w:sz w:val="24"/>
          <w:szCs w:val="24"/>
          <w:lang w:eastAsia="el-GR"/>
        </w:rPr>
        <w:t>Αναφορικά με την περισυλλογή μιας σορού κατά τη διάρκεια της ευρείας επιχείρησης έρευνας και διάσωσης αλλοδαπών επιβαινόντων σε λέμβο στη θαλάσσια περιοχή νότια της Γαύδου, τις πρωινές ώρες χθες, γνωρίζεται ότι στο πλαίσιο της διενεργούμενης προανάκρισης, η ανωτέρω σορός αναγνωρίστηκε από έτερο επιβαίνοντα της λέμβου. Πρόκειται για 25χρονο υπήκοο Αιγύπτου.</w:t>
      </w:r>
    </w:p>
    <w:p w:rsidR="008D5D8C" w:rsidRDefault="008D5D8C" w:rsidP="008D5D8C">
      <w:pPr>
        <w:spacing w:after="0" w:line="240" w:lineRule="auto"/>
        <w:ind w:firstLine="567"/>
        <w:rPr>
          <w:rFonts w:ascii="Cambria" w:eastAsia="Times New Roman" w:hAnsi="Cambria"/>
          <w:sz w:val="24"/>
          <w:szCs w:val="24"/>
          <w:lang w:eastAsia="el-GR"/>
        </w:rPr>
      </w:pPr>
      <w:r>
        <w:rPr>
          <w:rFonts w:eastAsia="Times New Roman" w:hAnsi="Cambria"/>
          <w:sz w:val="24"/>
          <w:szCs w:val="24"/>
          <w:lang w:eastAsia="el-GR"/>
        </w:rPr>
        <w:t>Από</w:t>
      </w:r>
      <w:r>
        <w:rPr>
          <w:rFonts w:eastAsia="Times New Roman" w:hAnsi="Cambria"/>
          <w:sz w:val="24"/>
          <w:szCs w:val="24"/>
          <w:lang w:eastAsia="el-GR"/>
        </w:rPr>
        <w:t xml:space="preserve"> </w:t>
      </w:r>
      <w:r>
        <w:rPr>
          <w:rFonts w:eastAsia="Times New Roman" w:hAnsi="Cambria"/>
          <w:sz w:val="24"/>
          <w:szCs w:val="24"/>
          <w:lang w:eastAsia="el-GR"/>
        </w:rPr>
        <w:t>το</w:t>
      </w:r>
      <w:r>
        <w:rPr>
          <w:rFonts w:eastAsia="Times New Roman" w:hAnsi="Cambria"/>
          <w:sz w:val="24"/>
          <w:szCs w:val="24"/>
          <w:lang w:eastAsia="el-GR"/>
        </w:rPr>
        <w:t xml:space="preserve"> </w:t>
      </w:r>
      <w:r>
        <w:rPr>
          <w:rFonts w:eastAsia="Times New Roman" w:hAnsi="Cambria"/>
          <w:sz w:val="24"/>
          <w:szCs w:val="24"/>
          <w:lang w:eastAsia="el-GR"/>
        </w:rPr>
        <w:t>Κεντρικό</w:t>
      </w:r>
      <w:r>
        <w:rPr>
          <w:rFonts w:eastAsia="Times New Roman" w:hAnsi="Cambria"/>
          <w:sz w:val="24"/>
          <w:szCs w:val="24"/>
          <w:lang w:eastAsia="el-GR"/>
        </w:rPr>
        <w:t xml:space="preserve"> </w:t>
      </w:r>
      <w:r>
        <w:rPr>
          <w:rFonts w:eastAsia="Times New Roman" w:hAnsi="Cambria"/>
          <w:sz w:val="24"/>
          <w:szCs w:val="24"/>
          <w:lang w:eastAsia="el-GR"/>
        </w:rPr>
        <w:t>Λιμεναρχείο</w:t>
      </w:r>
      <w:r>
        <w:rPr>
          <w:rFonts w:eastAsia="Times New Roman" w:hAnsi="Cambria"/>
          <w:sz w:val="24"/>
          <w:szCs w:val="24"/>
          <w:lang w:eastAsia="el-GR"/>
        </w:rPr>
        <w:t xml:space="preserve"> </w:t>
      </w:r>
      <w:r>
        <w:rPr>
          <w:rFonts w:eastAsia="Times New Roman" w:hAnsi="Cambria"/>
          <w:sz w:val="24"/>
          <w:szCs w:val="24"/>
          <w:lang w:eastAsia="el-GR"/>
        </w:rPr>
        <w:t>Χανίων</w:t>
      </w:r>
      <w:r>
        <w:rPr>
          <w:rFonts w:eastAsia="Times New Roman" w:hAnsi="Cambria"/>
          <w:sz w:val="24"/>
          <w:szCs w:val="24"/>
          <w:lang w:eastAsia="el-GR"/>
        </w:rPr>
        <w:t xml:space="preserve"> </w:t>
      </w:r>
      <w:r>
        <w:rPr>
          <w:rFonts w:eastAsia="Times New Roman" w:hAnsi="Cambria"/>
          <w:sz w:val="24"/>
          <w:szCs w:val="24"/>
          <w:lang w:eastAsia="el-GR"/>
        </w:rPr>
        <w:t>που</w:t>
      </w:r>
      <w:r>
        <w:rPr>
          <w:rFonts w:eastAsia="Times New Roman" w:hAnsi="Cambria"/>
          <w:sz w:val="24"/>
          <w:szCs w:val="24"/>
          <w:lang w:eastAsia="el-GR"/>
        </w:rPr>
        <w:t xml:space="preserve"> </w:t>
      </w:r>
      <w:r>
        <w:rPr>
          <w:rFonts w:eastAsia="Times New Roman" w:hAnsi="Cambria"/>
          <w:sz w:val="24"/>
          <w:szCs w:val="24"/>
          <w:lang w:eastAsia="el-GR"/>
        </w:rPr>
        <w:t>διενεργεί</w:t>
      </w:r>
      <w:r>
        <w:rPr>
          <w:rFonts w:eastAsia="Times New Roman" w:hAnsi="Cambria"/>
          <w:sz w:val="24"/>
          <w:szCs w:val="24"/>
          <w:lang w:eastAsia="el-GR"/>
        </w:rPr>
        <w:t xml:space="preserve"> </w:t>
      </w:r>
      <w:r>
        <w:rPr>
          <w:rFonts w:eastAsia="Times New Roman" w:hAnsi="Cambria"/>
          <w:sz w:val="24"/>
          <w:szCs w:val="24"/>
          <w:lang w:eastAsia="el-GR"/>
        </w:rPr>
        <w:t>την</w:t>
      </w:r>
      <w:r>
        <w:rPr>
          <w:rFonts w:eastAsia="Times New Roman" w:hAnsi="Cambria"/>
          <w:sz w:val="24"/>
          <w:szCs w:val="24"/>
          <w:lang w:eastAsia="el-GR"/>
        </w:rPr>
        <w:t xml:space="preserve"> </w:t>
      </w:r>
      <w:r>
        <w:rPr>
          <w:rFonts w:eastAsia="Times New Roman" w:hAnsi="Cambria"/>
          <w:sz w:val="24"/>
          <w:szCs w:val="24"/>
          <w:lang w:eastAsia="el-GR"/>
        </w:rPr>
        <w:t>προανάκριση</w:t>
      </w:r>
      <w:r>
        <w:rPr>
          <w:rFonts w:eastAsia="Times New Roman" w:hAnsi="Cambria"/>
          <w:sz w:val="24"/>
          <w:szCs w:val="24"/>
          <w:lang w:eastAsia="el-GR"/>
        </w:rPr>
        <w:t xml:space="preserve">, </w:t>
      </w:r>
      <w:r>
        <w:rPr>
          <w:rFonts w:eastAsia="Times New Roman" w:hAnsi="Cambria"/>
          <w:sz w:val="24"/>
          <w:szCs w:val="24"/>
          <w:lang w:eastAsia="el-GR"/>
        </w:rPr>
        <w:t>παραγγέλθηκε</w:t>
      </w:r>
      <w:r>
        <w:rPr>
          <w:rFonts w:eastAsia="Times New Roman" w:hAnsi="Cambria"/>
          <w:sz w:val="24"/>
          <w:szCs w:val="24"/>
          <w:lang w:eastAsia="el-GR"/>
        </w:rPr>
        <w:t xml:space="preserve"> </w:t>
      </w:r>
      <w:r>
        <w:rPr>
          <w:rFonts w:eastAsia="Times New Roman" w:hAnsi="Cambria"/>
          <w:sz w:val="24"/>
          <w:szCs w:val="24"/>
          <w:lang w:eastAsia="el-GR"/>
        </w:rPr>
        <w:t>η</w:t>
      </w:r>
      <w:r>
        <w:rPr>
          <w:rFonts w:eastAsia="Times New Roman" w:hAnsi="Cambria"/>
          <w:sz w:val="24"/>
          <w:szCs w:val="24"/>
          <w:lang w:eastAsia="el-GR"/>
        </w:rPr>
        <w:t xml:space="preserve"> </w:t>
      </w:r>
      <w:r>
        <w:rPr>
          <w:rFonts w:eastAsia="Times New Roman" w:hAnsi="Cambria"/>
          <w:sz w:val="24"/>
          <w:szCs w:val="24"/>
          <w:lang w:eastAsia="el-GR"/>
        </w:rPr>
        <w:t>διενέργεια</w:t>
      </w:r>
      <w:r>
        <w:rPr>
          <w:rFonts w:eastAsia="Times New Roman" w:hAnsi="Cambria"/>
          <w:sz w:val="24"/>
          <w:szCs w:val="24"/>
          <w:lang w:eastAsia="el-GR"/>
        </w:rPr>
        <w:t xml:space="preserve"> </w:t>
      </w:r>
      <w:r>
        <w:rPr>
          <w:rFonts w:eastAsia="Times New Roman" w:hAnsi="Cambria"/>
          <w:sz w:val="24"/>
          <w:szCs w:val="24"/>
          <w:lang w:eastAsia="el-GR"/>
        </w:rPr>
        <w:t>νεκροψίας</w:t>
      </w:r>
      <w:r>
        <w:rPr>
          <w:rFonts w:eastAsia="Times New Roman" w:hAnsi="Cambria"/>
          <w:sz w:val="24"/>
          <w:szCs w:val="24"/>
          <w:lang w:eastAsia="el-GR"/>
        </w:rPr>
        <w:t>-</w:t>
      </w:r>
      <w:r>
        <w:rPr>
          <w:rFonts w:eastAsia="Times New Roman" w:hAnsi="Cambria"/>
          <w:sz w:val="24"/>
          <w:szCs w:val="24"/>
          <w:lang w:eastAsia="el-GR"/>
        </w:rPr>
        <w:t>νεκροτομής</w:t>
      </w:r>
      <w:r>
        <w:rPr>
          <w:rFonts w:eastAsia="Times New Roman" w:hAnsi="Cambria"/>
          <w:sz w:val="24"/>
          <w:szCs w:val="24"/>
          <w:lang w:eastAsia="el-GR"/>
        </w:rPr>
        <w:t xml:space="preserve"> </w:t>
      </w:r>
      <w:r>
        <w:rPr>
          <w:rFonts w:eastAsia="Times New Roman" w:hAnsi="Cambria"/>
          <w:sz w:val="24"/>
          <w:szCs w:val="24"/>
          <w:lang w:eastAsia="el-GR"/>
        </w:rPr>
        <w:t>στην</w:t>
      </w:r>
      <w:r>
        <w:rPr>
          <w:rFonts w:eastAsia="Times New Roman" w:hAnsi="Cambria"/>
          <w:sz w:val="24"/>
          <w:szCs w:val="24"/>
          <w:lang w:eastAsia="el-GR"/>
        </w:rPr>
        <w:t xml:space="preserve"> </w:t>
      </w:r>
      <w:r>
        <w:rPr>
          <w:rFonts w:eastAsia="Times New Roman" w:hAnsi="Cambria"/>
          <w:sz w:val="24"/>
          <w:szCs w:val="24"/>
          <w:lang w:eastAsia="el-GR"/>
        </w:rPr>
        <w:t>Ιατροδικαστική</w:t>
      </w:r>
      <w:r>
        <w:rPr>
          <w:rFonts w:eastAsia="Times New Roman" w:hAnsi="Cambria"/>
          <w:sz w:val="24"/>
          <w:szCs w:val="24"/>
          <w:lang w:eastAsia="el-GR"/>
        </w:rPr>
        <w:t xml:space="preserve"> </w:t>
      </w:r>
      <w:r>
        <w:rPr>
          <w:rFonts w:eastAsia="Times New Roman" w:hAnsi="Cambria"/>
          <w:sz w:val="24"/>
          <w:szCs w:val="24"/>
          <w:lang w:eastAsia="el-GR"/>
        </w:rPr>
        <w:t>Υπηρεσία</w:t>
      </w:r>
      <w:r>
        <w:rPr>
          <w:rFonts w:eastAsia="Times New Roman" w:hAnsi="Cambria"/>
          <w:sz w:val="24"/>
          <w:szCs w:val="24"/>
          <w:lang w:eastAsia="el-GR"/>
        </w:rPr>
        <w:t xml:space="preserve"> </w:t>
      </w:r>
      <w:r>
        <w:rPr>
          <w:rFonts w:eastAsia="Times New Roman" w:hAnsi="Cambria"/>
          <w:sz w:val="24"/>
          <w:szCs w:val="24"/>
          <w:lang w:eastAsia="el-GR"/>
        </w:rPr>
        <w:t>Κρήτης</w:t>
      </w:r>
      <w:r>
        <w:rPr>
          <w:rFonts w:ascii="Cambria" w:eastAsia="Times New Roman" w:hAnsi="Cambria"/>
          <w:sz w:val="24"/>
          <w:szCs w:val="24"/>
          <w:lang w:eastAsia="el-GR"/>
        </w:rPr>
        <w:t>.</w:t>
      </w:r>
    </w:p>
    <w:p w:rsidR="008D5D8C" w:rsidRDefault="008D5D8C" w:rsidP="008D5D8C">
      <w:pPr>
        <w:shd w:val="clear" w:color="auto" w:fill="FFFFFF"/>
        <w:spacing w:after="0" w:line="240" w:lineRule="auto"/>
        <w:rPr>
          <w:rFonts w:ascii="Cambria" w:eastAsia="Times New Roman" w:hAnsi="Cambria" w:cs="Segoe UI"/>
          <w:b/>
          <w:bCs/>
          <w:color w:val="222222"/>
          <w:sz w:val="24"/>
          <w:szCs w:val="24"/>
          <w:lang w:eastAsia="el-GR"/>
        </w:rPr>
      </w:pPr>
    </w:p>
    <w:p w:rsidR="008D5D8C" w:rsidRDefault="008D5D8C" w:rsidP="008D5D8C">
      <w:pPr>
        <w:spacing w:after="0"/>
        <w:jc w:val="center"/>
        <w:rPr>
          <w:rFonts w:ascii="Cambria" w:hAnsi="Cambria" w:cs="Segoe UI"/>
          <w:b/>
          <w:sz w:val="24"/>
          <w:szCs w:val="24"/>
          <w:shd w:val="clear" w:color="auto" w:fill="FFFFFF"/>
        </w:rPr>
      </w:pPr>
      <w:r>
        <w:rPr>
          <w:rFonts w:ascii="Cambria" w:hAnsi="Cambria" w:cs="Segoe UI"/>
          <w:b/>
          <w:sz w:val="24"/>
          <w:szCs w:val="24"/>
          <w:shd w:val="clear" w:color="auto" w:fill="FFFFFF"/>
        </w:rPr>
        <w:t>*****</w:t>
      </w:r>
    </w:p>
    <w:p w:rsidR="008D5D8C" w:rsidRDefault="008D5D8C" w:rsidP="008D5D8C">
      <w:pPr>
        <w:shd w:val="clear" w:color="auto" w:fill="FFFFFF"/>
        <w:suppressAutoHyphens w:val="0"/>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Τις πρωινές ώρες σήμερα, ενημερώθηκε η Λιμενική Αρχή της Χερσονήσου, για την ανάσυρση ενός 67χρονου αλλοδαπού, χωρίς τις αισθήσεις του, στη θαλάσσια περιοχή του δυτικού άκρου της παραλίας «ΣΤΑΛΙΔΑ». Ο 67χρονος διακομίστηκε στο Πανεπιστημιακό Γενικό Νοσοκομείο Ηρακλείου, όπου διαπιστώθηκε ο θάνατός του. Από το Β’ Λιμενικό Τμήμα Χερσονήσου του Κεντρικού Λιμεναρχείου Ηρακλείου που διενεργεί την προανάκριση, παραγγέλθηκε η διενέργεια νεκροψίας-νεκροτομής.</w:t>
      </w:r>
    </w:p>
    <w:p w:rsidR="008D5D8C" w:rsidRDefault="008D5D8C" w:rsidP="008D5D8C">
      <w:pPr>
        <w:shd w:val="clear" w:color="auto" w:fill="FFFFFF"/>
        <w:suppressAutoHyphens w:val="0"/>
        <w:spacing w:after="0" w:line="240" w:lineRule="auto"/>
        <w:ind w:firstLine="720"/>
        <w:rPr>
          <w:rFonts w:ascii="Cambria" w:eastAsia="Times New Roman" w:hAnsi="Cambria"/>
          <w:sz w:val="24"/>
          <w:szCs w:val="24"/>
          <w:lang w:eastAsia="el-GR"/>
        </w:rPr>
      </w:pPr>
    </w:p>
    <w:p w:rsidR="008D5D8C" w:rsidRDefault="008D5D8C" w:rsidP="008D5D8C">
      <w:pPr>
        <w:spacing w:after="0"/>
        <w:jc w:val="center"/>
        <w:rPr>
          <w:rFonts w:ascii="Cambria" w:eastAsia="Times New Roman" w:hAnsi="Cambria"/>
          <w:sz w:val="24"/>
          <w:szCs w:val="24"/>
          <w:lang w:eastAsia="el-GR"/>
        </w:rPr>
      </w:pPr>
      <w:r>
        <w:rPr>
          <w:rFonts w:ascii="Cambria" w:eastAsia="Times New Roman" w:hAnsi="Cambria"/>
          <w:sz w:val="24"/>
          <w:szCs w:val="24"/>
          <w:lang w:eastAsia="el-GR"/>
        </w:rPr>
        <w:t>*****</w:t>
      </w:r>
    </w:p>
    <w:p w:rsidR="008D5D8C" w:rsidRDefault="008D5D8C" w:rsidP="008D5D8C">
      <w:pPr>
        <w:shd w:val="clear" w:color="auto" w:fill="FFFFFF"/>
        <w:suppressAutoHyphens w:val="0"/>
        <w:spacing w:after="0" w:line="240" w:lineRule="auto"/>
        <w:ind w:firstLine="720"/>
        <w:rPr>
          <w:rFonts w:ascii="Cambria" w:eastAsia="Times New Roman" w:hAnsi="Cambria"/>
          <w:sz w:val="24"/>
          <w:szCs w:val="24"/>
          <w:lang w:eastAsia="el-GR"/>
        </w:rPr>
      </w:pPr>
      <w:r>
        <w:rPr>
          <w:rFonts w:ascii="Cambria" w:eastAsia="Times New Roman" w:hAnsi="Cambria"/>
          <w:sz w:val="24"/>
          <w:szCs w:val="24"/>
          <w:lang w:eastAsia="el-GR"/>
        </w:rPr>
        <w:t>Τις μεσημβρινές ώρες σήμερα, ενημερώθηκε η Λιμενική Αρχή της Ραφήνας ότι κατά τη διάρκεια των χειρισμών πρόσδεσης του Ε/Γ-Ο/Γ-Τ/Χ «</w:t>
      </w:r>
      <w:r>
        <w:rPr>
          <w:rFonts w:ascii="Cambria" w:eastAsia="Times New Roman" w:hAnsi="Cambria"/>
          <w:sz w:val="24"/>
          <w:szCs w:val="24"/>
          <w:lang w:val="en-US" w:eastAsia="el-GR"/>
        </w:rPr>
        <w:t>SUPEREXPRESS</w:t>
      </w:r>
      <w:r>
        <w:rPr>
          <w:rFonts w:ascii="Cambria" w:eastAsia="Times New Roman" w:hAnsi="Cambria"/>
          <w:sz w:val="24"/>
          <w:szCs w:val="24"/>
          <w:lang w:eastAsia="el-GR"/>
        </w:rPr>
        <w:t>» Ν.Π.12580, επακούμβησε στην προβλήτα του λιμένα Ραφήνας, με αποτέλεσμα την πρόκληση ζημιών στον αριστερό προσκρουστήρα του πλοίου. Το πλοίο, το οποίο εκτελούσε προγραμματισμένο δρομολόγιο προερχόμενο από Μύκονο και Τήνο με 627 επιβάτες, 96 Ι.Χ.Ε. και 16 δίκυκλα, κατέπλευσε με ασφάλεια στο λιμάνι της Ραφήνας, όπου ολοκληρώθηκε η αποβίβαση των επιβατών και η εκφόρτωση των οχημάτων. Από το Κεντρικό Λιμεναρχείο Ραφήνας, αρχικά απαγορεύτηκε ο απόπλους του «</w:t>
      </w:r>
      <w:r>
        <w:rPr>
          <w:rFonts w:ascii="Cambria" w:eastAsia="Times New Roman" w:hAnsi="Cambria"/>
          <w:sz w:val="24"/>
          <w:szCs w:val="24"/>
          <w:lang w:val="en-US" w:eastAsia="el-GR"/>
        </w:rPr>
        <w:t>SUPEREXPRESS</w:t>
      </w:r>
      <w:r>
        <w:rPr>
          <w:rFonts w:ascii="Cambria" w:eastAsia="Times New Roman" w:hAnsi="Cambria"/>
          <w:sz w:val="24"/>
          <w:szCs w:val="24"/>
          <w:lang w:eastAsia="el-GR"/>
        </w:rPr>
        <w:t>», ενώ κατόπιν προσκόμισης βεβαιωτικού διατήρησης κλάσης από τον νηογνώμονα που παρακολουθεί το πλοίο, απέπλευσε για εκτέλεση του προγραμματισμένου δρομολογίου του προς Άνδρο-Τήνο-Μύκονο-Νάξο-Μύκονο. Από το Κεντρικό Λιμεναρχείο Ραφήνας, πρόκειται να συλλεχθεί προανακριτικό υλι</w:t>
      </w:r>
      <w:r w:rsidR="00ED48C5">
        <w:rPr>
          <w:rFonts w:ascii="Cambria" w:eastAsia="Times New Roman" w:hAnsi="Cambria"/>
          <w:sz w:val="24"/>
          <w:szCs w:val="24"/>
          <w:lang w:eastAsia="el-GR"/>
        </w:rPr>
        <w:t>κό κατόπιν επικοινωνίας με την Ε</w:t>
      </w:r>
      <w:r>
        <w:rPr>
          <w:rFonts w:ascii="Cambria" w:eastAsia="Times New Roman" w:hAnsi="Cambria"/>
          <w:sz w:val="24"/>
          <w:szCs w:val="24"/>
          <w:lang w:eastAsia="el-GR"/>
        </w:rPr>
        <w:t>ισαγγελία Πρωτοδικών Πειραιά, ενώ από το περιστατικό δεν αναφέρθηκε τραυματισμός, ούτε θαλάσσια ρύπανση.</w:t>
      </w:r>
    </w:p>
    <w:p w:rsidR="008D5D8C" w:rsidRDefault="008D5D8C" w:rsidP="008D5D8C">
      <w:pPr>
        <w:shd w:val="clear" w:color="auto" w:fill="FFFFFF"/>
        <w:suppressAutoHyphens w:val="0"/>
        <w:spacing w:after="0" w:line="240" w:lineRule="auto"/>
        <w:ind w:firstLine="720"/>
        <w:rPr>
          <w:rFonts w:ascii="Segoe UI" w:hAnsi="Segoe UI" w:cs="Segoe UI"/>
          <w:color w:val="222222"/>
          <w:sz w:val="11"/>
          <w:szCs w:val="11"/>
          <w:shd w:val="clear" w:color="auto" w:fill="FFFFFF"/>
        </w:rPr>
      </w:pPr>
    </w:p>
    <w:p w:rsidR="008D5D8C" w:rsidRDefault="008D5D8C" w:rsidP="008D5D8C">
      <w:pPr>
        <w:spacing w:after="0"/>
        <w:jc w:val="center"/>
        <w:rPr>
          <w:rFonts w:ascii="Cambria" w:eastAsia="Times New Roman" w:hAnsi="Cambria"/>
          <w:sz w:val="24"/>
          <w:szCs w:val="24"/>
          <w:lang w:eastAsia="el-GR"/>
        </w:rPr>
      </w:pPr>
      <w:r>
        <w:rPr>
          <w:rFonts w:ascii="Cambria" w:hAnsi="Cambria" w:cs="Segoe UI"/>
          <w:b/>
          <w:sz w:val="24"/>
          <w:szCs w:val="24"/>
          <w:shd w:val="clear" w:color="auto" w:fill="FFFFFF"/>
        </w:rPr>
        <w:t>*****</w:t>
      </w:r>
    </w:p>
    <w:p w:rsidR="008D5D8C" w:rsidRDefault="008D5D8C" w:rsidP="008D5D8C">
      <w:pPr>
        <w:shd w:val="clear" w:color="auto" w:fill="FFFFFF"/>
        <w:suppressAutoHyphens w:val="0"/>
        <w:spacing w:after="0" w:line="240" w:lineRule="auto"/>
        <w:ind w:firstLine="720"/>
        <w:rPr>
          <w:rFonts w:ascii="Cambria" w:eastAsia="Times New Roman" w:hAnsi="Cambria"/>
          <w:sz w:val="24"/>
          <w:szCs w:val="24"/>
          <w:lang w:eastAsia="el-GR"/>
        </w:rPr>
      </w:pPr>
    </w:p>
    <w:p w:rsidR="008D5D8C" w:rsidRDefault="008D5D8C" w:rsidP="008D5D8C">
      <w:pPr>
        <w:spacing w:after="0"/>
        <w:ind w:firstLine="720"/>
        <w:rPr>
          <w:rFonts w:ascii="Cambria" w:eastAsia="Times New Roman" w:hAnsi="Cambria"/>
          <w:sz w:val="24"/>
          <w:szCs w:val="24"/>
          <w:lang w:eastAsia="el-GR"/>
        </w:rPr>
      </w:pPr>
      <w:r>
        <w:rPr>
          <w:rFonts w:ascii="Cambria" w:eastAsia="Times New Roman" w:hAnsi="Cambria"/>
          <w:sz w:val="24"/>
          <w:szCs w:val="24"/>
          <w:lang w:eastAsia="el-GR"/>
        </w:rPr>
        <w:t>Τις μεσημβρινές ώρες σήμερα, ενημερώθηκε η Λιμενική Αρχή της Λευκάδας από το Ενιαίο Κέντρο Συντονισμού Έρευνας και Διάσωσης (Ε.Κ.Σ.Ε.Δ.) του Λιμενικού Σώματος – Ελληνικής Ακτοφυλακής για την ύπαρξη δύο χειριστών κανό στη θαλάσσια περιοχή βόρεια της παραλίας Πόρτο Κατσίκι Λευκάδας, ένας εκ των οποίων βρισκόταν σε δυσχερή θέση, λόγω αδιαθεσίας. Αμέσως, στο σημείο μετέβη ένα Περιπολικό σκάφος Λ.Σ.-ΕΛ.ΑΚΤ. (ΠΛΣ), καθώς και ο ναυαγοσώστης της περιοχής, ο οποίος εντόπισε τους ανωτέρω καλά στην υγεία τους. Στη συνέχεια, παρελήφθησαν από το ΠΛΣ και μεταφέρθηκαν στην παραλία Πόρτο Κατσίκι, όπου ο 32χρονος αλλοδαπός ασθενής εξετάστηκε από ιατρό του ΕΚΑΒ και διαπιστώθηκε ότ</w:t>
      </w:r>
      <w:bookmarkStart w:id="0" w:name="_GoBack"/>
      <w:bookmarkEnd w:id="0"/>
      <w:r>
        <w:rPr>
          <w:rFonts w:ascii="Cambria" w:eastAsia="Times New Roman" w:hAnsi="Cambria"/>
          <w:sz w:val="24"/>
          <w:szCs w:val="24"/>
          <w:lang w:eastAsia="el-GR"/>
        </w:rPr>
        <w:t xml:space="preserve">ι ήταν καλά στην υγεία του. Παράλληλα, ο 32χρονος δήλωσε ότι δεν έχρηζε ιατρικής περίθαλψης. </w:t>
      </w:r>
    </w:p>
    <w:p w:rsidR="008D5D8C" w:rsidRDefault="008D5D8C" w:rsidP="008D5D8C">
      <w:pPr>
        <w:spacing w:after="0"/>
        <w:jc w:val="center"/>
        <w:rPr>
          <w:rFonts w:ascii="Cambria" w:eastAsia="Times New Roman" w:hAnsi="Cambria"/>
          <w:sz w:val="24"/>
          <w:szCs w:val="24"/>
          <w:lang w:eastAsia="el-GR"/>
        </w:rPr>
      </w:pPr>
      <w:r>
        <w:rPr>
          <w:rFonts w:ascii="Cambria" w:hAnsi="Cambria" w:cs="Segoe UI"/>
          <w:b/>
          <w:sz w:val="24"/>
          <w:szCs w:val="24"/>
          <w:shd w:val="clear" w:color="auto" w:fill="FFFFFF"/>
        </w:rPr>
        <w:t>*****</w:t>
      </w:r>
    </w:p>
    <w:p w:rsidR="008D5D8C" w:rsidRDefault="008D5D8C" w:rsidP="008D5D8C">
      <w:pPr>
        <w:spacing w:after="0"/>
        <w:ind w:firstLine="720"/>
        <w:rPr>
          <w:rFonts w:ascii="Cambria" w:eastAsia="Times New Roman" w:hAnsi="Cambria"/>
          <w:sz w:val="24"/>
          <w:szCs w:val="24"/>
          <w:lang w:eastAsia="el-GR"/>
        </w:rPr>
      </w:pPr>
      <w:r>
        <w:rPr>
          <w:rFonts w:ascii="Cambria" w:eastAsia="Times New Roman" w:hAnsi="Cambria"/>
          <w:sz w:val="24"/>
          <w:szCs w:val="24"/>
          <w:lang w:eastAsia="el-GR"/>
        </w:rPr>
        <w:t>Τις μεσημβρινές ώρες σήμερα, ενημερώθηκε η Λιμενική Αρχή της Αίγινας, από το Ενιαίο Κέντρο Συντονισμού Έρευνας και Διάσωσης (Ε.Κ.Σ.Ε.Δ.) Λ.Σ.-ΕΛ.ΑΚΤ., για μηχανική βλάβη και αδυναμία χρήσης ιστίων ενός ιστιοφόρου (Ι/Φ) σκάφους σημαίας Γαλλίας, με τρεις αλλοδαπούς επιβαίνοντες (2 υπήκοοι Γαλλίας και 1 υπήκοος Αυστραλίας), στη θαλάσσια περιοχή νοτιοανατολικά της Αγίας Μαρίνας Αίγινας. Στην περιοχή μετέβη ένα Περιπολικό σκάφος Λ.Σ.-ΕΛ.ΑΚΤ. (ΠΛΣ), καθώς και το ιδιωτικό σκάφος «ΜΑΛΤΕΖΟΣ Ι-ΡΕΣΚΙΟΥ Ι» Τ.Α. 03. Το Ι/Φ κατέπλευσε στο λιμάνι της Αγίας Μαρίνας με τη συνδρομή του ιδιωτικού σκάφους, συνοδεία του ΠΛΣ, με τους επιβαίνοντές του καλά στην υγεία τους. Από το Λιμεναρχείο Αίγινας, απαγορεύτηκε ο απόπλους του Ι/Φ μέχρι την αποκατάσταση της βλάβης και την προσκόμιση βεβαιωτικού αξιοπλοΐας από τον αρμόδιο οργανισμό που το παρακολουθεί.</w:t>
      </w:r>
    </w:p>
    <w:p w:rsidR="00B36671" w:rsidRPr="002866AD" w:rsidRDefault="00B36671" w:rsidP="008D5D8C">
      <w:pPr>
        <w:spacing w:before="100" w:beforeAutospacing="1" w:after="100" w:afterAutospacing="1" w:line="240" w:lineRule="auto"/>
        <w:jc w:val="center"/>
        <w:rPr>
          <w:rFonts w:asciiTheme="majorHAnsi" w:eastAsia="Times New Roman" w:hAnsiTheme="majorHAnsi" w:cstheme="minorHAnsi"/>
          <w:sz w:val="24"/>
          <w:szCs w:val="24"/>
          <w:lang w:eastAsia="el-GR"/>
        </w:rPr>
      </w:pPr>
    </w:p>
    <w:sectPr w:rsidR="00B36671" w:rsidRPr="002866AD" w:rsidSect="00200BC4">
      <w:footerReference w:type="default" r:id="rId10"/>
      <w:pgSz w:w="11906" w:h="16838"/>
      <w:pgMar w:top="142" w:right="1646" w:bottom="709"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365F" w:rsidRDefault="0054365F">
      <w:pPr>
        <w:spacing w:after="0" w:line="240" w:lineRule="auto"/>
      </w:pPr>
      <w:r>
        <w:separator/>
      </w:r>
    </w:p>
  </w:endnote>
  <w:endnote w:type="continuationSeparator" w:id="1">
    <w:p w:rsidR="0054365F" w:rsidRDefault="005436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B" w:rsidRDefault="00EE042B">
    <w:pPr>
      <w:pStyle w:val="a5"/>
      <w:spacing w:line="100" w:lineRule="atLeast"/>
      <w:jc w:val="center"/>
      <w:rPr>
        <w:shd w:val="clear" w:color="auto" w:fill="FFFFFF"/>
      </w:rP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F45801" w:rsidRPr="0030308D" w:rsidRDefault="009D58F6" w:rsidP="00F45801">
    <w:pPr>
      <w:pStyle w:val="a5"/>
      <w:spacing w:line="100" w:lineRule="atLeast"/>
      <w:jc w:val="center"/>
      <w:rPr>
        <w:shd w:val="clear" w:color="auto" w:fill="FFFFFF"/>
        <w:lang w:val="en-US"/>
      </w:rPr>
    </w:pPr>
    <w:r>
      <w:rPr>
        <w:shd w:val="clear" w:color="auto" w:fill="FFFFFF"/>
      </w:rPr>
      <w:t>09</w:t>
    </w:r>
    <w:r w:rsidR="00660311">
      <w:rPr>
        <w:shd w:val="clear" w:color="auto" w:fill="FFFFFF"/>
      </w:rPr>
      <w:t>1</w:t>
    </w:r>
    <w:r w:rsidR="005B6AA6">
      <w:rPr>
        <w:shd w:val="clear" w:color="auto" w:fill="FFFFFF"/>
      </w:rPr>
      <w:t>4</w:t>
    </w:r>
    <w:r w:rsidR="00F80755">
      <w:rPr>
        <w:shd w:val="clear" w:color="auto" w:fill="FFFFFF"/>
        <w:lang w:val="en-US"/>
      </w:rPr>
      <w:t>7</w:t>
    </w:r>
    <w:r w:rsidR="00164546">
      <w:rPr>
        <w:shd w:val="clear" w:color="auto" w:fill="FFFFFF"/>
      </w:rPr>
      <w:t>6</w:t>
    </w:r>
    <w:r w:rsidR="009A5FC9">
      <w:rPr>
        <w:shd w:val="clear" w:color="auto" w:fill="FFFFFF"/>
      </w:rPr>
      <w:t>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365F" w:rsidRDefault="0054365F">
      <w:pPr>
        <w:spacing w:after="0" w:line="240" w:lineRule="auto"/>
      </w:pPr>
      <w:r>
        <w:separator/>
      </w:r>
    </w:p>
  </w:footnote>
  <w:footnote w:type="continuationSeparator" w:id="1">
    <w:p w:rsidR="0054365F" w:rsidRDefault="0054365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num" w:pos="0"/>
        </w:tabs>
        <w:ind w:left="936" w:hanging="576"/>
      </w:pPr>
      <w:rPr>
        <w:rFonts w:ascii="Courier New" w:hAnsi="Courier New" w:cs="Courier New" w:hint="default"/>
      </w:rPr>
    </w:lvl>
    <w:lvl w:ilvl="2">
      <w:start w:val="1"/>
      <w:numFmt w:val="none"/>
      <w:suff w:val="nothing"/>
      <w:lvlText w:val=""/>
      <w:lvlJc w:val="left"/>
      <w:pPr>
        <w:tabs>
          <w:tab w:val="num" w:pos="0"/>
        </w:tabs>
        <w:ind w:left="108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nsid w:val="00000002"/>
    <w:multiLevelType w:val="multilevel"/>
    <w:tmpl w:val="00000002"/>
    <w:lvl w:ilvl="0">
      <w:start w:val="1"/>
      <w:numFmt w:val="none"/>
      <w:suff w:val="nothing"/>
      <w:lvlText w:val=""/>
      <w:lvlJc w:val="left"/>
      <w:pPr>
        <w:tabs>
          <w:tab w:val="num" w:pos="0"/>
        </w:tabs>
        <w:ind w:left="10368" w:hanging="432"/>
      </w:pPr>
      <w:rPr>
        <w:rFonts w:ascii="Wingdings" w:hAnsi="Wingdings" w:cs="Wingdings" w:hint="default"/>
        <w:b/>
        <w:caps w:val="0"/>
        <w:smallCaps w:val="0"/>
        <w:lang w:val="el-GR"/>
      </w:rPr>
    </w:lvl>
    <w:lvl w:ilvl="1">
      <w:start w:val="1"/>
      <w:numFmt w:val="none"/>
      <w:suff w:val="nothing"/>
      <w:lvlText w:val=""/>
      <w:lvlJc w:val="left"/>
      <w:pPr>
        <w:tabs>
          <w:tab w:val="num" w:pos="0"/>
        </w:tabs>
        <w:ind w:left="10224" w:hanging="576"/>
      </w:pPr>
    </w:lvl>
    <w:lvl w:ilvl="2">
      <w:start w:val="1"/>
      <w:numFmt w:val="none"/>
      <w:suff w:val="nothing"/>
      <w:lvlText w:val=""/>
      <w:lvlJc w:val="left"/>
      <w:pPr>
        <w:tabs>
          <w:tab w:val="num" w:pos="0"/>
        </w:tabs>
        <w:ind w:left="10080" w:hanging="720"/>
      </w:pPr>
    </w:lvl>
    <w:lvl w:ilvl="3">
      <w:start w:val="1"/>
      <w:numFmt w:val="none"/>
      <w:suff w:val="nothing"/>
      <w:lvlText w:val=""/>
      <w:lvlJc w:val="left"/>
      <w:pPr>
        <w:tabs>
          <w:tab w:val="num" w:pos="0"/>
        </w:tabs>
        <w:ind w:left="9936" w:hanging="864"/>
      </w:pPr>
    </w:lvl>
    <w:lvl w:ilvl="4">
      <w:start w:val="1"/>
      <w:numFmt w:val="none"/>
      <w:suff w:val="nothing"/>
      <w:lvlText w:val=""/>
      <w:lvlJc w:val="left"/>
      <w:pPr>
        <w:tabs>
          <w:tab w:val="num" w:pos="0"/>
        </w:tabs>
        <w:ind w:left="9792" w:hanging="1008"/>
      </w:pPr>
    </w:lvl>
    <w:lvl w:ilvl="5">
      <w:start w:val="1"/>
      <w:numFmt w:val="none"/>
      <w:suff w:val="nothing"/>
      <w:lvlText w:val=""/>
      <w:lvlJc w:val="left"/>
      <w:pPr>
        <w:tabs>
          <w:tab w:val="num" w:pos="0"/>
        </w:tabs>
        <w:ind w:left="9648" w:hanging="1152"/>
      </w:pPr>
    </w:lvl>
    <w:lvl w:ilvl="6">
      <w:start w:val="1"/>
      <w:numFmt w:val="none"/>
      <w:suff w:val="nothing"/>
      <w:lvlText w:val=""/>
      <w:lvlJc w:val="left"/>
      <w:pPr>
        <w:tabs>
          <w:tab w:val="num" w:pos="0"/>
        </w:tabs>
        <w:ind w:left="9504" w:hanging="1296"/>
      </w:pPr>
    </w:lvl>
    <w:lvl w:ilvl="7">
      <w:start w:val="1"/>
      <w:numFmt w:val="none"/>
      <w:suff w:val="nothing"/>
      <w:lvlText w:val=""/>
      <w:lvlJc w:val="left"/>
      <w:pPr>
        <w:tabs>
          <w:tab w:val="num" w:pos="0"/>
        </w:tabs>
        <w:ind w:left="9360" w:hanging="1440"/>
      </w:pPr>
    </w:lvl>
    <w:lvl w:ilvl="8">
      <w:start w:val="1"/>
      <w:numFmt w:val="none"/>
      <w:suff w:val="nothing"/>
      <w:lvlText w:val=""/>
      <w:lvlJc w:val="left"/>
      <w:pPr>
        <w:tabs>
          <w:tab w:val="num" w:pos="0"/>
        </w:tabs>
        <w:ind w:left="9216" w:hanging="1584"/>
      </w:pPr>
    </w:lvl>
  </w:abstractNum>
  <w:abstractNum w:abstractNumId="2">
    <w:nsid w:val="311F2A1D"/>
    <w:multiLevelType w:val="hybridMultilevel"/>
    <w:tmpl w:val="AA96DFBE"/>
    <w:name w:val="WW8Num2"/>
    <w:lvl w:ilvl="0" w:tplc="B062440E">
      <w:start w:val="1"/>
      <w:numFmt w:val="bullet"/>
      <w:lvlText w:val=""/>
      <w:lvlJc w:val="left"/>
      <w:pPr>
        <w:ind w:left="720" w:hanging="360"/>
      </w:pPr>
      <w:rPr>
        <w:rFonts w:ascii="Symbol" w:hAnsi="Symbol" w:hint="default"/>
      </w:rPr>
    </w:lvl>
    <w:lvl w:ilvl="1" w:tplc="1CCC48D0" w:tentative="1">
      <w:start w:val="1"/>
      <w:numFmt w:val="bullet"/>
      <w:lvlText w:val="o"/>
      <w:lvlJc w:val="left"/>
      <w:pPr>
        <w:ind w:left="1440" w:hanging="360"/>
      </w:pPr>
      <w:rPr>
        <w:rFonts w:ascii="Courier New" w:hAnsi="Courier New" w:cs="Courier New" w:hint="default"/>
      </w:rPr>
    </w:lvl>
    <w:lvl w:ilvl="2" w:tplc="EB3E351E" w:tentative="1">
      <w:start w:val="1"/>
      <w:numFmt w:val="bullet"/>
      <w:lvlText w:val=""/>
      <w:lvlJc w:val="left"/>
      <w:pPr>
        <w:ind w:left="2160" w:hanging="360"/>
      </w:pPr>
      <w:rPr>
        <w:rFonts w:ascii="Wingdings" w:hAnsi="Wingdings" w:hint="default"/>
      </w:rPr>
    </w:lvl>
    <w:lvl w:ilvl="3" w:tplc="4CEE96B6" w:tentative="1">
      <w:start w:val="1"/>
      <w:numFmt w:val="bullet"/>
      <w:lvlText w:val=""/>
      <w:lvlJc w:val="left"/>
      <w:pPr>
        <w:ind w:left="2880" w:hanging="360"/>
      </w:pPr>
      <w:rPr>
        <w:rFonts w:ascii="Symbol" w:hAnsi="Symbol" w:hint="default"/>
      </w:rPr>
    </w:lvl>
    <w:lvl w:ilvl="4" w:tplc="2A242A28" w:tentative="1">
      <w:start w:val="1"/>
      <w:numFmt w:val="bullet"/>
      <w:lvlText w:val="o"/>
      <w:lvlJc w:val="left"/>
      <w:pPr>
        <w:ind w:left="3600" w:hanging="360"/>
      </w:pPr>
      <w:rPr>
        <w:rFonts w:ascii="Courier New" w:hAnsi="Courier New" w:cs="Courier New" w:hint="default"/>
      </w:rPr>
    </w:lvl>
    <w:lvl w:ilvl="5" w:tplc="CD002704" w:tentative="1">
      <w:start w:val="1"/>
      <w:numFmt w:val="bullet"/>
      <w:lvlText w:val=""/>
      <w:lvlJc w:val="left"/>
      <w:pPr>
        <w:ind w:left="4320" w:hanging="360"/>
      </w:pPr>
      <w:rPr>
        <w:rFonts w:ascii="Wingdings" w:hAnsi="Wingdings" w:hint="default"/>
      </w:rPr>
    </w:lvl>
    <w:lvl w:ilvl="6" w:tplc="109468D2" w:tentative="1">
      <w:start w:val="1"/>
      <w:numFmt w:val="bullet"/>
      <w:lvlText w:val=""/>
      <w:lvlJc w:val="left"/>
      <w:pPr>
        <w:ind w:left="5040" w:hanging="360"/>
      </w:pPr>
      <w:rPr>
        <w:rFonts w:ascii="Symbol" w:hAnsi="Symbol" w:hint="default"/>
      </w:rPr>
    </w:lvl>
    <w:lvl w:ilvl="7" w:tplc="B6E4CAEC" w:tentative="1">
      <w:start w:val="1"/>
      <w:numFmt w:val="bullet"/>
      <w:lvlText w:val="o"/>
      <w:lvlJc w:val="left"/>
      <w:pPr>
        <w:ind w:left="5760" w:hanging="360"/>
      </w:pPr>
      <w:rPr>
        <w:rFonts w:ascii="Courier New" w:hAnsi="Courier New" w:cs="Courier New" w:hint="default"/>
      </w:rPr>
    </w:lvl>
    <w:lvl w:ilvl="8" w:tplc="35F8DDB2"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29FB"/>
    <w:rsid w:val="00002C1E"/>
    <w:rsid w:val="000031B0"/>
    <w:rsid w:val="00003A49"/>
    <w:rsid w:val="00007CAF"/>
    <w:rsid w:val="00007CFD"/>
    <w:rsid w:val="00010BF4"/>
    <w:rsid w:val="000127A2"/>
    <w:rsid w:val="000179C4"/>
    <w:rsid w:val="00021F90"/>
    <w:rsid w:val="00023800"/>
    <w:rsid w:val="0002432A"/>
    <w:rsid w:val="00025028"/>
    <w:rsid w:val="00026BE6"/>
    <w:rsid w:val="000310A3"/>
    <w:rsid w:val="00032CDF"/>
    <w:rsid w:val="00033253"/>
    <w:rsid w:val="000335E6"/>
    <w:rsid w:val="000400EF"/>
    <w:rsid w:val="00040870"/>
    <w:rsid w:val="00044ECC"/>
    <w:rsid w:val="0004559F"/>
    <w:rsid w:val="00046C3D"/>
    <w:rsid w:val="00047D31"/>
    <w:rsid w:val="0005334A"/>
    <w:rsid w:val="00060679"/>
    <w:rsid w:val="000639B1"/>
    <w:rsid w:val="00063E5A"/>
    <w:rsid w:val="000655A0"/>
    <w:rsid w:val="00067611"/>
    <w:rsid w:val="000750D0"/>
    <w:rsid w:val="000756E1"/>
    <w:rsid w:val="000771B0"/>
    <w:rsid w:val="00083179"/>
    <w:rsid w:val="00095A4C"/>
    <w:rsid w:val="00095B74"/>
    <w:rsid w:val="0009612E"/>
    <w:rsid w:val="000A1FC1"/>
    <w:rsid w:val="000A3670"/>
    <w:rsid w:val="000B1640"/>
    <w:rsid w:val="000B2BD4"/>
    <w:rsid w:val="000B656F"/>
    <w:rsid w:val="000C1413"/>
    <w:rsid w:val="000C1E16"/>
    <w:rsid w:val="000C2016"/>
    <w:rsid w:val="000C20D3"/>
    <w:rsid w:val="000C6010"/>
    <w:rsid w:val="000C63F5"/>
    <w:rsid w:val="000C76B5"/>
    <w:rsid w:val="000D06B3"/>
    <w:rsid w:val="000D17C0"/>
    <w:rsid w:val="000E016D"/>
    <w:rsid w:val="000E1B6C"/>
    <w:rsid w:val="000E1DFC"/>
    <w:rsid w:val="000E1E65"/>
    <w:rsid w:val="000E51F0"/>
    <w:rsid w:val="000E6EDB"/>
    <w:rsid w:val="000F39D7"/>
    <w:rsid w:val="000F4A41"/>
    <w:rsid w:val="000F57D1"/>
    <w:rsid w:val="000F795C"/>
    <w:rsid w:val="00110019"/>
    <w:rsid w:val="00110986"/>
    <w:rsid w:val="001112EA"/>
    <w:rsid w:val="00111D56"/>
    <w:rsid w:val="001132D3"/>
    <w:rsid w:val="001226E1"/>
    <w:rsid w:val="00122DB7"/>
    <w:rsid w:val="00134944"/>
    <w:rsid w:val="0014534B"/>
    <w:rsid w:val="00151F10"/>
    <w:rsid w:val="00154DC1"/>
    <w:rsid w:val="00157A36"/>
    <w:rsid w:val="00160B11"/>
    <w:rsid w:val="001610A1"/>
    <w:rsid w:val="00164546"/>
    <w:rsid w:val="0017167E"/>
    <w:rsid w:val="00172A27"/>
    <w:rsid w:val="001812A3"/>
    <w:rsid w:val="00183F2A"/>
    <w:rsid w:val="00187B97"/>
    <w:rsid w:val="00190590"/>
    <w:rsid w:val="0019470A"/>
    <w:rsid w:val="00194D67"/>
    <w:rsid w:val="001972F2"/>
    <w:rsid w:val="001A0154"/>
    <w:rsid w:val="001A0B75"/>
    <w:rsid w:val="001A150F"/>
    <w:rsid w:val="001B026A"/>
    <w:rsid w:val="001B3FEB"/>
    <w:rsid w:val="001B6220"/>
    <w:rsid w:val="001C2547"/>
    <w:rsid w:val="001C5B71"/>
    <w:rsid w:val="001C5DB1"/>
    <w:rsid w:val="001C6E17"/>
    <w:rsid w:val="001C7940"/>
    <w:rsid w:val="001D2601"/>
    <w:rsid w:val="001D2722"/>
    <w:rsid w:val="001D3D6E"/>
    <w:rsid w:val="001E0E79"/>
    <w:rsid w:val="001E60DA"/>
    <w:rsid w:val="001E67E6"/>
    <w:rsid w:val="001F1632"/>
    <w:rsid w:val="001F2460"/>
    <w:rsid w:val="001F3CD5"/>
    <w:rsid w:val="001F52A1"/>
    <w:rsid w:val="00200BC4"/>
    <w:rsid w:val="0020340D"/>
    <w:rsid w:val="00204C64"/>
    <w:rsid w:val="00206F78"/>
    <w:rsid w:val="002128B3"/>
    <w:rsid w:val="00215549"/>
    <w:rsid w:val="00215629"/>
    <w:rsid w:val="00223295"/>
    <w:rsid w:val="00226959"/>
    <w:rsid w:val="00226DA8"/>
    <w:rsid w:val="00232CAB"/>
    <w:rsid w:val="00233DA9"/>
    <w:rsid w:val="00234544"/>
    <w:rsid w:val="00235241"/>
    <w:rsid w:val="002364C1"/>
    <w:rsid w:val="00236DB5"/>
    <w:rsid w:val="00250F2A"/>
    <w:rsid w:val="0025151B"/>
    <w:rsid w:val="002530C9"/>
    <w:rsid w:val="002543A6"/>
    <w:rsid w:val="0026113E"/>
    <w:rsid w:val="00262466"/>
    <w:rsid w:val="0027038D"/>
    <w:rsid w:val="00273E2E"/>
    <w:rsid w:val="00274371"/>
    <w:rsid w:val="002746EB"/>
    <w:rsid w:val="00276C01"/>
    <w:rsid w:val="00277295"/>
    <w:rsid w:val="002866AD"/>
    <w:rsid w:val="00287AF4"/>
    <w:rsid w:val="00297B76"/>
    <w:rsid w:val="00297BC4"/>
    <w:rsid w:val="002A2E01"/>
    <w:rsid w:val="002A5EE9"/>
    <w:rsid w:val="002A6A4E"/>
    <w:rsid w:val="002B06CD"/>
    <w:rsid w:val="002B370E"/>
    <w:rsid w:val="002B45AC"/>
    <w:rsid w:val="002C03D9"/>
    <w:rsid w:val="002C740A"/>
    <w:rsid w:val="002D271D"/>
    <w:rsid w:val="002D5F54"/>
    <w:rsid w:val="002E3B13"/>
    <w:rsid w:val="002E3DE9"/>
    <w:rsid w:val="002E5C6C"/>
    <w:rsid w:val="002E5E80"/>
    <w:rsid w:val="002E6640"/>
    <w:rsid w:val="002F686D"/>
    <w:rsid w:val="0030308D"/>
    <w:rsid w:val="00313B77"/>
    <w:rsid w:val="00314FE8"/>
    <w:rsid w:val="00316FB6"/>
    <w:rsid w:val="003172D3"/>
    <w:rsid w:val="00320051"/>
    <w:rsid w:val="00320C7F"/>
    <w:rsid w:val="00321588"/>
    <w:rsid w:val="00321BD0"/>
    <w:rsid w:val="0032494F"/>
    <w:rsid w:val="00325EA3"/>
    <w:rsid w:val="0032603B"/>
    <w:rsid w:val="003275B3"/>
    <w:rsid w:val="00330F5B"/>
    <w:rsid w:val="0033289E"/>
    <w:rsid w:val="00334B23"/>
    <w:rsid w:val="00340CDE"/>
    <w:rsid w:val="0034183B"/>
    <w:rsid w:val="003427C8"/>
    <w:rsid w:val="00344405"/>
    <w:rsid w:val="00345F0F"/>
    <w:rsid w:val="003530E6"/>
    <w:rsid w:val="00354B72"/>
    <w:rsid w:val="00354D0B"/>
    <w:rsid w:val="003566C2"/>
    <w:rsid w:val="00364DA2"/>
    <w:rsid w:val="003659C9"/>
    <w:rsid w:val="00365FD4"/>
    <w:rsid w:val="00372C6F"/>
    <w:rsid w:val="00376EE8"/>
    <w:rsid w:val="00381048"/>
    <w:rsid w:val="003947FD"/>
    <w:rsid w:val="003A09B1"/>
    <w:rsid w:val="003A3A32"/>
    <w:rsid w:val="003A65FA"/>
    <w:rsid w:val="003A6ABE"/>
    <w:rsid w:val="003B1CA7"/>
    <w:rsid w:val="003B3359"/>
    <w:rsid w:val="003B33A1"/>
    <w:rsid w:val="003B5BC9"/>
    <w:rsid w:val="003B60A4"/>
    <w:rsid w:val="003B7DBC"/>
    <w:rsid w:val="003C6C68"/>
    <w:rsid w:val="003D37F7"/>
    <w:rsid w:val="003D407C"/>
    <w:rsid w:val="003E1F8C"/>
    <w:rsid w:val="003E3FBA"/>
    <w:rsid w:val="003E65B8"/>
    <w:rsid w:val="003F44C9"/>
    <w:rsid w:val="004033DC"/>
    <w:rsid w:val="00413A1B"/>
    <w:rsid w:val="00413D75"/>
    <w:rsid w:val="00421073"/>
    <w:rsid w:val="00422713"/>
    <w:rsid w:val="004244D5"/>
    <w:rsid w:val="00430D10"/>
    <w:rsid w:val="00434D3A"/>
    <w:rsid w:val="00446B3F"/>
    <w:rsid w:val="004478D4"/>
    <w:rsid w:val="00450BA6"/>
    <w:rsid w:val="004623A2"/>
    <w:rsid w:val="00462741"/>
    <w:rsid w:val="00462DE0"/>
    <w:rsid w:val="00467F68"/>
    <w:rsid w:val="00472784"/>
    <w:rsid w:val="0047304C"/>
    <w:rsid w:val="00473230"/>
    <w:rsid w:val="004854E5"/>
    <w:rsid w:val="0048583E"/>
    <w:rsid w:val="004865A1"/>
    <w:rsid w:val="004874F0"/>
    <w:rsid w:val="00487C91"/>
    <w:rsid w:val="004921FD"/>
    <w:rsid w:val="004933B6"/>
    <w:rsid w:val="00493628"/>
    <w:rsid w:val="00493CEE"/>
    <w:rsid w:val="00494A04"/>
    <w:rsid w:val="00495613"/>
    <w:rsid w:val="004A133D"/>
    <w:rsid w:val="004A160D"/>
    <w:rsid w:val="004A4AE6"/>
    <w:rsid w:val="004A7F67"/>
    <w:rsid w:val="004B397D"/>
    <w:rsid w:val="004B5C32"/>
    <w:rsid w:val="004B6B94"/>
    <w:rsid w:val="004B7669"/>
    <w:rsid w:val="004B787E"/>
    <w:rsid w:val="004C2DB1"/>
    <w:rsid w:val="004D0289"/>
    <w:rsid w:val="004D22FE"/>
    <w:rsid w:val="004D7748"/>
    <w:rsid w:val="004E36B5"/>
    <w:rsid w:val="004E4F9B"/>
    <w:rsid w:val="004E5464"/>
    <w:rsid w:val="004F411E"/>
    <w:rsid w:val="0050290B"/>
    <w:rsid w:val="005103CC"/>
    <w:rsid w:val="00512C01"/>
    <w:rsid w:val="00523AA9"/>
    <w:rsid w:val="00523F99"/>
    <w:rsid w:val="00524077"/>
    <w:rsid w:val="005248BF"/>
    <w:rsid w:val="005250F3"/>
    <w:rsid w:val="005269FB"/>
    <w:rsid w:val="00526D33"/>
    <w:rsid w:val="00531BE2"/>
    <w:rsid w:val="005325A8"/>
    <w:rsid w:val="005330C2"/>
    <w:rsid w:val="00533880"/>
    <w:rsid w:val="00536430"/>
    <w:rsid w:val="00537425"/>
    <w:rsid w:val="00542042"/>
    <w:rsid w:val="00543285"/>
    <w:rsid w:val="0054365F"/>
    <w:rsid w:val="00543B79"/>
    <w:rsid w:val="00546707"/>
    <w:rsid w:val="0054743C"/>
    <w:rsid w:val="00550E55"/>
    <w:rsid w:val="005511A0"/>
    <w:rsid w:val="005525F2"/>
    <w:rsid w:val="005534A3"/>
    <w:rsid w:val="00553F8E"/>
    <w:rsid w:val="005560DE"/>
    <w:rsid w:val="00565601"/>
    <w:rsid w:val="00570F79"/>
    <w:rsid w:val="00573610"/>
    <w:rsid w:val="00574EE4"/>
    <w:rsid w:val="005836D8"/>
    <w:rsid w:val="00596C1A"/>
    <w:rsid w:val="005A2DED"/>
    <w:rsid w:val="005A343A"/>
    <w:rsid w:val="005A37DE"/>
    <w:rsid w:val="005A3B22"/>
    <w:rsid w:val="005A3B49"/>
    <w:rsid w:val="005B3169"/>
    <w:rsid w:val="005B3C33"/>
    <w:rsid w:val="005B3E51"/>
    <w:rsid w:val="005B5EE1"/>
    <w:rsid w:val="005B6AA6"/>
    <w:rsid w:val="005C07F6"/>
    <w:rsid w:val="005C617E"/>
    <w:rsid w:val="005D123F"/>
    <w:rsid w:val="005D3A90"/>
    <w:rsid w:val="005E0B8A"/>
    <w:rsid w:val="005E31F2"/>
    <w:rsid w:val="005E3F0E"/>
    <w:rsid w:val="005E4D39"/>
    <w:rsid w:val="005E6190"/>
    <w:rsid w:val="005F0EED"/>
    <w:rsid w:val="005F35F6"/>
    <w:rsid w:val="005F3973"/>
    <w:rsid w:val="005F4614"/>
    <w:rsid w:val="005F4950"/>
    <w:rsid w:val="005F73E1"/>
    <w:rsid w:val="005F7FA9"/>
    <w:rsid w:val="006067E6"/>
    <w:rsid w:val="00611469"/>
    <w:rsid w:val="00612B74"/>
    <w:rsid w:val="006133DE"/>
    <w:rsid w:val="00622B6D"/>
    <w:rsid w:val="006235F2"/>
    <w:rsid w:val="006237AA"/>
    <w:rsid w:val="0062423A"/>
    <w:rsid w:val="00624D61"/>
    <w:rsid w:val="00627972"/>
    <w:rsid w:val="00630566"/>
    <w:rsid w:val="00630D30"/>
    <w:rsid w:val="006357CF"/>
    <w:rsid w:val="0064032E"/>
    <w:rsid w:val="00640E8D"/>
    <w:rsid w:val="00641C15"/>
    <w:rsid w:val="00651778"/>
    <w:rsid w:val="00652870"/>
    <w:rsid w:val="00652FB4"/>
    <w:rsid w:val="006538F1"/>
    <w:rsid w:val="0065541F"/>
    <w:rsid w:val="00655B8C"/>
    <w:rsid w:val="00655BA4"/>
    <w:rsid w:val="00660311"/>
    <w:rsid w:val="00660912"/>
    <w:rsid w:val="006624C3"/>
    <w:rsid w:val="00663911"/>
    <w:rsid w:val="00664B66"/>
    <w:rsid w:val="00666837"/>
    <w:rsid w:val="006711C6"/>
    <w:rsid w:val="00674034"/>
    <w:rsid w:val="00676925"/>
    <w:rsid w:val="00676E4D"/>
    <w:rsid w:val="006841BA"/>
    <w:rsid w:val="00684920"/>
    <w:rsid w:val="006870F0"/>
    <w:rsid w:val="00687669"/>
    <w:rsid w:val="00687AAD"/>
    <w:rsid w:val="00691E25"/>
    <w:rsid w:val="0069480A"/>
    <w:rsid w:val="0069752B"/>
    <w:rsid w:val="006A11BE"/>
    <w:rsid w:val="006A40D3"/>
    <w:rsid w:val="006A4ADD"/>
    <w:rsid w:val="006A5F73"/>
    <w:rsid w:val="006B21E3"/>
    <w:rsid w:val="006B3E5C"/>
    <w:rsid w:val="006B4DEB"/>
    <w:rsid w:val="006C175D"/>
    <w:rsid w:val="006C1F5D"/>
    <w:rsid w:val="006C4FC1"/>
    <w:rsid w:val="006D13BD"/>
    <w:rsid w:val="006D38BA"/>
    <w:rsid w:val="006D44CF"/>
    <w:rsid w:val="006D505C"/>
    <w:rsid w:val="006D69D3"/>
    <w:rsid w:val="006D6DDB"/>
    <w:rsid w:val="006D70CA"/>
    <w:rsid w:val="006E09B7"/>
    <w:rsid w:val="006E0ED5"/>
    <w:rsid w:val="006E1BE3"/>
    <w:rsid w:val="006E392B"/>
    <w:rsid w:val="006F02F3"/>
    <w:rsid w:val="006F0608"/>
    <w:rsid w:val="006F18AD"/>
    <w:rsid w:val="006F1FF9"/>
    <w:rsid w:val="006F2EDA"/>
    <w:rsid w:val="006F3B49"/>
    <w:rsid w:val="006F5718"/>
    <w:rsid w:val="0070037A"/>
    <w:rsid w:val="00700B2A"/>
    <w:rsid w:val="007012D6"/>
    <w:rsid w:val="00707CE3"/>
    <w:rsid w:val="00712D59"/>
    <w:rsid w:val="00722B63"/>
    <w:rsid w:val="00723982"/>
    <w:rsid w:val="00724F00"/>
    <w:rsid w:val="00726413"/>
    <w:rsid w:val="00730D45"/>
    <w:rsid w:val="00732210"/>
    <w:rsid w:val="00733572"/>
    <w:rsid w:val="00736C82"/>
    <w:rsid w:val="00740780"/>
    <w:rsid w:val="00742BED"/>
    <w:rsid w:val="00746C82"/>
    <w:rsid w:val="0074755A"/>
    <w:rsid w:val="00747F90"/>
    <w:rsid w:val="00750367"/>
    <w:rsid w:val="0075379A"/>
    <w:rsid w:val="00754ADA"/>
    <w:rsid w:val="007563CF"/>
    <w:rsid w:val="00770B39"/>
    <w:rsid w:val="007727FD"/>
    <w:rsid w:val="00773627"/>
    <w:rsid w:val="00773B65"/>
    <w:rsid w:val="0077435B"/>
    <w:rsid w:val="00776920"/>
    <w:rsid w:val="00780F0C"/>
    <w:rsid w:val="00782A62"/>
    <w:rsid w:val="00784220"/>
    <w:rsid w:val="00792BA8"/>
    <w:rsid w:val="00793B21"/>
    <w:rsid w:val="00797519"/>
    <w:rsid w:val="00797735"/>
    <w:rsid w:val="007B14E7"/>
    <w:rsid w:val="007B7489"/>
    <w:rsid w:val="007B79DA"/>
    <w:rsid w:val="007C06B5"/>
    <w:rsid w:val="007C0989"/>
    <w:rsid w:val="007C3249"/>
    <w:rsid w:val="007C64E4"/>
    <w:rsid w:val="007D073E"/>
    <w:rsid w:val="007D37E2"/>
    <w:rsid w:val="007D739B"/>
    <w:rsid w:val="007E38B9"/>
    <w:rsid w:val="007E5156"/>
    <w:rsid w:val="007E654D"/>
    <w:rsid w:val="007F2612"/>
    <w:rsid w:val="007F2749"/>
    <w:rsid w:val="007F3304"/>
    <w:rsid w:val="007F4C0E"/>
    <w:rsid w:val="007F4C1C"/>
    <w:rsid w:val="007F51BD"/>
    <w:rsid w:val="007F5459"/>
    <w:rsid w:val="007F6636"/>
    <w:rsid w:val="00800975"/>
    <w:rsid w:val="00801528"/>
    <w:rsid w:val="00802AB8"/>
    <w:rsid w:val="00803587"/>
    <w:rsid w:val="0080474D"/>
    <w:rsid w:val="008052EC"/>
    <w:rsid w:val="0081038A"/>
    <w:rsid w:val="00813A39"/>
    <w:rsid w:val="00813C38"/>
    <w:rsid w:val="00814050"/>
    <w:rsid w:val="00820738"/>
    <w:rsid w:val="00821D9C"/>
    <w:rsid w:val="00825892"/>
    <w:rsid w:val="0083043A"/>
    <w:rsid w:val="00834B5A"/>
    <w:rsid w:val="008367BC"/>
    <w:rsid w:val="00836923"/>
    <w:rsid w:val="008372F8"/>
    <w:rsid w:val="00844D76"/>
    <w:rsid w:val="00847420"/>
    <w:rsid w:val="008501FA"/>
    <w:rsid w:val="00851717"/>
    <w:rsid w:val="00853BF0"/>
    <w:rsid w:val="00855EE9"/>
    <w:rsid w:val="00856921"/>
    <w:rsid w:val="00856BE2"/>
    <w:rsid w:val="00857505"/>
    <w:rsid w:val="008609C8"/>
    <w:rsid w:val="00862179"/>
    <w:rsid w:val="0087064B"/>
    <w:rsid w:val="00870915"/>
    <w:rsid w:val="0087234E"/>
    <w:rsid w:val="0087267F"/>
    <w:rsid w:val="00872954"/>
    <w:rsid w:val="00872983"/>
    <w:rsid w:val="00873BA5"/>
    <w:rsid w:val="00875163"/>
    <w:rsid w:val="00881022"/>
    <w:rsid w:val="00881EB6"/>
    <w:rsid w:val="00884BD8"/>
    <w:rsid w:val="00892588"/>
    <w:rsid w:val="0089287E"/>
    <w:rsid w:val="0089324D"/>
    <w:rsid w:val="008A297A"/>
    <w:rsid w:val="008A4115"/>
    <w:rsid w:val="008A5BEC"/>
    <w:rsid w:val="008B43B3"/>
    <w:rsid w:val="008B6AB1"/>
    <w:rsid w:val="008C035B"/>
    <w:rsid w:val="008C45DB"/>
    <w:rsid w:val="008C579F"/>
    <w:rsid w:val="008D02E3"/>
    <w:rsid w:val="008D06F1"/>
    <w:rsid w:val="008D5D8C"/>
    <w:rsid w:val="008D6D06"/>
    <w:rsid w:val="008D7E20"/>
    <w:rsid w:val="008E1CA8"/>
    <w:rsid w:val="008F04F5"/>
    <w:rsid w:val="008F395C"/>
    <w:rsid w:val="008F3E2B"/>
    <w:rsid w:val="008F44D8"/>
    <w:rsid w:val="008F58B3"/>
    <w:rsid w:val="008F7998"/>
    <w:rsid w:val="009048CD"/>
    <w:rsid w:val="0091160E"/>
    <w:rsid w:val="00912B9A"/>
    <w:rsid w:val="0091538D"/>
    <w:rsid w:val="009226E9"/>
    <w:rsid w:val="00923915"/>
    <w:rsid w:val="009242AF"/>
    <w:rsid w:val="00932745"/>
    <w:rsid w:val="0094002B"/>
    <w:rsid w:val="00950DF6"/>
    <w:rsid w:val="0095159A"/>
    <w:rsid w:val="00952A0E"/>
    <w:rsid w:val="00954D3D"/>
    <w:rsid w:val="0095680F"/>
    <w:rsid w:val="00957B92"/>
    <w:rsid w:val="00960AA2"/>
    <w:rsid w:val="00964CC5"/>
    <w:rsid w:val="009652AE"/>
    <w:rsid w:val="0097410D"/>
    <w:rsid w:val="009744B9"/>
    <w:rsid w:val="00977AD5"/>
    <w:rsid w:val="00977EE8"/>
    <w:rsid w:val="00980514"/>
    <w:rsid w:val="00981B5B"/>
    <w:rsid w:val="00984927"/>
    <w:rsid w:val="00984978"/>
    <w:rsid w:val="009878E2"/>
    <w:rsid w:val="00987AFD"/>
    <w:rsid w:val="00990E90"/>
    <w:rsid w:val="00991813"/>
    <w:rsid w:val="0099215D"/>
    <w:rsid w:val="009921C5"/>
    <w:rsid w:val="00992AEF"/>
    <w:rsid w:val="00993278"/>
    <w:rsid w:val="00997898"/>
    <w:rsid w:val="009A0BB3"/>
    <w:rsid w:val="009A5FC9"/>
    <w:rsid w:val="009A6072"/>
    <w:rsid w:val="009C052A"/>
    <w:rsid w:val="009C2385"/>
    <w:rsid w:val="009C4204"/>
    <w:rsid w:val="009C76CE"/>
    <w:rsid w:val="009D5181"/>
    <w:rsid w:val="009D58F6"/>
    <w:rsid w:val="009E553F"/>
    <w:rsid w:val="009E6E11"/>
    <w:rsid w:val="009E70A4"/>
    <w:rsid w:val="009F1938"/>
    <w:rsid w:val="009F233D"/>
    <w:rsid w:val="009F4526"/>
    <w:rsid w:val="00A03BCC"/>
    <w:rsid w:val="00A0769F"/>
    <w:rsid w:val="00A111F5"/>
    <w:rsid w:val="00A12078"/>
    <w:rsid w:val="00A173E6"/>
    <w:rsid w:val="00A20567"/>
    <w:rsid w:val="00A22841"/>
    <w:rsid w:val="00A25E64"/>
    <w:rsid w:val="00A26206"/>
    <w:rsid w:val="00A27227"/>
    <w:rsid w:val="00A330E0"/>
    <w:rsid w:val="00A424D3"/>
    <w:rsid w:val="00A43425"/>
    <w:rsid w:val="00A44E6A"/>
    <w:rsid w:val="00A45E11"/>
    <w:rsid w:val="00A465BE"/>
    <w:rsid w:val="00A51A80"/>
    <w:rsid w:val="00A52212"/>
    <w:rsid w:val="00A60084"/>
    <w:rsid w:val="00A62319"/>
    <w:rsid w:val="00A70AA9"/>
    <w:rsid w:val="00A72286"/>
    <w:rsid w:val="00A742D8"/>
    <w:rsid w:val="00A76EF4"/>
    <w:rsid w:val="00A774DE"/>
    <w:rsid w:val="00A82985"/>
    <w:rsid w:val="00A95509"/>
    <w:rsid w:val="00A97B47"/>
    <w:rsid w:val="00AA1D7D"/>
    <w:rsid w:val="00AA1F6A"/>
    <w:rsid w:val="00AA2A07"/>
    <w:rsid w:val="00AB2B72"/>
    <w:rsid w:val="00AB4AFB"/>
    <w:rsid w:val="00AB79AE"/>
    <w:rsid w:val="00AC0EEC"/>
    <w:rsid w:val="00AC31D4"/>
    <w:rsid w:val="00AC6E55"/>
    <w:rsid w:val="00AD0CD9"/>
    <w:rsid w:val="00AD6044"/>
    <w:rsid w:val="00AE2A4E"/>
    <w:rsid w:val="00AE33D4"/>
    <w:rsid w:val="00AE6FE8"/>
    <w:rsid w:val="00AF20F1"/>
    <w:rsid w:val="00AF461F"/>
    <w:rsid w:val="00AF5088"/>
    <w:rsid w:val="00AF618D"/>
    <w:rsid w:val="00B01FAB"/>
    <w:rsid w:val="00B044F8"/>
    <w:rsid w:val="00B0788F"/>
    <w:rsid w:val="00B07E06"/>
    <w:rsid w:val="00B13414"/>
    <w:rsid w:val="00B16D58"/>
    <w:rsid w:val="00B208A0"/>
    <w:rsid w:val="00B20DA2"/>
    <w:rsid w:val="00B212D6"/>
    <w:rsid w:val="00B21BD7"/>
    <w:rsid w:val="00B2391F"/>
    <w:rsid w:val="00B26DBD"/>
    <w:rsid w:val="00B27B1E"/>
    <w:rsid w:val="00B36671"/>
    <w:rsid w:val="00B374A7"/>
    <w:rsid w:val="00B41102"/>
    <w:rsid w:val="00B4151B"/>
    <w:rsid w:val="00B471D2"/>
    <w:rsid w:val="00B478BB"/>
    <w:rsid w:val="00B50671"/>
    <w:rsid w:val="00B51BE7"/>
    <w:rsid w:val="00B538E2"/>
    <w:rsid w:val="00B61DA2"/>
    <w:rsid w:val="00B62F01"/>
    <w:rsid w:val="00B645F9"/>
    <w:rsid w:val="00B64A2B"/>
    <w:rsid w:val="00B65533"/>
    <w:rsid w:val="00B6588F"/>
    <w:rsid w:val="00B675BE"/>
    <w:rsid w:val="00B71353"/>
    <w:rsid w:val="00B72063"/>
    <w:rsid w:val="00B816DA"/>
    <w:rsid w:val="00B8182C"/>
    <w:rsid w:val="00B82BA0"/>
    <w:rsid w:val="00B836D7"/>
    <w:rsid w:val="00B87CF4"/>
    <w:rsid w:val="00B90B19"/>
    <w:rsid w:val="00B91323"/>
    <w:rsid w:val="00B91595"/>
    <w:rsid w:val="00B956A3"/>
    <w:rsid w:val="00B95AEA"/>
    <w:rsid w:val="00B95E20"/>
    <w:rsid w:val="00BA029C"/>
    <w:rsid w:val="00BA21A9"/>
    <w:rsid w:val="00BA24E9"/>
    <w:rsid w:val="00BB1EEF"/>
    <w:rsid w:val="00BB450A"/>
    <w:rsid w:val="00BC010C"/>
    <w:rsid w:val="00BC1227"/>
    <w:rsid w:val="00BC2FFE"/>
    <w:rsid w:val="00BC3067"/>
    <w:rsid w:val="00BC3CDD"/>
    <w:rsid w:val="00BC7DC8"/>
    <w:rsid w:val="00BD0DEA"/>
    <w:rsid w:val="00BD1311"/>
    <w:rsid w:val="00BE7D17"/>
    <w:rsid w:val="00BF0871"/>
    <w:rsid w:val="00BF723C"/>
    <w:rsid w:val="00C047D7"/>
    <w:rsid w:val="00C07230"/>
    <w:rsid w:val="00C10A48"/>
    <w:rsid w:val="00C1136A"/>
    <w:rsid w:val="00C162AB"/>
    <w:rsid w:val="00C20352"/>
    <w:rsid w:val="00C21A25"/>
    <w:rsid w:val="00C25CE6"/>
    <w:rsid w:val="00C25D8D"/>
    <w:rsid w:val="00C261D7"/>
    <w:rsid w:val="00C32992"/>
    <w:rsid w:val="00C33364"/>
    <w:rsid w:val="00C373EB"/>
    <w:rsid w:val="00C4211D"/>
    <w:rsid w:val="00C465B7"/>
    <w:rsid w:val="00C54E02"/>
    <w:rsid w:val="00C56B4D"/>
    <w:rsid w:val="00C572E8"/>
    <w:rsid w:val="00C609FD"/>
    <w:rsid w:val="00C60FC4"/>
    <w:rsid w:val="00C620BF"/>
    <w:rsid w:val="00C62E09"/>
    <w:rsid w:val="00C63301"/>
    <w:rsid w:val="00C63898"/>
    <w:rsid w:val="00C65AE6"/>
    <w:rsid w:val="00C705AF"/>
    <w:rsid w:val="00C720F5"/>
    <w:rsid w:val="00C730DF"/>
    <w:rsid w:val="00C804A0"/>
    <w:rsid w:val="00C821E5"/>
    <w:rsid w:val="00C827D0"/>
    <w:rsid w:val="00C853A8"/>
    <w:rsid w:val="00C91B5C"/>
    <w:rsid w:val="00C928C5"/>
    <w:rsid w:val="00C96810"/>
    <w:rsid w:val="00C96AD8"/>
    <w:rsid w:val="00C96DB1"/>
    <w:rsid w:val="00CA1CB9"/>
    <w:rsid w:val="00CA6528"/>
    <w:rsid w:val="00CA688F"/>
    <w:rsid w:val="00CB2577"/>
    <w:rsid w:val="00CB2C40"/>
    <w:rsid w:val="00CC2A06"/>
    <w:rsid w:val="00CD0714"/>
    <w:rsid w:val="00CD3EE5"/>
    <w:rsid w:val="00CE3F7A"/>
    <w:rsid w:val="00CE413E"/>
    <w:rsid w:val="00CF150C"/>
    <w:rsid w:val="00CF59F5"/>
    <w:rsid w:val="00CF72CB"/>
    <w:rsid w:val="00D0027B"/>
    <w:rsid w:val="00D01D82"/>
    <w:rsid w:val="00D02D3D"/>
    <w:rsid w:val="00D11606"/>
    <w:rsid w:val="00D14C3B"/>
    <w:rsid w:val="00D203B0"/>
    <w:rsid w:val="00D21BDB"/>
    <w:rsid w:val="00D2653F"/>
    <w:rsid w:val="00D315B3"/>
    <w:rsid w:val="00D31FC9"/>
    <w:rsid w:val="00D3387D"/>
    <w:rsid w:val="00D33ADE"/>
    <w:rsid w:val="00D36AB0"/>
    <w:rsid w:val="00D42E3B"/>
    <w:rsid w:val="00D45096"/>
    <w:rsid w:val="00D50813"/>
    <w:rsid w:val="00D5088C"/>
    <w:rsid w:val="00D54DE7"/>
    <w:rsid w:val="00D5679A"/>
    <w:rsid w:val="00D568BF"/>
    <w:rsid w:val="00D5729A"/>
    <w:rsid w:val="00D578EA"/>
    <w:rsid w:val="00D60C0E"/>
    <w:rsid w:val="00D6157F"/>
    <w:rsid w:val="00D62865"/>
    <w:rsid w:val="00D65237"/>
    <w:rsid w:val="00D668F8"/>
    <w:rsid w:val="00D7213B"/>
    <w:rsid w:val="00D759C0"/>
    <w:rsid w:val="00D762E7"/>
    <w:rsid w:val="00D765BD"/>
    <w:rsid w:val="00D80262"/>
    <w:rsid w:val="00D818CF"/>
    <w:rsid w:val="00D81E9F"/>
    <w:rsid w:val="00D875DF"/>
    <w:rsid w:val="00D9043D"/>
    <w:rsid w:val="00D90D1A"/>
    <w:rsid w:val="00D90F6C"/>
    <w:rsid w:val="00D94098"/>
    <w:rsid w:val="00D96337"/>
    <w:rsid w:val="00D966D8"/>
    <w:rsid w:val="00D96771"/>
    <w:rsid w:val="00DA0396"/>
    <w:rsid w:val="00DA231C"/>
    <w:rsid w:val="00DA26F6"/>
    <w:rsid w:val="00DA5219"/>
    <w:rsid w:val="00DA5E56"/>
    <w:rsid w:val="00DB57F2"/>
    <w:rsid w:val="00DB5BF3"/>
    <w:rsid w:val="00DB6A8E"/>
    <w:rsid w:val="00DB7F83"/>
    <w:rsid w:val="00DD083B"/>
    <w:rsid w:val="00DD0F53"/>
    <w:rsid w:val="00DD26F7"/>
    <w:rsid w:val="00DD27AD"/>
    <w:rsid w:val="00DD28D4"/>
    <w:rsid w:val="00DD30AA"/>
    <w:rsid w:val="00DD4BBF"/>
    <w:rsid w:val="00DD5233"/>
    <w:rsid w:val="00DD5236"/>
    <w:rsid w:val="00DD791F"/>
    <w:rsid w:val="00DE2209"/>
    <w:rsid w:val="00DE6F4C"/>
    <w:rsid w:val="00DF0A0E"/>
    <w:rsid w:val="00DF13CD"/>
    <w:rsid w:val="00DF268A"/>
    <w:rsid w:val="00DF4EF4"/>
    <w:rsid w:val="00E0336D"/>
    <w:rsid w:val="00E07150"/>
    <w:rsid w:val="00E07C94"/>
    <w:rsid w:val="00E12F72"/>
    <w:rsid w:val="00E13BD7"/>
    <w:rsid w:val="00E217DD"/>
    <w:rsid w:val="00E24649"/>
    <w:rsid w:val="00E2681F"/>
    <w:rsid w:val="00E269C1"/>
    <w:rsid w:val="00E34C64"/>
    <w:rsid w:val="00E34F24"/>
    <w:rsid w:val="00E34F8C"/>
    <w:rsid w:val="00E36CA6"/>
    <w:rsid w:val="00E36FD3"/>
    <w:rsid w:val="00E37CA1"/>
    <w:rsid w:val="00E46E60"/>
    <w:rsid w:val="00E54A17"/>
    <w:rsid w:val="00E600A9"/>
    <w:rsid w:val="00E67F99"/>
    <w:rsid w:val="00E70486"/>
    <w:rsid w:val="00E71621"/>
    <w:rsid w:val="00E71EFA"/>
    <w:rsid w:val="00E747E9"/>
    <w:rsid w:val="00E74AF6"/>
    <w:rsid w:val="00E76926"/>
    <w:rsid w:val="00E8095A"/>
    <w:rsid w:val="00E836AA"/>
    <w:rsid w:val="00E86FEC"/>
    <w:rsid w:val="00E877D9"/>
    <w:rsid w:val="00E879BB"/>
    <w:rsid w:val="00E91C7E"/>
    <w:rsid w:val="00E92D2F"/>
    <w:rsid w:val="00E930D6"/>
    <w:rsid w:val="00E94ACD"/>
    <w:rsid w:val="00E96474"/>
    <w:rsid w:val="00E96D83"/>
    <w:rsid w:val="00EA4BAF"/>
    <w:rsid w:val="00EA5779"/>
    <w:rsid w:val="00EA78D3"/>
    <w:rsid w:val="00EB0F06"/>
    <w:rsid w:val="00EB10C8"/>
    <w:rsid w:val="00EB4472"/>
    <w:rsid w:val="00EC3465"/>
    <w:rsid w:val="00EC443C"/>
    <w:rsid w:val="00EC59D9"/>
    <w:rsid w:val="00EC6113"/>
    <w:rsid w:val="00ED1633"/>
    <w:rsid w:val="00ED48C5"/>
    <w:rsid w:val="00ED5186"/>
    <w:rsid w:val="00ED72CF"/>
    <w:rsid w:val="00EE042B"/>
    <w:rsid w:val="00EE3060"/>
    <w:rsid w:val="00EE3130"/>
    <w:rsid w:val="00EE3199"/>
    <w:rsid w:val="00EE323A"/>
    <w:rsid w:val="00EE7568"/>
    <w:rsid w:val="00EF0EC7"/>
    <w:rsid w:val="00EF2298"/>
    <w:rsid w:val="00EF70AD"/>
    <w:rsid w:val="00EF7CA5"/>
    <w:rsid w:val="00F049AF"/>
    <w:rsid w:val="00F0528A"/>
    <w:rsid w:val="00F052D4"/>
    <w:rsid w:val="00F0572A"/>
    <w:rsid w:val="00F05A9C"/>
    <w:rsid w:val="00F07FF5"/>
    <w:rsid w:val="00F12C44"/>
    <w:rsid w:val="00F16A19"/>
    <w:rsid w:val="00F21835"/>
    <w:rsid w:val="00F3132B"/>
    <w:rsid w:val="00F31FAF"/>
    <w:rsid w:val="00F45801"/>
    <w:rsid w:val="00F47568"/>
    <w:rsid w:val="00F47D9D"/>
    <w:rsid w:val="00F504F8"/>
    <w:rsid w:val="00F53BC5"/>
    <w:rsid w:val="00F62C79"/>
    <w:rsid w:val="00F64C99"/>
    <w:rsid w:val="00F64EDD"/>
    <w:rsid w:val="00F65ED0"/>
    <w:rsid w:val="00F67EFD"/>
    <w:rsid w:val="00F70AEF"/>
    <w:rsid w:val="00F72FF4"/>
    <w:rsid w:val="00F7357A"/>
    <w:rsid w:val="00F74A00"/>
    <w:rsid w:val="00F76C3C"/>
    <w:rsid w:val="00F76DEE"/>
    <w:rsid w:val="00F77B95"/>
    <w:rsid w:val="00F80570"/>
    <w:rsid w:val="00F80755"/>
    <w:rsid w:val="00F90F67"/>
    <w:rsid w:val="00F920F5"/>
    <w:rsid w:val="00F92B5E"/>
    <w:rsid w:val="00F94B8F"/>
    <w:rsid w:val="00F96EEA"/>
    <w:rsid w:val="00F97651"/>
    <w:rsid w:val="00FA14F7"/>
    <w:rsid w:val="00FA1E19"/>
    <w:rsid w:val="00FA7035"/>
    <w:rsid w:val="00FA70C2"/>
    <w:rsid w:val="00FB0482"/>
    <w:rsid w:val="00FB1903"/>
    <w:rsid w:val="00FB4594"/>
    <w:rsid w:val="00FB4E8C"/>
    <w:rsid w:val="00FC02CC"/>
    <w:rsid w:val="00FC5FCB"/>
    <w:rsid w:val="00FD02F1"/>
    <w:rsid w:val="00FD1C27"/>
    <w:rsid w:val="00FD43EB"/>
    <w:rsid w:val="00FD4B42"/>
    <w:rsid w:val="00FD51E4"/>
    <w:rsid w:val="00FE0ECB"/>
    <w:rsid w:val="00FE589A"/>
    <w:rsid w:val="00FE5E22"/>
    <w:rsid w:val="00FE6D65"/>
    <w:rsid w:val="00FF20F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35B"/>
    <w:pPr>
      <w:suppressAutoHyphens/>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77435B"/>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77435B"/>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77435B"/>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77435B"/>
    <w:pPr>
      <w:keepNext/>
      <w:spacing w:before="240" w:after="60"/>
      <w:outlineLvl w:val="3"/>
    </w:pPr>
    <w:rPr>
      <w:rFonts w:eastAsia="Times New Roman" w:cs="Times New Roman"/>
      <w:b/>
      <w:bCs/>
      <w:sz w:val="28"/>
      <w:szCs w:val="28"/>
    </w:rPr>
  </w:style>
  <w:style w:type="paragraph" w:styleId="5">
    <w:name w:val="heading 5"/>
    <w:basedOn w:val="a"/>
    <w:next w:val="a"/>
    <w:qFormat/>
    <w:rsid w:val="0077435B"/>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77435B"/>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77435B"/>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77435B"/>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77435B"/>
    <w:rPr>
      <w:rFonts w:ascii="Times New Roman" w:eastAsia="Times New Roman" w:hAnsi="Times New Roman" w:cs="Times New Roman"/>
    </w:rPr>
  </w:style>
  <w:style w:type="character" w:styleId="-">
    <w:name w:val="Hyperlink"/>
    <w:rsid w:val="0077435B"/>
    <w:rPr>
      <w:rFonts w:ascii="Times New Roman" w:eastAsia="Times New Roman" w:hAnsi="Times New Roman" w:cs="Times New Roman"/>
      <w:color w:val="0000FF"/>
      <w:u w:val="single"/>
    </w:rPr>
  </w:style>
  <w:style w:type="paragraph" w:styleId="a1">
    <w:name w:val="Body Text"/>
    <w:basedOn w:val="a"/>
    <w:rsid w:val="0077435B"/>
    <w:pPr>
      <w:spacing w:after="120"/>
    </w:pPr>
    <w:rPr>
      <w:rFonts w:ascii="Times New Roman" w:eastAsia="Times New Roman" w:hAnsi="Times New Roman" w:cs="Times New Roman"/>
    </w:rPr>
  </w:style>
  <w:style w:type="character" w:styleId="a6">
    <w:name w:val="Strong"/>
    <w:qFormat/>
    <w:rsid w:val="0077435B"/>
    <w:rPr>
      <w:rFonts w:ascii="Times New Roman" w:eastAsia="Times New Roman" w:hAnsi="Times New Roman" w:cs="Times New Roman"/>
      <w:b/>
      <w:bCs/>
    </w:rPr>
  </w:style>
  <w:style w:type="character" w:customStyle="1" w:styleId="4Char">
    <w:name w:val="Επικεφαλίδα 4 Char"/>
    <w:link w:val="4"/>
    <w:rsid w:val="0077435B"/>
    <w:rPr>
      <w:rFonts w:ascii="Calibri" w:eastAsia="Times New Roman" w:hAnsi="Calibri" w:cs="Times New Roman"/>
      <w:b/>
      <w:bCs/>
      <w:sz w:val="28"/>
      <w:szCs w:val="28"/>
      <w:lang w:eastAsia="ar-SA"/>
    </w:rPr>
  </w:style>
  <w:style w:type="paragraph" w:customStyle="1" w:styleId="a0">
    <w:name w:val="Επικεφαλίδα"/>
    <w:basedOn w:val="a"/>
    <w:next w:val="a1"/>
    <w:rsid w:val="0077435B"/>
    <w:pPr>
      <w:keepNext/>
      <w:spacing w:before="240" w:after="120"/>
    </w:pPr>
    <w:rPr>
      <w:rFonts w:ascii="Arial" w:eastAsia="Microsoft YaHei" w:hAnsi="Arial" w:cs="Mangal"/>
      <w:sz w:val="28"/>
      <w:szCs w:val="28"/>
    </w:rPr>
  </w:style>
  <w:style w:type="character" w:customStyle="1" w:styleId="WW8Num1z0">
    <w:name w:val="WW8Num1z0"/>
    <w:rsid w:val="0077435B"/>
    <w:rPr>
      <w:rFonts w:ascii="Calibri" w:eastAsia="Calibri" w:hAnsi="Calibri" w:cs="Times New Roman" w:hint="default"/>
      <w:color w:val="000000"/>
      <w:sz w:val="22"/>
      <w:szCs w:val="24"/>
    </w:rPr>
  </w:style>
  <w:style w:type="character" w:customStyle="1" w:styleId="WW8Num1z1">
    <w:name w:val="WW8Num1z1"/>
    <w:rsid w:val="0077435B"/>
    <w:rPr>
      <w:rFonts w:ascii="Courier New" w:eastAsia="Times New Roman" w:hAnsi="Courier New" w:cs="Courier New" w:hint="default"/>
    </w:rPr>
  </w:style>
  <w:style w:type="character" w:customStyle="1" w:styleId="WW8Num1z2">
    <w:name w:val="WW8Num1z2"/>
    <w:rsid w:val="0077435B"/>
    <w:rPr>
      <w:rFonts w:ascii="Wingdings" w:eastAsia="Times New Roman" w:hAnsi="Wingdings" w:cs="Wingdings" w:hint="default"/>
    </w:rPr>
  </w:style>
  <w:style w:type="character" w:customStyle="1" w:styleId="WW8Num1z3">
    <w:name w:val="WW8Num1z3"/>
    <w:rsid w:val="0077435B"/>
    <w:rPr>
      <w:rFonts w:ascii="Symbol" w:eastAsia="Times New Roman" w:hAnsi="Symbol" w:cs="Symbol" w:hint="default"/>
    </w:rPr>
  </w:style>
  <w:style w:type="character" w:customStyle="1" w:styleId="WW8Num1z4">
    <w:name w:val="WW8Num1z4"/>
    <w:rsid w:val="0077435B"/>
    <w:rPr>
      <w:rFonts w:ascii="Times New Roman" w:eastAsia="Times New Roman" w:hAnsi="Times New Roman" w:cs="Times New Roman"/>
    </w:rPr>
  </w:style>
  <w:style w:type="character" w:customStyle="1" w:styleId="WW8Num1z5">
    <w:name w:val="WW8Num1z5"/>
    <w:rsid w:val="0077435B"/>
    <w:rPr>
      <w:rFonts w:ascii="Times New Roman" w:eastAsia="Times New Roman" w:hAnsi="Times New Roman" w:cs="Times New Roman"/>
    </w:rPr>
  </w:style>
  <w:style w:type="character" w:customStyle="1" w:styleId="WW8Num1z6">
    <w:name w:val="WW8Num1z6"/>
    <w:rsid w:val="0077435B"/>
    <w:rPr>
      <w:rFonts w:ascii="Times New Roman" w:eastAsia="Times New Roman" w:hAnsi="Times New Roman" w:cs="Times New Roman"/>
    </w:rPr>
  </w:style>
  <w:style w:type="character" w:customStyle="1" w:styleId="WW8Num1z7">
    <w:name w:val="WW8Num1z7"/>
    <w:rsid w:val="0077435B"/>
    <w:rPr>
      <w:rFonts w:ascii="Times New Roman" w:eastAsia="Times New Roman" w:hAnsi="Times New Roman" w:cs="Times New Roman"/>
    </w:rPr>
  </w:style>
  <w:style w:type="character" w:customStyle="1" w:styleId="WW8Num1z8">
    <w:name w:val="WW8Num1z8"/>
    <w:rsid w:val="0077435B"/>
    <w:rPr>
      <w:rFonts w:ascii="Times New Roman" w:eastAsia="Times New Roman" w:hAnsi="Times New Roman" w:cs="Times New Roman"/>
    </w:rPr>
  </w:style>
  <w:style w:type="character" w:customStyle="1" w:styleId="WW8Num2z0">
    <w:name w:val="WW8Num2z0"/>
    <w:rsid w:val="0077435B"/>
    <w:rPr>
      <w:rFonts w:ascii="Wingdings" w:eastAsia="Times New Roman" w:hAnsi="Wingdings" w:cs="Wingdings" w:hint="default"/>
      <w:b/>
      <w:caps w:val="0"/>
      <w:smallCaps w:val="0"/>
      <w:lang w:val="el-GR"/>
    </w:rPr>
  </w:style>
  <w:style w:type="character" w:customStyle="1" w:styleId="WW8Num2z1">
    <w:name w:val="WW8Num2z1"/>
    <w:rsid w:val="0077435B"/>
    <w:rPr>
      <w:rFonts w:ascii="Times New Roman" w:eastAsia="Times New Roman" w:hAnsi="Times New Roman" w:cs="Times New Roman"/>
    </w:rPr>
  </w:style>
  <w:style w:type="character" w:customStyle="1" w:styleId="WW8Num2z2">
    <w:name w:val="WW8Num2z2"/>
    <w:rsid w:val="0077435B"/>
    <w:rPr>
      <w:rFonts w:ascii="Times New Roman" w:eastAsia="Times New Roman" w:hAnsi="Times New Roman" w:cs="Times New Roman"/>
    </w:rPr>
  </w:style>
  <w:style w:type="character" w:customStyle="1" w:styleId="WW8Num2z3">
    <w:name w:val="WW8Num2z3"/>
    <w:rsid w:val="0077435B"/>
    <w:rPr>
      <w:rFonts w:ascii="Times New Roman" w:eastAsia="Times New Roman" w:hAnsi="Times New Roman" w:cs="Times New Roman"/>
    </w:rPr>
  </w:style>
  <w:style w:type="character" w:customStyle="1" w:styleId="WW8Num2z4">
    <w:name w:val="WW8Num2z4"/>
    <w:rsid w:val="0077435B"/>
    <w:rPr>
      <w:rFonts w:ascii="Times New Roman" w:eastAsia="Times New Roman" w:hAnsi="Times New Roman" w:cs="Times New Roman"/>
    </w:rPr>
  </w:style>
  <w:style w:type="character" w:customStyle="1" w:styleId="WW8Num2z5">
    <w:name w:val="WW8Num2z5"/>
    <w:rsid w:val="0077435B"/>
    <w:rPr>
      <w:rFonts w:ascii="Times New Roman" w:eastAsia="Times New Roman" w:hAnsi="Times New Roman" w:cs="Times New Roman"/>
    </w:rPr>
  </w:style>
  <w:style w:type="character" w:customStyle="1" w:styleId="WW8Num2z6">
    <w:name w:val="WW8Num2z6"/>
    <w:rsid w:val="0077435B"/>
    <w:rPr>
      <w:rFonts w:ascii="Times New Roman" w:eastAsia="Times New Roman" w:hAnsi="Times New Roman" w:cs="Times New Roman"/>
    </w:rPr>
  </w:style>
  <w:style w:type="character" w:customStyle="1" w:styleId="WW8Num2z7">
    <w:name w:val="WW8Num2z7"/>
    <w:rsid w:val="0077435B"/>
    <w:rPr>
      <w:rFonts w:ascii="Times New Roman" w:eastAsia="Times New Roman" w:hAnsi="Times New Roman" w:cs="Times New Roman"/>
    </w:rPr>
  </w:style>
  <w:style w:type="character" w:customStyle="1" w:styleId="WW8Num2z8">
    <w:name w:val="WW8Num2z8"/>
    <w:rsid w:val="0077435B"/>
    <w:rPr>
      <w:rFonts w:ascii="Times New Roman" w:eastAsia="Times New Roman" w:hAnsi="Times New Roman" w:cs="Times New Roman"/>
    </w:rPr>
  </w:style>
  <w:style w:type="character" w:customStyle="1" w:styleId="12">
    <w:name w:val="Προεπιλεγμένη γραμματοσειρά12"/>
    <w:rsid w:val="0077435B"/>
    <w:rPr>
      <w:rFonts w:ascii="Times New Roman" w:eastAsia="Times New Roman" w:hAnsi="Times New Roman" w:cs="Times New Roman"/>
    </w:rPr>
  </w:style>
  <w:style w:type="character" w:customStyle="1" w:styleId="WW8Num3z0">
    <w:name w:val="WW8Num3z0"/>
    <w:rsid w:val="0077435B"/>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77435B"/>
    <w:rPr>
      <w:rFonts w:ascii="Courier New" w:eastAsia="Times New Roman" w:hAnsi="Courier New" w:cs="Courier New" w:hint="default"/>
    </w:rPr>
  </w:style>
  <w:style w:type="character" w:customStyle="1" w:styleId="WW8Num3z2">
    <w:name w:val="WW8Num3z2"/>
    <w:rsid w:val="0077435B"/>
    <w:rPr>
      <w:rFonts w:ascii="Wingdings" w:eastAsia="Times New Roman" w:hAnsi="Wingdings" w:cs="Wingdings" w:hint="default"/>
    </w:rPr>
  </w:style>
  <w:style w:type="character" w:customStyle="1" w:styleId="WW8Num3z3">
    <w:name w:val="WW8Num3z3"/>
    <w:rsid w:val="0077435B"/>
    <w:rPr>
      <w:rFonts w:ascii="Symbol" w:eastAsia="Times New Roman" w:hAnsi="Symbol" w:cs="Symbol" w:hint="default"/>
    </w:rPr>
  </w:style>
  <w:style w:type="character" w:customStyle="1" w:styleId="WW8Num3z4">
    <w:name w:val="WW8Num3z4"/>
    <w:rsid w:val="0077435B"/>
    <w:rPr>
      <w:rFonts w:ascii="Times New Roman" w:eastAsia="Times New Roman" w:hAnsi="Times New Roman" w:cs="Times New Roman"/>
    </w:rPr>
  </w:style>
  <w:style w:type="character" w:customStyle="1" w:styleId="WW8Num3z5">
    <w:name w:val="WW8Num3z5"/>
    <w:rsid w:val="0077435B"/>
    <w:rPr>
      <w:rFonts w:ascii="Times New Roman" w:eastAsia="Times New Roman" w:hAnsi="Times New Roman" w:cs="Times New Roman"/>
    </w:rPr>
  </w:style>
  <w:style w:type="character" w:customStyle="1" w:styleId="WW8Num3z6">
    <w:name w:val="WW8Num3z6"/>
    <w:rsid w:val="0077435B"/>
    <w:rPr>
      <w:rFonts w:ascii="Times New Roman" w:eastAsia="Times New Roman" w:hAnsi="Times New Roman" w:cs="Times New Roman"/>
    </w:rPr>
  </w:style>
  <w:style w:type="character" w:customStyle="1" w:styleId="WW8Num3z7">
    <w:name w:val="WW8Num3z7"/>
    <w:rsid w:val="0077435B"/>
    <w:rPr>
      <w:rFonts w:ascii="Times New Roman" w:eastAsia="Times New Roman" w:hAnsi="Times New Roman" w:cs="Times New Roman"/>
    </w:rPr>
  </w:style>
  <w:style w:type="character" w:customStyle="1" w:styleId="WW8Num3z8">
    <w:name w:val="WW8Num3z8"/>
    <w:rsid w:val="0077435B"/>
    <w:rPr>
      <w:rFonts w:ascii="Times New Roman" w:eastAsia="Times New Roman" w:hAnsi="Times New Roman" w:cs="Times New Roman"/>
    </w:rPr>
  </w:style>
  <w:style w:type="character" w:customStyle="1" w:styleId="WW8Num4z0">
    <w:name w:val="WW8Num4z0"/>
    <w:rsid w:val="0077435B"/>
    <w:rPr>
      <w:rFonts w:ascii="Symbol" w:eastAsia="Times New Roman" w:hAnsi="Symbol" w:cs="OpenSymbol"/>
      <w:caps w:val="0"/>
      <w:smallCaps w:val="0"/>
      <w:color w:val="000000"/>
      <w:position w:val="0"/>
      <w:sz w:val="22"/>
      <w:szCs w:val="24"/>
      <w:vertAlign w:val="baseline"/>
      <w:lang w:val="el-GR"/>
    </w:rPr>
  </w:style>
  <w:style w:type="character" w:customStyle="1" w:styleId="WW8Num4z1">
    <w:name w:val="WW8Num4z1"/>
    <w:rsid w:val="0077435B"/>
    <w:rPr>
      <w:rFonts w:ascii="OpenSymbol" w:eastAsia="Times New Roman" w:hAnsi="OpenSymbol" w:cs="OpenSymbol"/>
    </w:rPr>
  </w:style>
  <w:style w:type="character" w:customStyle="1" w:styleId="WW8Num4z2">
    <w:name w:val="WW8Num4z2"/>
    <w:rsid w:val="0077435B"/>
    <w:rPr>
      <w:rFonts w:ascii="Wingdings" w:eastAsia="Times New Roman" w:hAnsi="Wingdings" w:cs="Wingdings" w:hint="default"/>
    </w:rPr>
  </w:style>
  <w:style w:type="character" w:customStyle="1" w:styleId="WW8Num4z3">
    <w:name w:val="WW8Num4z3"/>
    <w:rsid w:val="0077435B"/>
    <w:rPr>
      <w:rFonts w:ascii="Symbol" w:eastAsia="Times New Roman" w:hAnsi="Symbol" w:cs="Symbol" w:hint="default"/>
    </w:rPr>
  </w:style>
  <w:style w:type="character" w:customStyle="1" w:styleId="WW8Num4z4">
    <w:name w:val="WW8Num4z4"/>
    <w:rsid w:val="0077435B"/>
    <w:rPr>
      <w:rFonts w:ascii="Times New Roman" w:eastAsia="Times New Roman" w:hAnsi="Times New Roman" w:cs="Times New Roman"/>
    </w:rPr>
  </w:style>
  <w:style w:type="character" w:customStyle="1" w:styleId="WW8Num4z5">
    <w:name w:val="WW8Num4z5"/>
    <w:rsid w:val="0077435B"/>
    <w:rPr>
      <w:rFonts w:ascii="Times New Roman" w:eastAsia="Times New Roman" w:hAnsi="Times New Roman" w:cs="Times New Roman"/>
    </w:rPr>
  </w:style>
  <w:style w:type="character" w:customStyle="1" w:styleId="WW8Num4z6">
    <w:name w:val="WW8Num4z6"/>
    <w:rsid w:val="0077435B"/>
    <w:rPr>
      <w:rFonts w:ascii="Times New Roman" w:eastAsia="Times New Roman" w:hAnsi="Times New Roman" w:cs="Times New Roman"/>
    </w:rPr>
  </w:style>
  <w:style w:type="character" w:customStyle="1" w:styleId="WW8Num4z7">
    <w:name w:val="WW8Num4z7"/>
    <w:rsid w:val="0077435B"/>
    <w:rPr>
      <w:rFonts w:ascii="Times New Roman" w:eastAsia="Times New Roman" w:hAnsi="Times New Roman" w:cs="Times New Roman"/>
    </w:rPr>
  </w:style>
  <w:style w:type="character" w:customStyle="1" w:styleId="WW8Num4z8">
    <w:name w:val="WW8Num4z8"/>
    <w:rsid w:val="0077435B"/>
    <w:rPr>
      <w:rFonts w:ascii="Times New Roman" w:eastAsia="Times New Roman" w:hAnsi="Times New Roman" w:cs="Times New Roman"/>
    </w:rPr>
  </w:style>
  <w:style w:type="character" w:customStyle="1" w:styleId="11">
    <w:name w:val="Προεπιλεγμένη γραμματοσειρά11"/>
    <w:rsid w:val="0077435B"/>
    <w:rPr>
      <w:rFonts w:ascii="Times New Roman" w:eastAsia="Times New Roman" w:hAnsi="Times New Roman" w:cs="Times New Roman"/>
    </w:rPr>
  </w:style>
  <w:style w:type="character" w:customStyle="1" w:styleId="10">
    <w:name w:val="Προεπιλεγμένη γραμματοσειρά10"/>
    <w:rsid w:val="0077435B"/>
    <w:rPr>
      <w:rFonts w:ascii="Times New Roman" w:eastAsia="Times New Roman" w:hAnsi="Times New Roman" w:cs="Times New Roman"/>
    </w:rPr>
  </w:style>
  <w:style w:type="character" w:customStyle="1" w:styleId="90">
    <w:name w:val="Προεπιλεγμένη γραμματοσειρά9"/>
    <w:rsid w:val="0077435B"/>
    <w:rPr>
      <w:rFonts w:ascii="Times New Roman" w:eastAsia="Times New Roman" w:hAnsi="Times New Roman" w:cs="Times New Roman"/>
    </w:rPr>
  </w:style>
  <w:style w:type="character" w:customStyle="1" w:styleId="80">
    <w:name w:val="Προεπιλεγμένη γραμματοσειρά8"/>
    <w:rsid w:val="0077435B"/>
    <w:rPr>
      <w:rFonts w:ascii="Times New Roman" w:eastAsia="Times New Roman" w:hAnsi="Times New Roman" w:cs="Times New Roman"/>
    </w:rPr>
  </w:style>
  <w:style w:type="character" w:customStyle="1" w:styleId="70">
    <w:name w:val="Προεπιλεγμένη γραμματοσειρά7"/>
    <w:rsid w:val="0077435B"/>
    <w:rPr>
      <w:rFonts w:ascii="Times New Roman" w:eastAsia="Times New Roman" w:hAnsi="Times New Roman" w:cs="Times New Roman"/>
    </w:rPr>
  </w:style>
  <w:style w:type="character" w:customStyle="1" w:styleId="6">
    <w:name w:val="Προεπιλεγμένη γραμματοσειρά6"/>
    <w:rsid w:val="0077435B"/>
    <w:rPr>
      <w:rFonts w:ascii="Times New Roman" w:eastAsia="Times New Roman" w:hAnsi="Times New Roman" w:cs="Times New Roman"/>
    </w:rPr>
  </w:style>
  <w:style w:type="character" w:customStyle="1" w:styleId="50">
    <w:name w:val="Προεπιλεγμένη γραμματοσειρά5"/>
    <w:rsid w:val="0077435B"/>
    <w:rPr>
      <w:rFonts w:ascii="Times New Roman" w:eastAsia="Times New Roman" w:hAnsi="Times New Roman" w:cs="Times New Roman"/>
    </w:rPr>
  </w:style>
  <w:style w:type="character" w:customStyle="1" w:styleId="40">
    <w:name w:val="Προεπιλεγμένη γραμματοσειρά4"/>
    <w:rsid w:val="0077435B"/>
    <w:rPr>
      <w:rFonts w:ascii="Times New Roman" w:eastAsia="Times New Roman" w:hAnsi="Times New Roman" w:cs="Times New Roman"/>
    </w:rPr>
  </w:style>
  <w:style w:type="character" w:customStyle="1" w:styleId="30">
    <w:name w:val="Προεπιλεγμένη γραμματοσειρά3"/>
    <w:rsid w:val="0077435B"/>
    <w:rPr>
      <w:rFonts w:ascii="Times New Roman" w:eastAsia="Times New Roman" w:hAnsi="Times New Roman" w:cs="Times New Roman"/>
    </w:rPr>
  </w:style>
  <w:style w:type="character" w:customStyle="1" w:styleId="20">
    <w:name w:val="Προεπιλεγμένη γραμματοσειρά2"/>
    <w:rsid w:val="0077435B"/>
    <w:rPr>
      <w:rFonts w:ascii="Times New Roman" w:eastAsia="Times New Roman" w:hAnsi="Times New Roman" w:cs="Times New Roman"/>
    </w:rPr>
  </w:style>
  <w:style w:type="character" w:customStyle="1" w:styleId="13">
    <w:name w:val="Προεπιλεγμένη γραμματοσειρά1"/>
    <w:rsid w:val="0077435B"/>
    <w:rPr>
      <w:rFonts w:ascii="Times New Roman" w:eastAsia="Times New Roman" w:hAnsi="Times New Roman" w:cs="Times New Roman"/>
    </w:rPr>
  </w:style>
  <w:style w:type="character" w:customStyle="1" w:styleId="Char">
    <w:name w:val="Κείμενο πλαισίου Char"/>
    <w:rsid w:val="0077435B"/>
    <w:rPr>
      <w:rFonts w:ascii="Tahoma" w:eastAsia="Times New Roman" w:hAnsi="Tahoma" w:cs="Tahoma"/>
      <w:sz w:val="16"/>
      <w:szCs w:val="16"/>
    </w:rPr>
  </w:style>
  <w:style w:type="character" w:customStyle="1" w:styleId="Char0">
    <w:name w:val="Κεφαλίδα Char"/>
    <w:rsid w:val="0077435B"/>
    <w:rPr>
      <w:rFonts w:ascii="Times New Roman" w:eastAsia="Times New Roman" w:hAnsi="Times New Roman" w:cs="Times New Roman"/>
      <w:sz w:val="22"/>
      <w:szCs w:val="22"/>
    </w:rPr>
  </w:style>
  <w:style w:type="character" w:customStyle="1" w:styleId="Char1">
    <w:name w:val="Υποσέλιδο Char"/>
    <w:rsid w:val="0077435B"/>
    <w:rPr>
      <w:rFonts w:ascii="Times New Roman" w:eastAsia="Times New Roman" w:hAnsi="Times New Roman" w:cs="Times New Roman"/>
      <w:sz w:val="22"/>
      <w:szCs w:val="22"/>
    </w:rPr>
  </w:style>
  <w:style w:type="character" w:customStyle="1" w:styleId="2Char">
    <w:name w:val="Σώμα κείμενου 2 Char"/>
    <w:rsid w:val="0077435B"/>
    <w:rPr>
      <w:rFonts w:ascii="Times New Roman" w:eastAsia="Times New Roman" w:hAnsi="Times New Roman" w:cs="Times New Roman"/>
      <w:sz w:val="28"/>
    </w:rPr>
  </w:style>
  <w:style w:type="character" w:customStyle="1" w:styleId="apple-converted-space">
    <w:name w:val="apple-converted-space"/>
    <w:rsid w:val="0077435B"/>
    <w:rPr>
      <w:rFonts w:ascii="Times New Roman" w:eastAsia="Times New Roman" w:hAnsi="Times New Roman" w:cs="Times New Roman"/>
    </w:rPr>
  </w:style>
  <w:style w:type="character" w:customStyle="1" w:styleId="Char2">
    <w:name w:val="Σώμα κειμένου Char"/>
    <w:rsid w:val="0077435B"/>
    <w:rPr>
      <w:rFonts w:ascii="Times New Roman" w:eastAsia="Times New Roman" w:hAnsi="Times New Roman" w:cs="Times New Roman"/>
      <w:sz w:val="22"/>
      <w:szCs w:val="22"/>
    </w:rPr>
  </w:style>
  <w:style w:type="character" w:customStyle="1" w:styleId="1Char">
    <w:name w:val="Επικεφαλίδα 1 Char"/>
    <w:rsid w:val="0077435B"/>
    <w:rPr>
      <w:rFonts w:ascii="Times New Roman" w:eastAsia="Arial Unicode MS" w:hAnsi="Times New Roman" w:cs="Times New Roman"/>
      <w:b/>
      <w:bCs/>
      <w:sz w:val="24"/>
      <w:szCs w:val="24"/>
      <w:u w:val="single"/>
    </w:rPr>
  </w:style>
  <w:style w:type="character" w:customStyle="1" w:styleId="Char3">
    <w:name w:val="Υπότιτλος Char"/>
    <w:rsid w:val="0077435B"/>
    <w:rPr>
      <w:rFonts w:ascii="Cambria" w:eastAsia="Times New Roman" w:hAnsi="Cambria" w:cs="Times New Roman"/>
      <w:sz w:val="24"/>
      <w:szCs w:val="24"/>
    </w:rPr>
  </w:style>
  <w:style w:type="character" w:customStyle="1" w:styleId="Char4">
    <w:name w:val="Σώμα κείμενου με εσοχή Char"/>
    <w:rsid w:val="0077435B"/>
    <w:rPr>
      <w:rFonts w:ascii="Times New Roman" w:eastAsia="Times New Roman" w:hAnsi="Times New Roman" w:cs="Times New Roman"/>
      <w:sz w:val="24"/>
      <w:lang w:val="en-US"/>
    </w:rPr>
  </w:style>
  <w:style w:type="character" w:customStyle="1" w:styleId="3Char">
    <w:name w:val="Επικεφαλίδα 3 Char"/>
    <w:rsid w:val="0077435B"/>
    <w:rPr>
      <w:rFonts w:ascii="Cambria" w:eastAsia="Times New Roman" w:hAnsi="Cambria" w:cs="Times New Roman"/>
      <w:b/>
      <w:bCs/>
      <w:sz w:val="26"/>
      <w:szCs w:val="26"/>
    </w:rPr>
  </w:style>
  <w:style w:type="character" w:customStyle="1" w:styleId="a7">
    <w:name w:val="Κουκίδες"/>
    <w:rsid w:val="0077435B"/>
    <w:rPr>
      <w:rFonts w:ascii="OpenSymbol" w:eastAsia="OpenSymbol" w:hAnsi="OpenSymbol" w:cs="OpenSymbol"/>
    </w:rPr>
  </w:style>
  <w:style w:type="character" w:styleId="a8">
    <w:name w:val="Emphasis"/>
    <w:uiPriority w:val="20"/>
    <w:qFormat/>
    <w:rsid w:val="0077435B"/>
    <w:rPr>
      <w:rFonts w:ascii="Times New Roman" w:eastAsia="Times New Roman" w:hAnsi="Times New Roman" w:cs="Times New Roman"/>
      <w:i/>
      <w:iCs/>
    </w:rPr>
  </w:style>
  <w:style w:type="character" w:customStyle="1" w:styleId="a9">
    <w:name w:val="Σύμβολο υποσημείωσης"/>
    <w:rsid w:val="0077435B"/>
    <w:rPr>
      <w:rFonts w:ascii="Times New Roman" w:eastAsia="Times New Roman" w:hAnsi="Times New Roman" w:cs="Times New Roman"/>
    </w:rPr>
  </w:style>
  <w:style w:type="character" w:customStyle="1" w:styleId="aa">
    <w:name w:val="Σύμβολα σημείωσης τέλους"/>
    <w:rsid w:val="0077435B"/>
    <w:rPr>
      <w:rFonts w:ascii="Times New Roman" w:eastAsia="Times New Roman" w:hAnsi="Times New Roman" w:cs="Times New Roman"/>
    </w:rPr>
  </w:style>
  <w:style w:type="character" w:styleId="-0">
    <w:name w:val="FollowedHyperlink"/>
    <w:rsid w:val="0077435B"/>
    <w:rPr>
      <w:rFonts w:ascii="Times New Roman" w:eastAsia="Times New Roman" w:hAnsi="Times New Roman" w:cs="Times New Roman"/>
      <w:color w:val="800000"/>
      <w:u w:val="single"/>
    </w:rPr>
  </w:style>
  <w:style w:type="character" w:customStyle="1" w:styleId="ab">
    <w:name w:val="Χαρακτήρες αρίθμησης"/>
    <w:rsid w:val="0077435B"/>
    <w:rPr>
      <w:rFonts w:ascii="Times New Roman" w:eastAsia="Times New Roman" w:hAnsi="Times New Roman" w:cs="Times New Roman"/>
    </w:rPr>
  </w:style>
  <w:style w:type="character" w:customStyle="1" w:styleId="130">
    <w:name w:val="Προεπιλεγμένη γραμματοσειρά13"/>
    <w:rsid w:val="0077435B"/>
    <w:rPr>
      <w:rFonts w:ascii="Times New Roman" w:eastAsia="Times New Roman" w:hAnsi="Times New Roman" w:cs="Times New Roman"/>
    </w:rPr>
  </w:style>
  <w:style w:type="character" w:customStyle="1" w:styleId="apple-style-span">
    <w:name w:val="apple-style-span"/>
    <w:rsid w:val="0077435B"/>
    <w:rPr>
      <w:rFonts w:ascii="Times New Roman" w:eastAsia="Times New Roman" w:hAnsi="Times New Roman" w:cs="Times New Roman"/>
    </w:rPr>
  </w:style>
  <w:style w:type="paragraph" w:styleId="ac">
    <w:name w:val="List"/>
    <w:basedOn w:val="a1"/>
    <w:rsid w:val="0077435B"/>
    <w:rPr>
      <w:rFonts w:cs="Mangal"/>
    </w:rPr>
  </w:style>
  <w:style w:type="paragraph" w:customStyle="1" w:styleId="120">
    <w:name w:val="Λεζάντα12"/>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77435B"/>
    <w:pPr>
      <w:suppressLineNumbers/>
    </w:pPr>
    <w:rPr>
      <w:rFonts w:ascii="Times New Roman" w:eastAsia="Times New Roman" w:hAnsi="Times New Roman" w:cs="Mangal"/>
    </w:rPr>
  </w:style>
  <w:style w:type="paragraph" w:customStyle="1" w:styleId="110">
    <w:name w:val="Λεζάντα11"/>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77435B"/>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77435B"/>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77435B"/>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77435B"/>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77435B"/>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77435B"/>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77435B"/>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77435B"/>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77435B"/>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77435B"/>
    <w:pPr>
      <w:suppressLineNumbers/>
      <w:spacing w:before="120" w:after="120"/>
    </w:pPr>
    <w:rPr>
      <w:rFonts w:ascii="Times New Roman" w:eastAsia="Times New Roman" w:hAnsi="Times New Roman" w:cs="Mangal"/>
      <w:i/>
      <w:iCs/>
      <w:sz w:val="24"/>
      <w:szCs w:val="24"/>
    </w:rPr>
  </w:style>
  <w:style w:type="paragraph" w:styleId="ae">
    <w:name w:val="Balloon Text"/>
    <w:basedOn w:val="a"/>
    <w:rsid w:val="0077435B"/>
    <w:pPr>
      <w:spacing w:after="0" w:line="240" w:lineRule="auto"/>
    </w:pPr>
    <w:rPr>
      <w:rFonts w:ascii="Tahoma" w:eastAsia="Times New Roman" w:hAnsi="Tahoma" w:cs="Tahoma"/>
      <w:sz w:val="16"/>
      <w:szCs w:val="16"/>
    </w:rPr>
  </w:style>
  <w:style w:type="paragraph" w:styleId="Web">
    <w:name w:val="Normal (Web)"/>
    <w:basedOn w:val="a"/>
    <w:uiPriority w:val="99"/>
    <w:rsid w:val="0077435B"/>
    <w:pPr>
      <w:spacing w:before="280" w:after="280" w:line="240" w:lineRule="auto"/>
    </w:pPr>
    <w:rPr>
      <w:rFonts w:ascii="Times New Roman" w:eastAsia="Times New Roman" w:hAnsi="Times New Roman" w:cs="Times New Roman"/>
      <w:sz w:val="24"/>
      <w:szCs w:val="24"/>
    </w:rPr>
  </w:style>
  <w:style w:type="paragraph" w:styleId="af">
    <w:name w:val="header"/>
    <w:basedOn w:val="a"/>
    <w:rsid w:val="0077435B"/>
    <w:rPr>
      <w:rFonts w:ascii="Times New Roman" w:eastAsia="Times New Roman" w:hAnsi="Times New Roman" w:cs="Times New Roman"/>
    </w:rPr>
  </w:style>
  <w:style w:type="paragraph" w:customStyle="1" w:styleId="210">
    <w:name w:val="Σώμα κείμενου 21"/>
    <w:basedOn w:val="a"/>
    <w:rsid w:val="0077435B"/>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77435B"/>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77435B"/>
    <w:pPr>
      <w:spacing w:after="0" w:line="240" w:lineRule="auto"/>
    </w:pPr>
    <w:rPr>
      <w:rFonts w:ascii="Courier New" w:eastAsia="Times New Roman" w:hAnsi="Courier New" w:cs="Courier New"/>
      <w:sz w:val="20"/>
      <w:szCs w:val="20"/>
    </w:rPr>
  </w:style>
  <w:style w:type="paragraph" w:customStyle="1" w:styleId="XY">
    <w:name w:val="Σελίδα X από Y"/>
    <w:rsid w:val="0077435B"/>
    <w:pPr>
      <w:suppressAutoHyphens/>
      <w:jc w:val="both"/>
    </w:pPr>
    <w:rPr>
      <w:sz w:val="24"/>
      <w:szCs w:val="24"/>
      <w:lang w:eastAsia="ar-SA"/>
    </w:rPr>
  </w:style>
  <w:style w:type="paragraph" w:customStyle="1" w:styleId="WW-Char1CharChar1">
    <w:name w:val="WW-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77435B"/>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77435B"/>
    <w:pPr>
      <w:spacing w:after="60"/>
      <w:jc w:val="center"/>
    </w:pPr>
    <w:rPr>
      <w:rFonts w:ascii="Cambria" w:eastAsia="Times New Roman" w:hAnsi="Cambria" w:cs="Cambria"/>
      <w:sz w:val="24"/>
      <w:szCs w:val="24"/>
    </w:rPr>
  </w:style>
  <w:style w:type="paragraph" w:styleId="af1">
    <w:name w:val="Body Text Indent"/>
    <w:basedOn w:val="a"/>
    <w:rsid w:val="0077435B"/>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77435B"/>
  </w:style>
  <w:style w:type="paragraph" w:customStyle="1" w:styleId="Web1">
    <w:name w:val="Κανονικό (Web)1"/>
    <w:basedOn w:val="a"/>
    <w:rsid w:val="0077435B"/>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77435B"/>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77435B"/>
    <w:pPr>
      <w:spacing w:after="0"/>
    </w:pPr>
    <w:rPr>
      <w:rFonts w:ascii="Courier New" w:eastAsia="NSimSun" w:hAnsi="Courier New" w:cs="Courier New"/>
      <w:sz w:val="20"/>
      <w:szCs w:val="20"/>
    </w:rPr>
  </w:style>
  <w:style w:type="paragraph" w:customStyle="1" w:styleId="af4">
    <w:name w:val="Περιεχόμενο λίστας"/>
    <w:basedOn w:val="a"/>
    <w:rsid w:val="0077435B"/>
    <w:pPr>
      <w:ind w:left="567"/>
    </w:pPr>
    <w:rPr>
      <w:rFonts w:ascii="Times New Roman" w:eastAsia="Times New Roman" w:hAnsi="Times New Roman" w:cs="Times New Roman"/>
    </w:rPr>
  </w:style>
  <w:style w:type="paragraph" w:customStyle="1" w:styleId="yiv0128021470msonormal">
    <w:name w:val="yiv0128021470msonormal"/>
    <w:basedOn w:val="a"/>
    <w:rsid w:val="0077435B"/>
    <w:pPr>
      <w:suppressAutoHyphens w:val="0"/>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77435B"/>
    <w:pPr>
      <w:suppressLineNumbers/>
    </w:pPr>
    <w:rPr>
      <w:rFonts w:ascii="Times New Roman" w:eastAsia="Times New Roman" w:hAnsi="Times New Roman" w:cs="Times New Roman"/>
    </w:rPr>
  </w:style>
  <w:style w:type="paragraph" w:styleId="af6">
    <w:name w:val="List Paragraph"/>
    <w:basedOn w:val="a"/>
    <w:qFormat/>
    <w:rsid w:val="0077435B"/>
    <w:pPr>
      <w:ind w:left="720"/>
    </w:pPr>
    <w:rPr>
      <w:rFonts w:cs="Times New Roman"/>
    </w:rPr>
  </w:style>
  <w:style w:type="paragraph" w:styleId="af7">
    <w:name w:val="No Spacing"/>
    <w:qFormat/>
    <w:rsid w:val="0077435B"/>
    <w:pPr>
      <w:suppressAutoHyphens/>
      <w:jc w:val="both"/>
    </w:pPr>
    <w:rPr>
      <w:rFonts w:ascii="Calibri" w:eastAsia="Calibri" w:hAnsi="Calibri" w:cs="Calibri"/>
      <w:sz w:val="22"/>
      <w:szCs w:val="22"/>
      <w:lang w:eastAsia="ar-SA"/>
    </w:rPr>
  </w:style>
  <w:style w:type="paragraph" w:customStyle="1" w:styleId="Default">
    <w:name w:val="Default"/>
    <w:basedOn w:val="a"/>
    <w:rsid w:val="00F0528A"/>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41175044">
      <w:bodyDiv w:val="1"/>
      <w:marLeft w:val="0"/>
      <w:marRight w:val="0"/>
      <w:marTop w:val="0"/>
      <w:marBottom w:val="0"/>
      <w:divBdr>
        <w:top w:val="none" w:sz="0" w:space="0" w:color="auto"/>
        <w:left w:val="none" w:sz="0" w:space="0" w:color="auto"/>
        <w:bottom w:val="none" w:sz="0" w:space="0" w:color="auto"/>
        <w:right w:val="none" w:sz="0" w:space="0" w:color="auto"/>
      </w:divBdr>
    </w:div>
    <w:div w:id="94592213">
      <w:bodyDiv w:val="1"/>
      <w:marLeft w:val="0"/>
      <w:marRight w:val="0"/>
      <w:marTop w:val="0"/>
      <w:marBottom w:val="0"/>
      <w:divBdr>
        <w:top w:val="none" w:sz="0" w:space="0" w:color="auto"/>
        <w:left w:val="none" w:sz="0" w:space="0" w:color="auto"/>
        <w:bottom w:val="none" w:sz="0" w:space="0" w:color="auto"/>
        <w:right w:val="none" w:sz="0" w:space="0" w:color="auto"/>
      </w:divBdr>
    </w:div>
    <w:div w:id="220097605">
      <w:bodyDiv w:val="1"/>
      <w:marLeft w:val="0"/>
      <w:marRight w:val="0"/>
      <w:marTop w:val="0"/>
      <w:marBottom w:val="0"/>
      <w:divBdr>
        <w:top w:val="none" w:sz="0" w:space="0" w:color="auto"/>
        <w:left w:val="none" w:sz="0" w:space="0" w:color="auto"/>
        <w:bottom w:val="none" w:sz="0" w:space="0" w:color="auto"/>
        <w:right w:val="none" w:sz="0" w:space="0" w:color="auto"/>
      </w:divBdr>
    </w:div>
    <w:div w:id="221142305">
      <w:bodyDiv w:val="1"/>
      <w:marLeft w:val="0"/>
      <w:marRight w:val="0"/>
      <w:marTop w:val="0"/>
      <w:marBottom w:val="0"/>
      <w:divBdr>
        <w:top w:val="none" w:sz="0" w:space="0" w:color="auto"/>
        <w:left w:val="none" w:sz="0" w:space="0" w:color="auto"/>
        <w:bottom w:val="none" w:sz="0" w:space="0" w:color="auto"/>
        <w:right w:val="none" w:sz="0" w:space="0" w:color="auto"/>
      </w:divBdr>
    </w:div>
    <w:div w:id="293485569">
      <w:bodyDiv w:val="1"/>
      <w:marLeft w:val="0"/>
      <w:marRight w:val="0"/>
      <w:marTop w:val="0"/>
      <w:marBottom w:val="0"/>
      <w:divBdr>
        <w:top w:val="none" w:sz="0" w:space="0" w:color="auto"/>
        <w:left w:val="none" w:sz="0" w:space="0" w:color="auto"/>
        <w:bottom w:val="none" w:sz="0" w:space="0" w:color="auto"/>
        <w:right w:val="none" w:sz="0" w:space="0" w:color="auto"/>
      </w:divBdr>
    </w:div>
    <w:div w:id="339165463">
      <w:bodyDiv w:val="1"/>
      <w:marLeft w:val="0"/>
      <w:marRight w:val="0"/>
      <w:marTop w:val="0"/>
      <w:marBottom w:val="0"/>
      <w:divBdr>
        <w:top w:val="none" w:sz="0" w:space="0" w:color="auto"/>
        <w:left w:val="none" w:sz="0" w:space="0" w:color="auto"/>
        <w:bottom w:val="none" w:sz="0" w:space="0" w:color="auto"/>
        <w:right w:val="none" w:sz="0" w:space="0" w:color="auto"/>
      </w:divBdr>
    </w:div>
    <w:div w:id="403726689">
      <w:bodyDiv w:val="1"/>
      <w:marLeft w:val="0"/>
      <w:marRight w:val="0"/>
      <w:marTop w:val="0"/>
      <w:marBottom w:val="0"/>
      <w:divBdr>
        <w:top w:val="none" w:sz="0" w:space="0" w:color="auto"/>
        <w:left w:val="none" w:sz="0" w:space="0" w:color="auto"/>
        <w:bottom w:val="none" w:sz="0" w:space="0" w:color="auto"/>
        <w:right w:val="none" w:sz="0" w:space="0" w:color="auto"/>
      </w:divBdr>
    </w:div>
    <w:div w:id="527837260">
      <w:bodyDiv w:val="1"/>
      <w:marLeft w:val="0"/>
      <w:marRight w:val="0"/>
      <w:marTop w:val="0"/>
      <w:marBottom w:val="0"/>
      <w:divBdr>
        <w:top w:val="none" w:sz="0" w:space="0" w:color="auto"/>
        <w:left w:val="none" w:sz="0" w:space="0" w:color="auto"/>
        <w:bottom w:val="none" w:sz="0" w:space="0" w:color="auto"/>
        <w:right w:val="none" w:sz="0" w:space="0" w:color="auto"/>
      </w:divBdr>
    </w:div>
    <w:div w:id="555121175">
      <w:bodyDiv w:val="1"/>
      <w:marLeft w:val="0"/>
      <w:marRight w:val="0"/>
      <w:marTop w:val="0"/>
      <w:marBottom w:val="0"/>
      <w:divBdr>
        <w:top w:val="none" w:sz="0" w:space="0" w:color="auto"/>
        <w:left w:val="none" w:sz="0" w:space="0" w:color="auto"/>
        <w:bottom w:val="none" w:sz="0" w:space="0" w:color="auto"/>
        <w:right w:val="none" w:sz="0" w:space="0" w:color="auto"/>
      </w:divBdr>
    </w:div>
    <w:div w:id="555548862">
      <w:bodyDiv w:val="1"/>
      <w:marLeft w:val="0"/>
      <w:marRight w:val="0"/>
      <w:marTop w:val="0"/>
      <w:marBottom w:val="0"/>
      <w:divBdr>
        <w:top w:val="none" w:sz="0" w:space="0" w:color="auto"/>
        <w:left w:val="none" w:sz="0" w:space="0" w:color="auto"/>
        <w:bottom w:val="none" w:sz="0" w:space="0" w:color="auto"/>
        <w:right w:val="none" w:sz="0" w:space="0" w:color="auto"/>
      </w:divBdr>
    </w:div>
    <w:div w:id="565145013">
      <w:bodyDiv w:val="1"/>
      <w:marLeft w:val="0"/>
      <w:marRight w:val="0"/>
      <w:marTop w:val="0"/>
      <w:marBottom w:val="0"/>
      <w:divBdr>
        <w:top w:val="none" w:sz="0" w:space="0" w:color="auto"/>
        <w:left w:val="none" w:sz="0" w:space="0" w:color="auto"/>
        <w:bottom w:val="none" w:sz="0" w:space="0" w:color="auto"/>
        <w:right w:val="none" w:sz="0" w:space="0" w:color="auto"/>
      </w:divBdr>
    </w:div>
    <w:div w:id="729497749">
      <w:bodyDiv w:val="1"/>
      <w:marLeft w:val="0"/>
      <w:marRight w:val="0"/>
      <w:marTop w:val="0"/>
      <w:marBottom w:val="0"/>
      <w:divBdr>
        <w:top w:val="none" w:sz="0" w:space="0" w:color="auto"/>
        <w:left w:val="none" w:sz="0" w:space="0" w:color="auto"/>
        <w:bottom w:val="none" w:sz="0" w:space="0" w:color="auto"/>
        <w:right w:val="none" w:sz="0" w:space="0" w:color="auto"/>
      </w:divBdr>
    </w:div>
    <w:div w:id="763182904">
      <w:bodyDiv w:val="1"/>
      <w:marLeft w:val="0"/>
      <w:marRight w:val="0"/>
      <w:marTop w:val="0"/>
      <w:marBottom w:val="0"/>
      <w:divBdr>
        <w:top w:val="none" w:sz="0" w:space="0" w:color="auto"/>
        <w:left w:val="none" w:sz="0" w:space="0" w:color="auto"/>
        <w:bottom w:val="none" w:sz="0" w:space="0" w:color="auto"/>
        <w:right w:val="none" w:sz="0" w:space="0" w:color="auto"/>
      </w:divBdr>
    </w:div>
    <w:div w:id="794254830">
      <w:bodyDiv w:val="1"/>
      <w:marLeft w:val="0"/>
      <w:marRight w:val="0"/>
      <w:marTop w:val="0"/>
      <w:marBottom w:val="0"/>
      <w:divBdr>
        <w:top w:val="none" w:sz="0" w:space="0" w:color="auto"/>
        <w:left w:val="none" w:sz="0" w:space="0" w:color="auto"/>
        <w:bottom w:val="none" w:sz="0" w:space="0" w:color="auto"/>
        <w:right w:val="none" w:sz="0" w:space="0" w:color="auto"/>
      </w:divBdr>
    </w:div>
    <w:div w:id="813445578">
      <w:bodyDiv w:val="1"/>
      <w:marLeft w:val="0"/>
      <w:marRight w:val="0"/>
      <w:marTop w:val="0"/>
      <w:marBottom w:val="0"/>
      <w:divBdr>
        <w:top w:val="none" w:sz="0" w:space="0" w:color="auto"/>
        <w:left w:val="none" w:sz="0" w:space="0" w:color="auto"/>
        <w:bottom w:val="none" w:sz="0" w:space="0" w:color="auto"/>
        <w:right w:val="none" w:sz="0" w:space="0" w:color="auto"/>
      </w:divBdr>
    </w:div>
    <w:div w:id="847449212">
      <w:bodyDiv w:val="1"/>
      <w:marLeft w:val="0"/>
      <w:marRight w:val="0"/>
      <w:marTop w:val="0"/>
      <w:marBottom w:val="0"/>
      <w:divBdr>
        <w:top w:val="none" w:sz="0" w:space="0" w:color="auto"/>
        <w:left w:val="none" w:sz="0" w:space="0" w:color="auto"/>
        <w:bottom w:val="none" w:sz="0" w:space="0" w:color="auto"/>
        <w:right w:val="none" w:sz="0" w:space="0" w:color="auto"/>
      </w:divBdr>
    </w:div>
    <w:div w:id="871916128">
      <w:bodyDiv w:val="1"/>
      <w:marLeft w:val="0"/>
      <w:marRight w:val="0"/>
      <w:marTop w:val="0"/>
      <w:marBottom w:val="0"/>
      <w:divBdr>
        <w:top w:val="none" w:sz="0" w:space="0" w:color="auto"/>
        <w:left w:val="none" w:sz="0" w:space="0" w:color="auto"/>
        <w:bottom w:val="none" w:sz="0" w:space="0" w:color="auto"/>
        <w:right w:val="none" w:sz="0" w:space="0" w:color="auto"/>
      </w:divBdr>
    </w:div>
    <w:div w:id="882181448">
      <w:bodyDiv w:val="1"/>
      <w:marLeft w:val="0"/>
      <w:marRight w:val="0"/>
      <w:marTop w:val="0"/>
      <w:marBottom w:val="0"/>
      <w:divBdr>
        <w:top w:val="none" w:sz="0" w:space="0" w:color="auto"/>
        <w:left w:val="none" w:sz="0" w:space="0" w:color="auto"/>
        <w:bottom w:val="none" w:sz="0" w:space="0" w:color="auto"/>
        <w:right w:val="none" w:sz="0" w:space="0" w:color="auto"/>
      </w:divBdr>
    </w:div>
    <w:div w:id="888566156">
      <w:bodyDiv w:val="1"/>
      <w:marLeft w:val="0"/>
      <w:marRight w:val="0"/>
      <w:marTop w:val="0"/>
      <w:marBottom w:val="0"/>
      <w:divBdr>
        <w:top w:val="none" w:sz="0" w:space="0" w:color="auto"/>
        <w:left w:val="none" w:sz="0" w:space="0" w:color="auto"/>
        <w:bottom w:val="none" w:sz="0" w:space="0" w:color="auto"/>
        <w:right w:val="none" w:sz="0" w:space="0" w:color="auto"/>
      </w:divBdr>
    </w:div>
    <w:div w:id="913315393">
      <w:bodyDiv w:val="1"/>
      <w:marLeft w:val="0"/>
      <w:marRight w:val="0"/>
      <w:marTop w:val="0"/>
      <w:marBottom w:val="0"/>
      <w:divBdr>
        <w:top w:val="none" w:sz="0" w:space="0" w:color="auto"/>
        <w:left w:val="none" w:sz="0" w:space="0" w:color="auto"/>
        <w:bottom w:val="none" w:sz="0" w:space="0" w:color="auto"/>
        <w:right w:val="none" w:sz="0" w:space="0" w:color="auto"/>
      </w:divBdr>
    </w:div>
    <w:div w:id="923487699">
      <w:bodyDiv w:val="1"/>
      <w:marLeft w:val="0"/>
      <w:marRight w:val="0"/>
      <w:marTop w:val="0"/>
      <w:marBottom w:val="0"/>
      <w:divBdr>
        <w:top w:val="none" w:sz="0" w:space="0" w:color="auto"/>
        <w:left w:val="none" w:sz="0" w:space="0" w:color="auto"/>
        <w:bottom w:val="none" w:sz="0" w:space="0" w:color="auto"/>
        <w:right w:val="none" w:sz="0" w:space="0" w:color="auto"/>
      </w:divBdr>
    </w:div>
    <w:div w:id="984620979">
      <w:bodyDiv w:val="1"/>
      <w:marLeft w:val="0"/>
      <w:marRight w:val="0"/>
      <w:marTop w:val="0"/>
      <w:marBottom w:val="0"/>
      <w:divBdr>
        <w:top w:val="none" w:sz="0" w:space="0" w:color="auto"/>
        <w:left w:val="none" w:sz="0" w:space="0" w:color="auto"/>
        <w:bottom w:val="none" w:sz="0" w:space="0" w:color="auto"/>
        <w:right w:val="none" w:sz="0" w:space="0" w:color="auto"/>
      </w:divBdr>
    </w:div>
    <w:div w:id="988096518">
      <w:bodyDiv w:val="1"/>
      <w:marLeft w:val="0"/>
      <w:marRight w:val="0"/>
      <w:marTop w:val="0"/>
      <w:marBottom w:val="0"/>
      <w:divBdr>
        <w:top w:val="none" w:sz="0" w:space="0" w:color="auto"/>
        <w:left w:val="none" w:sz="0" w:space="0" w:color="auto"/>
        <w:bottom w:val="none" w:sz="0" w:space="0" w:color="auto"/>
        <w:right w:val="none" w:sz="0" w:space="0" w:color="auto"/>
      </w:divBdr>
    </w:div>
    <w:div w:id="1128278649">
      <w:bodyDiv w:val="1"/>
      <w:marLeft w:val="0"/>
      <w:marRight w:val="0"/>
      <w:marTop w:val="0"/>
      <w:marBottom w:val="0"/>
      <w:divBdr>
        <w:top w:val="none" w:sz="0" w:space="0" w:color="auto"/>
        <w:left w:val="none" w:sz="0" w:space="0" w:color="auto"/>
        <w:bottom w:val="none" w:sz="0" w:space="0" w:color="auto"/>
        <w:right w:val="none" w:sz="0" w:space="0" w:color="auto"/>
      </w:divBdr>
    </w:div>
    <w:div w:id="1204825939">
      <w:bodyDiv w:val="1"/>
      <w:marLeft w:val="0"/>
      <w:marRight w:val="0"/>
      <w:marTop w:val="0"/>
      <w:marBottom w:val="0"/>
      <w:divBdr>
        <w:top w:val="none" w:sz="0" w:space="0" w:color="auto"/>
        <w:left w:val="none" w:sz="0" w:space="0" w:color="auto"/>
        <w:bottom w:val="none" w:sz="0" w:space="0" w:color="auto"/>
        <w:right w:val="none" w:sz="0" w:space="0" w:color="auto"/>
      </w:divBdr>
    </w:div>
    <w:div w:id="1484079512">
      <w:bodyDiv w:val="1"/>
      <w:marLeft w:val="0"/>
      <w:marRight w:val="0"/>
      <w:marTop w:val="0"/>
      <w:marBottom w:val="0"/>
      <w:divBdr>
        <w:top w:val="none" w:sz="0" w:space="0" w:color="auto"/>
        <w:left w:val="none" w:sz="0" w:space="0" w:color="auto"/>
        <w:bottom w:val="none" w:sz="0" w:space="0" w:color="auto"/>
        <w:right w:val="none" w:sz="0" w:space="0" w:color="auto"/>
      </w:divBdr>
    </w:div>
    <w:div w:id="1556696886">
      <w:bodyDiv w:val="1"/>
      <w:marLeft w:val="0"/>
      <w:marRight w:val="0"/>
      <w:marTop w:val="0"/>
      <w:marBottom w:val="0"/>
      <w:divBdr>
        <w:top w:val="none" w:sz="0" w:space="0" w:color="auto"/>
        <w:left w:val="none" w:sz="0" w:space="0" w:color="auto"/>
        <w:bottom w:val="none" w:sz="0" w:space="0" w:color="auto"/>
        <w:right w:val="none" w:sz="0" w:space="0" w:color="auto"/>
      </w:divBdr>
    </w:div>
    <w:div w:id="1585650782">
      <w:bodyDiv w:val="1"/>
      <w:marLeft w:val="0"/>
      <w:marRight w:val="0"/>
      <w:marTop w:val="0"/>
      <w:marBottom w:val="0"/>
      <w:divBdr>
        <w:top w:val="none" w:sz="0" w:space="0" w:color="auto"/>
        <w:left w:val="none" w:sz="0" w:space="0" w:color="auto"/>
        <w:bottom w:val="none" w:sz="0" w:space="0" w:color="auto"/>
        <w:right w:val="none" w:sz="0" w:space="0" w:color="auto"/>
      </w:divBdr>
    </w:div>
    <w:div w:id="1634368816">
      <w:bodyDiv w:val="1"/>
      <w:marLeft w:val="0"/>
      <w:marRight w:val="0"/>
      <w:marTop w:val="0"/>
      <w:marBottom w:val="0"/>
      <w:divBdr>
        <w:top w:val="none" w:sz="0" w:space="0" w:color="auto"/>
        <w:left w:val="none" w:sz="0" w:space="0" w:color="auto"/>
        <w:bottom w:val="none" w:sz="0" w:space="0" w:color="auto"/>
        <w:right w:val="none" w:sz="0" w:space="0" w:color="auto"/>
      </w:divBdr>
    </w:div>
    <w:div w:id="1657300286">
      <w:bodyDiv w:val="1"/>
      <w:marLeft w:val="0"/>
      <w:marRight w:val="0"/>
      <w:marTop w:val="0"/>
      <w:marBottom w:val="0"/>
      <w:divBdr>
        <w:top w:val="none" w:sz="0" w:space="0" w:color="auto"/>
        <w:left w:val="none" w:sz="0" w:space="0" w:color="auto"/>
        <w:bottom w:val="none" w:sz="0" w:space="0" w:color="auto"/>
        <w:right w:val="none" w:sz="0" w:space="0" w:color="auto"/>
      </w:divBdr>
    </w:div>
    <w:div w:id="1746144568">
      <w:bodyDiv w:val="1"/>
      <w:marLeft w:val="0"/>
      <w:marRight w:val="0"/>
      <w:marTop w:val="0"/>
      <w:marBottom w:val="0"/>
      <w:divBdr>
        <w:top w:val="none" w:sz="0" w:space="0" w:color="auto"/>
        <w:left w:val="none" w:sz="0" w:space="0" w:color="auto"/>
        <w:bottom w:val="none" w:sz="0" w:space="0" w:color="auto"/>
        <w:right w:val="none" w:sz="0" w:space="0" w:color="auto"/>
      </w:divBdr>
    </w:div>
    <w:div w:id="1750425730">
      <w:bodyDiv w:val="1"/>
      <w:marLeft w:val="0"/>
      <w:marRight w:val="0"/>
      <w:marTop w:val="0"/>
      <w:marBottom w:val="0"/>
      <w:divBdr>
        <w:top w:val="none" w:sz="0" w:space="0" w:color="auto"/>
        <w:left w:val="none" w:sz="0" w:space="0" w:color="auto"/>
        <w:bottom w:val="none" w:sz="0" w:space="0" w:color="auto"/>
        <w:right w:val="none" w:sz="0" w:space="0" w:color="auto"/>
      </w:divBdr>
    </w:div>
    <w:div w:id="1759590998">
      <w:bodyDiv w:val="1"/>
      <w:marLeft w:val="0"/>
      <w:marRight w:val="0"/>
      <w:marTop w:val="0"/>
      <w:marBottom w:val="0"/>
      <w:divBdr>
        <w:top w:val="none" w:sz="0" w:space="0" w:color="auto"/>
        <w:left w:val="none" w:sz="0" w:space="0" w:color="auto"/>
        <w:bottom w:val="none" w:sz="0" w:space="0" w:color="auto"/>
        <w:right w:val="none" w:sz="0" w:space="0" w:color="auto"/>
      </w:divBdr>
    </w:div>
    <w:div w:id="1790397439">
      <w:bodyDiv w:val="1"/>
      <w:marLeft w:val="0"/>
      <w:marRight w:val="0"/>
      <w:marTop w:val="0"/>
      <w:marBottom w:val="0"/>
      <w:divBdr>
        <w:top w:val="none" w:sz="0" w:space="0" w:color="auto"/>
        <w:left w:val="none" w:sz="0" w:space="0" w:color="auto"/>
        <w:bottom w:val="none" w:sz="0" w:space="0" w:color="auto"/>
        <w:right w:val="none" w:sz="0" w:space="0" w:color="auto"/>
      </w:divBdr>
    </w:div>
    <w:div w:id="1853110495">
      <w:bodyDiv w:val="1"/>
      <w:marLeft w:val="0"/>
      <w:marRight w:val="0"/>
      <w:marTop w:val="0"/>
      <w:marBottom w:val="0"/>
      <w:divBdr>
        <w:top w:val="none" w:sz="0" w:space="0" w:color="auto"/>
        <w:left w:val="none" w:sz="0" w:space="0" w:color="auto"/>
        <w:bottom w:val="none" w:sz="0" w:space="0" w:color="auto"/>
        <w:right w:val="none" w:sz="0" w:space="0" w:color="auto"/>
      </w:divBdr>
    </w:div>
    <w:div w:id="1894000707">
      <w:bodyDiv w:val="1"/>
      <w:marLeft w:val="0"/>
      <w:marRight w:val="0"/>
      <w:marTop w:val="0"/>
      <w:marBottom w:val="0"/>
      <w:divBdr>
        <w:top w:val="none" w:sz="0" w:space="0" w:color="auto"/>
        <w:left w:val="none" w:sz="0" w:space="0" w:color="auto"/>
        <w:bottom w:val="none" w:sz="0" w:space="0" w:color="auto"/>
        <w:right w:val="none" w:sz="0" w:space="0" w:color="auto"/>
      </w:divBdr>
    </w:div>
    <w:div w:id="1973901791">
      <w:bodyDiv w:val="1"/>
      <w:marLeft w:val="0"/>
      <w:marRight w:val="0"/>
      <w:marTop w:val="0"/>
      <w:marBottom w:val="0"/>
      <w:divBdr>
        <w:top w:val="none" w:sz="0" w:space="0" w:color="auto"/>
        <w:left w:val="none" w:sz="0" w:space="0" w:color="auto"/>
        <w:bottom w:val="none" w:sz="0" w:space="0" w:color="auto"/>
        <w:right w:val="none" w:sz="0" w:space="0" w:color="auto"/>
      </w:divBdr>
    </w:div>
    <w:div w:id="1975259581">
      <w:bodyDiv w:val="1"/>
      <w:marLeft w:val="0"/>
      <w:marRight w:val="0"/>
      <w:marTop w:val="0"/>
      <w:marBottom w:val="0"/>
      <w:divBdr>
        <w:top w:val="none" w:sz="0" w:space="0" w:color="auto"/>
        <w:left w:val="none" w:sz="0" w:space="0" w:color="auto"/>
        <w:bottom w:val="none" w:sz="0" w:space="0" w:color="auto"/>
        <w:right w:val="none" w:sz="0" w:space="0" w:color="auto"/>
      </w:divBdr>
    </w:div>
    <w:div w:id="1989092557">
      <w:bodyDiv w:val="1"/>
      <w:marLeft w:val="0"/>
      <w:marRight w:val="0"/>
      <w:marTop w:val="0"/>
      <w:marBottom w:val="0"/>
      <w:divBdr>
        <w:top w:val="none" w:sz="0" w:space="0" w:color="auto"/>
        <w:left w:val="none" w:sz="0" w:space="0" w:color="auto"/>
        <w:bottom w:val="none" w:sz="0" w:space="0" w:color="auto"/>
        <w:right w:val="none" w:sz="0" w:space="0" w:color="auto"/>
      </w:divBdr>
    </w:div>
    <w:div w:id="1993753590">
      <w:bodyDiv w:val="1"/>
      <w:marLeft w:val="0"/>
      <w:marRight w:val="0"/>
      <w:marTop w:val="0"/>
      <w:marBottom w:val="0"/>
      <w:divBdr>
        <w:top w:val="none" w:sz="0" w:space="0" w:color="auto"/>
        <w:left w:val="none" w:sz="0" w:space="0" w:color="auto"/>
        <w:bottom w:val="none" w:sz="0" w:space="0" w:color="auto"/>
        <w:right w:val="none" w:sz="0" w:space="0" w:color="auto"/>
      </w:divBdr>
    </w:div>
    <w:div w:id="2060779616">
      <w:bodyDiv w:val="1"/>
      <w:marLeft w:val="0"/>
      <w:marRight w:val="0"/>
      <w:marTop w:val="0"/>
      <w:marBottom w:val="0"/>
      <w:divBdr>
        <w:top w:val="none" w:sz="0" w:space="0" w:color="auto"/>
        <w:left w:val="none" w:sz="0" w:space="0" w:color="auto"/>
        <w:bottom w:val="none" w:sz="0" w:space="0" w:color="auto"/>
        <w:right w:val="none" w:sz="0" w:space="0" w:color="auto"/>
      </w:divBdr>
    </w:div>
    <w:div w:id="2107190841">
      <w:bodyDiv w:val="1"/>
      <w:marLeft w:val="0"/>
      <w:marRight w:val="0"/>
      <w:marTop w:val="0"/>
      <w:marBottom w:val="0"/>
      <w:divBdr>
        <w:top w:val="none" w:sz="0" w:space="0" w:color="auto"/>
        <w:left w:val="none" w:sz="0" w:space="0" w:color="auto"/>
        <w:bottom w:val="none" w:sz="0" w:space="0" w:color="auto"/>
        <w:right w:val="none" w:sz="0" w:space="0" w:color="auto"/>
      </w:divBdr>
    </w:div>
    <w:div w:id="21247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A35165-6E9D-4805-A2CD-FA06279ED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2</Pages>
  <Words>620</Words>
  <Characters>3353</Characters>
  <Application>Microsoft Office Word</Application>
  <DocSecurity>0</DocSecurity>
  <Lines>27</Lines>
  <Paragraphs>7</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3966</CharactersWithSpaces>
  <SharedDoc>false</SharedDoc>
  <HLinks>
    <vt:vector size="12" baseType="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28</cp:revision>
  <cp:lastPrinted>2026-09-11T11:20:00Z</cp:lastPrinted>
  <dcterms:created xsi:type="dcterms:W3CDTF">2026-09-14T11:18:00Z</dcterms:created>
  <dcterms:modified xsi:type="dcterms:W3CDTF">2026-09-14T18:53:00Z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ec995a4f48724dc8937dfef8a45b261c</vt:lpwstr>
  </property>
</Properties>
</file>