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0A636B" w:rsidP="002520C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0A636B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</w:p>
    <w:p w:rsidR="00514804" w:rsidRPr="00995EC0" w:rsidRDefault="008C1144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Δευτέρα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2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8</w:t>
      </w:r>
      <w:r w:rsidR="002520CD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2026</w:t>
      </w: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201C01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 w:rsidRPr="00995EC0"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514804" w:rsidRPr="00995EC0" w:rsidRDefault="00514804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B33CBE" w:rsidRDefault="00B33CBE" w:rsidP="00B33CBE">
      <w:pPr>
        <w:pStyle w:val="1"/>
        <w:numPr>
          <w:ilvl w:val="0"/>
          <w:numId w:val="0"/>
        </w:numPr>
        <w:tabs>
          <w:tab w:val="left" w:pos="9180"/>
        </w:tabs>
        <w:rPr>
          <w:rFonts w:ascii="Cambria" w:hAnsi="Cambria"/>
          <w:b w:val="0"/>
        </w:rPr>
      </w:pPr>
      <w:r w:rsidRPr="00B33CBE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Συνέχεια ενημέρωσης αναφορικά με τον εντοπισμό</w:t>
      </w:r>
      <w:r w:rsidR="00B0223C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</w:t>
      </w:r>
      <w:r w:rsidR="00384086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και την διάσωση 33</w:t>
      </w:r>
      <w:r w:rsidRPr="00B33CBE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αλλοδαπών </w:t>
      </w:r>
      <w:r w:rsidR="00D23A64" w:rsidRPr="00D23A64">
        <w:rPr>
          <w:rStyle w:val="ac"/>
          <w:rFonts w:ascii="Cambria" w:eastAsia="Calibri" w:hAnsi="Cambria" w:cs="Cambria"/>
          <w:b/>
          <w:bCs/>
          <w:u w:val="none"/>
        </w:rPr>
        <w:t xml:space="preserve">νότια της Γαύδου </w:t>
      </w:r>
      <w:r w:rsidR="00B0223C">
        <w:rPr>
          <w:rStyle w:val="ac"/>
          <w:rFonts w:ascii="Cambria" w:eastAsia="Calibri" w:hAnsi="Cambria" w:cs="Cambria"/>
          <w:b/>
          <w:bCs/>
          <w:u w:val="none"/>
        </w:rPr>
        <w:t xml:space="preserve">- Σύλληψη αλλοδαπού στην Πάτρα </w:t>
      </w:r>
      <w:r w:rsidR="00F67FA3">
        <w:rPr>
          <w:rStyle w:val="ac"/>
          <w:rFonts w:ascii="Cambria" w:eastAsia="Calibri" w:hAnsi="Cambria" w:cs="Cambria"/>
          <w:b/>
          <w:bCs/>
          <w:u w:val="none"/>
        </w:rPr>
        <w:t>–</w:t>
      </w:r>
      <w:r w:rsidR="00B0223C">
        <w:rPr>
          <w:rStyle w:val="ac"/>
          <w:rFonts w:ascii="Cambria" w:eastAsia="Calibri" w:hAnsi="Cambria" w:cs="Cambria"/>
          <w:b/>
          <w:bCs/>
          <w:u w:val="none"/>
        </w:rPr>
        <w:t xml:space="preserve"> </w:t>
      </w:r>
      <w:r w:rsidR="002520CD">
        <w:rPr>
          <w:rStyle w:val="ac"/>
          <w:rFonts w:ascii="Cambria" w:eastAsia="Calibri" w:hAnsi="Cambria" w:cs="Cambria"/>
          <w:b/>
          <w:bCs/>
          <w:u w:val="none"/>
        </w:rPr>
        <w:t xml:space="preserve">Σύλληψη αλλοδαπών στη Μυτιλήνη - </w:t>
      </w:r>
      <w:r w:rsidR="00F67FA3">
        <w:rPr>
          <w:rStyle w:val="ac"/>
          <w:rFonts w:ascii="Cambria" w:eastAsia="Calibri" w:hAnsi="Cambria" w:cs="Cambria"/>
          <w:b/>
          <w:bCs/>
          <w:u w:val="none"/>
        </w:rPr>
        <w:t xml:space="preserve">Συνέχεια ενημέρωσης σχετικά με τον εντοπισμό και διάσωση 44 αλλοδαπών νότια της </w:t>
      </w:r>
      <w:r w:rsidR="009465A2">
        <w:rPr>
          <w:rStyle w:val="ac"/>
          <w:rFonts w:ascii="Cambria" w:eastAsia="Calibri" w:hAnsi="Cambria" w:cs="Cambria"/>
          <w:b/>
          <w:bCs/>
          <w:u w:val="none"/>
        </w:rPr>
        <w:t>Γαύδου</w:t>
      </w:r>
      <w:r w:rsidR="00F67FA3">
        <w:rPr>
          <w:rStyle w:val="ac"/>
          <w:rFonts w:ascii="Cambria" w:eastAsia="Calibri" w:hAnsi="Cambria" w:cs="Cambria"/>
          <w:b/>
          <w:bCs/>
          <w:u w:val="none"/>
        </w:rPr>
        <w:t xml:space="preserve"> </w:t>
      </w:r>
      <w:r w:rsidR="00A060C8">
        <w:rPr>
          <w:rStyle w:val="ac"/>
          <w:rFonts w:ascii="Cambria" w:eastAsia="Calibri" w:hAnsi="Cambria" w:cs="Cambria"/>
          <w:b/>
          <w:bCs/>
          <w:u w:val="none"/>
        </w:rPr>
        <w:t>–</w:t>
      </w:r>
      <w:r w:rsidR="00F67FA3">
        <w:rPr>
          <w:rStyle w:val="ac"/>
          <w:rFonts w:ascii="Cambria" w:eastAsia="Calibri" w:hAnsi="Cambria" w:cs="Cambria"/>
          <w:b/>
          <w:bCs/>
          <w:u w:val="none"/>
        </w:rPr>
        <w:t xml:space="preserve"> </w:t>
      </w:r>
      <w:r w:rsidR="00DD3122">
        <w:rPr>
          <w:rStyle w:val="ac"/>
          <w:rFonts w:ascii="Cambria" w:eastAsia="Calibri" w:hAnsi="Cambria" w:cs="Cambria"/>
          <w:b/>
          <w:bCs/>
          <w:u w:val="none"/>
        </w:rPr>
        <w:t>Τροχαίο ατύχημα με τραυματισμό στη Μυτιλήνη –</w:t>
      </w:r>
      <w:r w:rsidR="002520CD">
        <w:rPr>
          <w:rStyle w:val="ac"/>
          <w:rFonts w:ascii="Cambria" w:eastAsia="Calibri" w:hAnsi="Cambria" w:cs="Cambria"/>
          <w:b/>
          <w:bCs/>
          <w:u w:val="none"/>
        </w:rPr>
        <w:t xml:space="preserve"> </w:t>
      </w:r>
      <w:r w:rsidR="00A060C8">
        <w:rPr>
          <w:rStyle w:val="ac"/>
          <w:rFonts w:ascii="Cambria" w:eastAsia="Calibri" w:hAnsi="Cambria" w:cs="Cambria"/>
          <w:b/>
          <w:bCs/>
          <w:u w:val="none"/>
        </w:rPr>
        <w:t>Διακομιδή ασθενούς</w:t>
      </w:r>
    </w:p>
    <w:p w:rsidR="00B33CBE" w:rsidRDefault="00B33CBE" w:rsidP="00B33CBE">
      <w:pPr>
        <w:spacing w:after="0" w:line="240" w:lineRule="auto"/>
        <w:jc w:val="left"/>
      </w:pPr>
    </w:p>
    <w:p w:rsidR="00B33CBE" w:rsidRPr="00B33CBE" w:rsidRDefault="00B33CBE" w:rsidP="00B33CBE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B33CBE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ενημέρωσης:</w:t>
      </w:r>
    </w:p>
    <w:p w:rsidR="00384086" w:rsidRDefault="00B33CBE" w:rsidP="00384086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</w:t>
      </w:r>
      <w:r w:rsidR="003840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την διάσωση 33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</w:t>
      </w:r>
      <w:r w:rsidR="00384086"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στη θαλάσσια περιοχή νότια της Γαύδου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μεσημβρινές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χθες, συνελήφθη ένας </w:t>
      </w:r>
      <w:r w:rsidR="003840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17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αλλοδαπός (υπήκοος</w:t>
      </w:r>
      <w:r w:rsidR="003840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Νοτίου Σουδάν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για παράβαση του άρθρου 83 του Ν. 3386/2005 </w:t>
      </w:r>
      <w:r w:rsidR="003840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«Παράνομη είσοδος στη χώρα»</w:t>
      </w:r>
      <w:r w:rsidR="003840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του άρθρου 25 του Ν. 5038/23 </w:t>
      </w:r>
      <w:r w:rsidR="003840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«Διευκόλυνση»</w:t>
      </w:r>
      <w:r w:rsidR="003840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="0038408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του Ν. 5275/2026 (</w:t>
      </w:r>
      <w:r w:rsidR="003840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«Προώθηση πολιτικών νόμιμης μετανάστευσης»)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του άρθρου 306 του Π.Κ. </w:t>
      </w:r>
      <w:r w:rsidR="003840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«Έκθεση»</w:t>
      </w:r>
      <w:r w:rsidR="0038408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38408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καθώς αναγνωρίστηκε από τους υπόλοιπους αλλοδαπούς επιβαίνοντες της λέμβου ως ο διακινητής που τους μετέφερε από το Τομπρούκ της Λιβύης στην Ελλάδα</w:t>
      </w:r>
      <w:r w:rsidR="00384086" w:rsidRPr="0039532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 w:rsidR="00384086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Προανάκριση διενεργείται από το Κεντρικό Λιμεναρχείο Χανίων.</w:t>
      </w:r>
    </w:p>
    <w:p w:rsidR="00B33CBE" w:rsidRPr="00B33CBE" w:rsidRDefault="00B33CBE" w:rsidP="00B33CBE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33CBE" w:rsidRDefault="00B33CBE" w:rsidP="00B33CBE">
      <w:pPr>
        <w:spacing w:after="0" w:line="240" w:lineRule="auto"/>
      </w:pPr>
    </w:p>
    <w:p w:rsidR="00B33CBE" w:rsidRDefault="00B33CBE" w:rsidP="00B33CBE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B0223C" w:rsidRPr="009A10B0" w:rsidRDefault="00B0223C" w:rsidP="00B33CBE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8C1144" w:rsidRDefault="00B0223C" w:rsidP="00B0223C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</w:t>
      </w:r>
      <w:r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26.09.2026</w:t>
      </w:r>
      <w:r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συνελήφθη από στελέχη του Γραφείου Ασφάλειας της Λιμενικής Αρχής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Πάτρας</w:t>
      </w:r>
      <w:r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ένας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27</w:t>
      </w:r>
      <w:r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αλλοδαπός (υπήκοος Αλβανίας) για παράβαση των άρθρων 82 παρ. 4 και 83 παρ. 1 του Ν.3386/05 (ΦΕΚ 212Α’) «Παράνομη είσοδος-έξοδος από τη χώρα». Συγκεκριμένα, σε έλεγχο που διενεργήθηκε στον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νότιο</w:t>
      </w:r>
      <w:r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λιμένα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Πατρών</w:t>
      </w:r>
      <w:r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ο ανωτέρω κατείχε και επέδειξε πλαστό ταξιδιωτικό έγγραφο, με σκοπό να μεταβεί παράνομα στο εξωτερικό. Σε περαιτέρω έλεγχο</w:t>
      </w:r>
      <w:r w:rsidR="006D00E3" w:rsidRPr="006D00E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6D00E3"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βάση δεδομένων</w:t>
      </w:r>
      <w:r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6D00E3"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διαπιστώθηκε η ύπαρξη καταχώρησης </w:t>
      </w:r>
      <w:r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για τον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27</w:t>
      </w:r>
      <w:r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 με το μέτρο «Άρνηση εισόδου και διαμονής υπηκόου τρίτης χώρας σε έδαφος SCHENGEN». Προανάκριση διενεργείται από το Κεντρικό Λιμεναρχείο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Πατρών</w:t>
      </w:r>
      <w:r w:rsidRPr="00B0223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B0223C" w:rsidRDefault="00B0223C" w:rsidP="00B0223C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0223C" w:rsidRDefault="00B0223C" w:rsidP="00B0223C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B0223C" w:rsidRPr="009A10B0" w:rsidRDefault="00B0223C" w:rsidP="00B0223C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B0223C" w:rsidRDefault="00F67FA3" w:rsidP="00B0223C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πρω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σήμερα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στελέχη του Γραφείου Ασφάλειας του Κεντρικού Λιμεναρχείου Μυτιλήνης προέβησαν στη σύλληψη ενός 2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</w:t>
      </w:r>
      <w:r w:rsidR="006D00E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χρονου αλλοδαπού (υπηκό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</w:t>
      </w:r>
      <w:r w:rsidR="006D00E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Συρίας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ενός 17χρονου αλλοδαπού (</w:t>
      </w:r>
      <w:r w:rsidR="006D00E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υπηκό</w:t>
      </w:r>
      <w:r w:rsidR="006D00E3"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</w:t>
      </w:r>
      <w:r w:rsidR="006D00E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Αιγύπτου) 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παράβαση του άρθρου 394 του Π.Κ. (Αποδοχή και διάθεση προϊ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όντων εγκλήματος), 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άρθρου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 του Π.Κ.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Ηθική αυτουργία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καθώς και του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Ν. 5038/263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Νέος κώδικας μετανάστευσης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). Ειδικότερα, σε έλεγχο που διενεργήθηκε από τα </w:t>
      </w:r>
      <w:r w:rsidR="009465A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ανωτέρω 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στελέχη στο λιμάνι της Μυτιλήνης κατά την αποβίβαση από ένα επιβατηγό – οχηματαγωγό (Ε/Γ-Ο/Γ) πλοίο προερχόμενο από Πειραιά και Χίο, 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εντοπίστηκε ο 2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να κατέχει επιμελώς κρυμμέν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εντός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ων εσωρούχων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μία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 πλαστ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κάρτ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αιτούντος ασύλου αλλοδαπού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ην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οποί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θα διέθετε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κατά δήλωσή του,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στον 17χρονο 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έναντι χρηματικής αμοιβής. Από το Κεντρικό Λιμεναρχείο Μυτιλήνης που διενεργ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εί την προανάκριση, κατασχέθηκε το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πλαστ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έγγραφ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 και δύο (2) συσκευές κινητής τηλεφωνίας</w:t>
      </w:r>
      <w:r w:rsidRPr="00F67FA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F67FA3" w:rsidRDefault="00F67FA3" w:rsidP="00B0223C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F67FA3" w:rsidRDefault="00F67FA3" w:rsidP="00F67FA3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4615D6" w:rsidRDefault="004615D6" w:rsidP="00F67FA3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4615D6" w:rsidRPr="00B33CBE" w:rsidRDefault="004615D6" w:rsidP="004615D6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B33CBE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ενημέρωσης:</w:t>
      </w:r>
    </w:p>
    <w:p w:rsidR="004615D6" w:rsidRDefault="004615D6" w:rsidP="004615D6">
      <w:pPr>
        <w:shd w:val="clear" w:color="auto" w:fill="FFFFFF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την διάσωση 44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</w:t>
      </w:r>
      <w:r w:rsidRPr="00D23A64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στη θαλάσσια περιοχή νότια της Γαύδου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μεσημβρινές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χθες, συνελήφθη ένας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18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αλλοδαπός (υπήκοος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Νοτίου Σουδάν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 για παράβαση του Ν. 3386/2005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«Παράνομη είσοδος στη χώρα»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του Ν. 5038/23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«Διευκόλυνση»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, του Ν. 5275/2026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«Προώθηση πολιτικών νόμιμης μετανάστευσης»)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του άρθρου 306 του Π.Κ.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«Έκθεση»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)</w:t>
      </w:r>
      <w:r w:rsidRPr="00B33CB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καθώς αναγνωρίστηκε από τους υπόλοιπους αλλοδαπούς επιβαίνοντες της λέμβου ως ο διακινητής που τους μετέφερε από το Τομπρούκ της Λιβύης στην Ελλάδα</w:t>
      </w:r>
      <w:r w:rsidRPr="0039532A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Προανάκριση διενεργείται από το Κεντρικό Λιμεναρχείο Χανίων.</w:t>
      </w:r>
    </w:p>
    <w:p w:rsidR="00F67FA3" w:rsidRDefault="00F67FA3" w:rsidP="00B0223C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4615D6" w:rsidRDefault="004615D6" w:rsidP="004615D6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CD19F5" w:rsidRDefault="00CD19F5" w:rsidP="004615D6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F67FA3" w:rsidRDefault="00CD19F5" w:rsidP="00B0223C">
      <w:pPr>
        <w:shd w:val="clear" w:color="auto" w:fill="FDFDFD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Τις πρωινές ώρες σήμερα, ενημερώθηκε η Λιμενική Αρχή της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Μυτιλήνης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τροχαίο ατύχημα που σημειώθηκε επί της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Χερσαίας Ζώνης Λιμένα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, όταν δίκυκλο όχημα με οδηγό έναν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7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2χρονο ημεδαπό συγκρούστηκε με Ε.Ι.Χ. όχημα που οδηγούσε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μία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53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ημεδαπή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Από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το περιστατικό τραυματίστηκε ο 7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2χρονος, ο οποίος μεταφέρθηκε με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ασθενοφόρο όχημα του ΕΚΑΒ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στο Γενικό Νοσοκομείο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Μυτιλήνης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«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ΒΟΣΤΑΝΕΙΟ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» για </w:t>
      </w:r>
      <w:r w:rsidR="000B391F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διενέργεια ιατρικών εξετάσεων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. Από το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Κεντρικό Λ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ιμεναρχείο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Μυτιλήνης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που διενεργεί την προανάκριση, συνελήφθη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53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χρον</w:t>
      </w: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>η</w:t>
      </w:r>
      <w:r w:rsidRPr="00CD19F5"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 xml:space="preserve"> για παράβαση του άρθρου 314 του Π.Κ. «Σωματική βλάβη από αμέλεια».</w:t>
      </w:r>
    </w:p>
    <w:p w:rsidR="00A060C8" w:rsidRDefault="00A060C8" w:rsidP="00B0223C">
      <w:pPr>
        <w:shd w:val="clear" w:color="auto" w:fill="FDFDFD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A060C8" w:rsidRDefault="00A060C8" w:rsidP="00A060C8">
      <w:pPr>
        <w:shd w:val="clear" w:color="auto" w:fill="FFFFFF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9A10B0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A060C8" w:rsidRDefault="00A060C8" w:rsidP="00B0223C">
      <w:pPr>
        <w:shd w:val="clear" w:color="auto" w:fill="FDFDFD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p w:rsidR="00A060C8" w:rsidRPr="0051297E" w:rsidRDefault="00A060C8" w:rsidP="00A060C8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 διακομίστηκ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Pr="005129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Καλολίμνου</w:t>
      </w:r>
      <w:r w:rsidRPr="005129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τ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51297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Καλύμνου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Περιπολικό σκάφος Λ.Σ.-ΕΛ. ΑΚΤ.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μία 21χρονη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οποί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έχρηζ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394D7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άμεσης νοσοκομειακής περίθαλψης.</w:t>
      </w:r>
    </w:p>
    <w:p w:rsidR="00A060C8" w:rsidRPr="00CD19F5" w:rsidRDefault="00A060C8" w:rsidP="00B0223C">
      <w:pPr>
        <w:shd w:val="clear" w:color="auto" w:fill="FDFDFD"/>
        <w:spacing w:after="0" w:line="240" w:lineRule="auto"/>
        <w:ind w:firstLine="720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</w:p>
    <w:sectPr w:rsidR="00A060C8" w:rsidRPr="00CD19F5" w:rsidSect="00514804">
      <w:footerReference w:type="default" r:id="rId8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40B6" w:rsidRDefault="004640B6" w:rsidP="00514804">
      <w:pPr>
        <w:spacing w:after="0" w:line="240" w:lineRule="auto"/>
      </w:pPr>
      <w:r>
        <w:separator/>
      </w:r>
    </w:p>
  </w:endnote>
  <w:endnote w:type="continuationSeparator" w:id="1">
    <w:p w:rsidR="004640B6" w:rsidRDefault="004640B6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Pr="00CB4E43" w:rsidRDefault="00995EC0">
    <w:pPr>
      <w:pStyle w:val="a7"/>
      <w:spacing w:line="100" w:lineRule="atLeast"/>
      <w:jc w:val="center"/>
      <w:rPr>
        <w:shd w:val="clear" w:color="auto" w:fill="FFFFFF"/>
        <w:lang w:val="en-US"/>
      </w:rPr>
    </w:pPr>
    <w:r>
      <w:t>092</w:t>
    </w:r>
    <w:r w:rsidR="009923F2">
      <w:t>8</w:t>
    </w:r>
    <w:r w:rsidR="0010038B">
      <w:t>8</w:t>
    </w:r>
    <w:r w:rsidR="009923F2">
      <w:t>1</w:t>
    </w:r>
    <w:r w:rsidR="00CB4E43">
      <w:rPr>
        <w:lang w:val="en-US"/>
      </w:rPr>
      <w:t>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40B6" w:rsidRDefault="004640B6" w:rsidP="00514804">
      <w:pPr>
        <w:spacing w:after="0" w:line="240" w:lineRule="auto"/>
      </w:pPr>
      <w:r>
        <w:separator/>
      </w:r>
    </w:p>
  </w:footnote>
  <w:footnote w:type="continuationSeparator" w:id="1">
    <w:p w:rsidR="004640B6" w:rsidRDefault="004640B6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075C6"/>
    <w:rsid w:val="00013716"/>
    <w:rsid w:val="000265E5"/>
    <w:rsid w:val="0004367D"/>
    <w:rsid w:val="0006051F"/>
    <w:rsid w:val="000650AF"/>
    <w:rsid w:val="00082C7C"/>
    <w:rsid w:val="000844A1"/>
    <w:rsid w:val="00094E58"/>
    <w:rsid w:val="00097CC6"/>
    <w:rsid w:val="000A1F7A"/>
    <w:rsid w:val="000A20E3"/>
    <w:rsid w:val="000A636B"/>
    <w:rsid w:val="000B391F"/>
    <w:rsid w:val="000B4AF2"/>
    <w:rsid w:val="000C36F6"/>
    <w:rsid w:val="000E5072"/>
    <w:rsid w:val="0010038B"/>
    <w:rsid w:val="00106555"/>
    <w:rsid w:val="001114C4"/>
    <w:rsid w:val="00125A97"/>
    <w:rsid w:val="00134106"/>
    <w:rsid w:val="0013745D"/>
    <w:rsid w:val="00137526"/>
    <w:rsid w:val="0014357B"/>
    <w:rsid w:val="00147853"/>
    <w:rsid w:val="00150385"/>
    <w:rsid w:val="00153894"/>
    <w:rsid w:val="0016293F"/>
    <w:rsid w:val="00186A52"/>
    <w:rsid w:val="001A4163"/>
    <w:rsid w:val="001A6EB5"/>
    <w:rsid w:val="001C07F4"/>
    <w:rsid w:val="001D5414"/>
    <w:rsid w:val="001E4D82"/>
    <w:rsid w:val="00201C01"/>
    <w:rsid w:val="002039C6"/>
    <w:rsid w:val="002122CE"/>
    <w:rsid w:val="002151E4"/>
    <w:rsid w:val="0023258D"/>
    <w:rsid w:val="0024473A"/>
    <w:rsid w:val="002520CD"/>
    <w:rsid w:val="00253074"/>
    <w:rsid w:val="00260E79"/>
    <w:rsid w:val="002968BD"/>
    <w:rsid w:val="002C1079"/>
    <w:rsid w:val="002C706E"/>
    <w:rsid w:val="002D5C5C"/>
    <w:rsid w:val="002D70F7"/>
    <w:rsid w:val="002E19C3"/>
    <w:rsid w:val="002F1712"/>
    <w:rsid w:val="002F1F94"/>
    <w:rsid w:val="00302033"/>
    <w:rsid w:val="003037C6"/>
    <w:rsid w:val="00306244"/>
    <w:rsid w:val="00307303"/>
    <w:rsid w:val="0033222F"/>
    <w:rsid w:val="00332E74"/>
    <w:rsid w:val="003334B5"/>
    <w:rsid w:val="003377A9"/>
    <w:rsid w:val="003417DE"/>
    <w:rsid w:val="00345662"/>
    <w:rsid w:val="00345D85"/>
    <w:rsid w:val="00355BA7"/>
    <w:rsid w:val="00355DEC"/>
    <w:rsid w:val="003674B9"/>
    <w:rsid w:val="00372F3D"/>
    <w:rsid w:val="00382306"/>
    <w:rsid w:val="00382EBC"/>
    <w:rsid w:val="00384086"/>
    <w:rsid w:val="0039532A"/>
    <w:rsid w:val="003A2236"/>
    <w:rsid w:val="003B2B41"/>
    <w:rsid w:val="003B7F8C"/>
    <w:rsid w:val="003C2C8A"/>
    <w:rsid w:val="003D7A79"/>
    <w:rsid w:val="00402CEF"/>
    <w:rsid w:val="00410BB7"/>
    <w:rsid w:val="00421F61"/>
    <w:rsid w:val="0043501C"/>
    <w:rsid w:val="00444E7F"/>
    <w:rsid w:val="00451679"/>
    <w:rsid w:val="0045383C"/>
    <w:rsid w:val="004615D6"/>
    <w:rsid w:val="004640B6"/>
    <w:rsid w:val="004734C6"/>
    <w:rsid w:val="0047738F"/>
    <w:rsid w:val="004801F9"/>
    <w:rsid w:val="00492DF7"/>
    <w:rsid w:val="0049779C"/>
    <w:rsid w:val="004A5B17"/>
    <w:rsid w:val="004A7A07"/>
    <w:rsid w:val="004B3EB6"/>
    <w:rsid w:val="004C53E9"/>
    <w:rsid w:val="004C7323"/>
    <w:rsid w:val="004F785B"/>
    <w:rsid w:val="005031BA"/>
    <w:rsid w:val="00503B75"/>
    <w:rsid w:val="005113E5"/>
    <w:rsid w:val="00514804"/>
    <w:rsid w:val="005275F8"/>
    <w:rsid w:val="0053006B"/>
    <w:rsid w:val="0055053C"/>
    <w:rsid w:val="005526C4"/>
    <w:rsid w:val="00552793"/>
    <w:rsid w:val="00553B6F"/>
    <w:rsid w:val="00557630"/>
    <w:rsid w:val="00567DEE"/>
    <w:rsid w:val="00585599"/>
    <w:rsid w:val="005A485D"/>
    <w:rsid w:val="005C11BF"/>
    <w:rsid w:val="005C4FE3"/>
    <w:rsid w:val="005E1FF9"/>
    <w:rsid w:val="005E7F41"/>
    <w:rsid w:val="00601887"/>
    <w:rsid w:val="00607929"/>
    <w:rsid w:val="00610C23"/>
    <w:rsid w:val="0062382B"/>
    <w:rsid w:val="006308A2"/>
    <w:rsid w:val="00633637"/>
    <w:rsid w:val="00644A99"/>
    <w:rsid w:val="00665EB0"/>
    <w:rsid w:val="00666A98"/>
    <w:rsid w:val="0067546F"/>
    <w:rsid w:val="00697C6C"/>
    <w:rsid w:val="00697FFA"/>
    <w:rsid w:val="006A0595"/>
    <w:rsid w:val="006B3897"/>
    <w:rsid w:val="006C2A19"/>
    <w:rsid w:val="006D00E3"/>
    <w:rsid w:val="006F381E"/>
    <w:rsid w:val="006F6956"/>
    <w:rsid w:val="006F6A63"/>
    <w:rsid w:val="006F7956"/>
    <w:rsid w:val="00704518"/>
    <w:rsid w:val="00707D11"/>
    <w:rsid w:val="00707D27"/>
    <w:rsid w:val="00717565"/>
    <w:rsid w:val="007453E6"/>
    <w:rsid w:val="00762ECC"/>
    <w:rsid w:val="00767C0B"/>
    <w:rsid w:val="007801A9"/>
    <w:rsid w:val="00780B4A"/>
    <w:rsid w:val="00784F12"/>
    <w:rsid w:val="00785FCC"/>
    <w:rsid w:val="0079467D"/>
    <w:rsid w:val="007A7E57"/>
    <w:rsid w:val="007B3DF4"/>
    <w:rsid w:val="007C4FC8"/>
    <w:rsid w:val="007D1EA4"/>
    <w:rsid w:val="007D5404"/>
    <w:rsid w:val="0080692A"/>
    <w:rsid w:val="00807F1B"/>
    <w:rsid w:val="00815482"/>
    <w:rsid w:val="00815594"/>
    <w:rsid w:val="00821EB2"/>
    <w:rsid w:val="008343E1"/>
    <w:rsid w:val="00853FCC"/>
    <w:rsid w:val="00861E8D"/>
    <w:rsid w:val="00874906"/>
    <w:rsid w:val="00882497"/>
    <w:rsid w:val="00895B33"/>
    <w:rsid w:val="008A6F47"/>
    <w:rsid w:val="008B384C"/>
    <w:rsid w:val="008C1144"/>
    <w:rsid w:val="008C5C52"/>
    <w:rsid w:val="008D1200"/>
    <w:rsid w:val="008F4F26"/>
    <w:rsid w:val="009038E3"/>
    <w:rsid w:val="009231E2"/>
    <w:rsid w:val="00924A16"/>
    <w:rsid w:val="009350C4"/>
    <w:rsid w:val="009417E8"/>
    <w:rsid w:val="009465A2"/>
    <w:rsid w:val="0095042E"/>
    <w:rsid w:val="00952730"/>
    <w:rsid w:val="00962083"/>
    <w:rsid w:val="0096277C"/>
    <w:rsid w:val="00963995"/>
    <w:rsid w:val="00964F6B"/>
    <w:rsid w:val="009865B9"/>
    <w:rsid w:val="00986E5B"/>
    <w:rsid w:val="00991692"/>
    <w:rsid w:val="009923F2"/>
    <w:rsid w:val="00995EC0"/>
    <w:rsid w:val="0099722A"/>
    <w:rsid w:val="009A10B0"/>
    <w:rsid w:val="009A2A39"/>
    <w:rsid w:val="009A307C"/>
    <w:rsid w:val="009A553C"/>
    <w:rsid w:val="009A6F4B"/>
    <w:rsid w:val="009B70D3"/>
    <w:rsid w:val="009C58C5"/>
    <w:rsid w:val="009D7B18"/>
    <w:rsid w:val="00A04D34"/>
    <w:rsid w:val="00A060C8"/>
    <w:rsid w:val="00A11C37"/>
    <w:rsid w:val="00A16A9E"/>
    <w:rsid w:val="00A25187"/>
    <w:rsid w:val="00A35235"/>
    <w:rsid w:val="00A37004"/>
    <w:rsid w:val="00A431B9"/>
    <w:rsid w:val="00A4593F"/>
    <w:rsid w:val="00A62774"/>
    <w:rsid w:val="00A84B59"/>
    <w:rsid w:val="00AA58C0"/>
    <w:rsid w:val="00AA5ACD"/>
    <w:rsid w:val="00AD197D"/>
    <w:rsid w:val="00AD3371"/>
    <w:rsid w:val="00AD3B3F"/>
    <w:rsid w:val="00AE7504"/>
    <w:rsid w:val="00AF73EC"/>
    <w:rsid w:val="00B0223C"/>
    <w:rsid w:val="00B033A4"/>
    <w:rsid w:val="00B13017"/>
    <w:rsid w:val="00B233F0"/>
    <w:rsid w:val="00B276C8"/>
    <w:rsid w:val="00B33CBE"/>
    <w:rsid w:val="00B358E9"/>
    <w:rsid w:val="00B375C8"/>
    <w:rsid w:val="00B602B2"/>
    <w:rsid w:val="00B8021D"/>
    <w:rsid w:val="00B978DC"/>
    <w:rsid w:val="00BC2659"/>
    <w:rsid w:val="00BD20EC"/>
    <w:rsid w:val="00BE78D6"/>
    <w:rsid w:val="00C06A57"/>
    <w:rsid w:val="00C13AE5"/>
    <w:rsid w:val="00C318FE"/>
    <w:rsid w:val="00C451CF"/>
    <w:rsid w:val="00C46E00"/>
    <w:rsid w:val="00C539EA"/>
    <w:rsid w:val="00C60E8F"/>
    <w:rsid w:val="00C62964"/>
    <w:rsid w:val="00CA0E7D"/>
    <w:rsid w:val="00CA299B"/>
    <w:rsid w:val="00CB4E43"/>
    <w:rsid w:val="00CC65ED"/>
    <w:rsid w:val="00CD19F5"/>
    <w:rsid w:val="00CF3435"/>
    <w:rsid w:val="00D02536"/>
    <w:rsid w:val="00D119E1"/>
    <w:rsid w:val="00D11B7C"/>
    <w:rsid w:val="00D16CA5"/>
    <w:rsid w:val="00D17410"/>
    <w:rsid w:val="00D17FEE"/>
    <w:rsid w:val="00D2198C"/>
    <w:rsid w:val="00D23A64"/>
    <w:rsid w:val="00D25D81"/>
    <w:rsid w:val="00D35AEB"/>
    <w:rsid w:val="00D36258"/>
    <w:rsid w:val="00D6525F"/>
    <w:rsid w:val="00DB2520"/>
    <w:rsid w:val="00DC0471"/>
    <w:rsid w:val="00DC12A8"/>
    <w:rsid w:val="00DC38C7"/>
    <w:rsid w:val="00DD3122"/>
    <w:rsid w:val="00DE7C9A"/>
    <w:rsid w:val="00DF05CF"/>
    <w:rsid w:val="00E15B62"/>
    <w:rsid w:val="00E15B97"/>
    <w:rsid w:val="00E17ABD"/>
    <w:rsid w:val="00E31D68"/>
    <w:rsid w:val="00E42263"/>
    <w:rsid w:val="00E558C2"/>
    <w:rsid w:val="00E56808"/>
    <w:rsid w:val="00E667B5"/>
    <w:rsid w:val="00E73255"/>
    <w:rsid w:val="00E84D7D"/>
    <w:rsid w:val="00E9106F"/>
    <w:rsid w:val="00EC17ED"/>
    <w:rsid w:val="00EC6FCC"/>
    <w:rsid w:val="00EC7EB5"/>
    <w:rsid w:val="00ED76A5"/>
    <w:rsid w:val="00EF1D86"/>
    <w:rsid w:val="00EF7BB3"/>
    <w:rsid w:val="00F004AD"/>
    <w:rsid w:val="00F14AE5"/>
    <w:rsid w:val="00F155B9"/>
    <w:rsid w:val="00F253C3"/>
    <w:rsid w:val="00F27A21"/>
    <w:rsid w:val="00F47989"/>
    <w:rsid w:val="00F52E68"/>
    <w:rsid w:val="00F54445"/>
    <w:rsid w:val="00F54854"/>
    <w:rsid w:val="00F56B6E"/>
    <w:rsid w:val="00F5794D"/>
    <w:rsid w:val="00F63FEF"/>
    <w:rsid w:val="00F642BD"/>
    <w:rsid w:val="00F67FA3"/>
    <w:rsid w:val="00F92323"/>
    <w:rsid w:val="00FA0CE0"/>
    <w:rsid w:val="00FA269C"/>
    <w:rsid w:val="00FB3096"/>
    <w:rsid w:val="00FB4ABD"/>
    <w:rsid w:val="00FB71CD"/>
    <w:rsid w:val="00FF65EE"/>
    <w:rsid w:val="00FF6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632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17</cp:revision>
  <cp:lastPrinted>2026-09-28T12:31:00Z</cp:lastPrinted>
  <dcterms:created xsi:type="dcterms:W3CDTF">2026-09-28T03:54:00Z</dcterms:created>
  <dcterms:modified xsi:type="dcterms:W3CDTF">2026-09-28T13:26:00Z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