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CD008B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CD008B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D008B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38A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Τρίτη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2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9</w:t>
      </w:r>
      <w:r w:rsidR="00EC17E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C01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 w:rsidRPr="00995EC0"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514804" w:rsidRPr="00995EC0" w:rsidRDefault="00514804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B33CBE" w:rsidRDefault="0020138A" w:rsidP="00B33CBE">
      <w:pPr>
        <w:pStyle w:val="1"/>
        <w:numPr>
          <w:ilvl w:val="0"/>
          <w:numId w:val="0"/>
        </w:numPr>
        <w:tabs>
          <w:tab w:val="left" w:pos="9180"/>
        </w:tabs>
        <w:rPr>
          <w:rStyle w:val="ac"/>
          <w:rFonts w:ascii="Cambria" w:eastAsia="Calibri" w:hAnsi="Cambria" w:cs="Cambria"/>
          <w:b/>
          <w:u w:val="none"/>
          <w:shd w:val="clear" w:color="auto" w:fill="FFFFFF"/>
        </w:rPr>
      </w:pPr>
      <w:r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Θαλάσσια ρύπανση στον Πειραιά</w:t>
      </w:r>
      <w:r w:rsidR="0027525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  <w:r w:rsidR="00B33CBE" w:rsidRPr="008C114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–</w:t>
      </w:r>
      <w:r w:rsidR="0027525E">
        <w:rPr>
          <w:rStyle w:val="ac"/>
          <w:rFonts w:ascii="Cambria" w:eastAsia="Calibri" w:hAnsi="Cambria" w:cs="Cambria"/>
          <w:b/>
          <w:bCs/>
          <w:u w:val="none"/>
        </w:rPr>
        <w:t xml:space="preserve"> </w:t>
      </w:r>
      <w:r w:rsidR="00332603">
        <w:rPr>
          <w:rStyle w:val="ac"/>
          <w:rFonts w:ascii="Cambria" w:eastAsia="Calibri" w:hAnsi="Cambria" w:cs="Cambria"/>
          <w:b/>
          <w:bCs/>
          <w:u w:val="none"/>
        </w:rPr>
        <w:t>Ημιβύθιση Α/Κ στην Κω</w:t>
      </w:r>
      <w:r w:rsidR="0027525E">
        <w:rPr>
          <w:rStyle w:val="ac"/>
          <w:rFonts w:ascii="Cambria" w:eastAsia="Calibri" w:hAnsi="Cambria" w:cs="Cambria"/>
          <w:b/>
          <w:bCs/>
          <w:u w:val="none"/>
        </w:rPr>
        <w:t xml:space="preserve"> </w:t>
      </w:r>
      <w:r w:rsidR="00D23A64" w:rsidRPr="00D23A64">
        <w:rPr>
          <w:rStyle w:val="ac"/>
          <w:rFonts w:ascii="Cambria" w:eastAsia="Calibri" w:hAnsi="Cambria" w:cs="Cambria"/>
          <w:b/>
          <w:bCs/>
          <w:u w:val="none"/>
        </w:rPr>
        <w:t>–</w:t>
      </w:r>
      <w:r w:rsidR="0027525E">
        <w:rPr>
          <w:rStyle w:val="ac"/>
          <w:rFonts w:ascii="Cambria" w:eastAsia="Calibri" w:hAnsi="Cambria" w:cs="Cambria"/>
          <w:b/>
          <w:bCs/>
          <w:u w:val="none"/>
        </w:rPr>
        <w:t xml:space="preserve"> </w:t>
      </w:r>
      <w:r w:rsidR="00401FAC">
        <w:rPr>
          <w:rStyle w:val="ac"/>
          <w:rFonts w:ascii="Cambria" w:eastAsia="Calibri" w:hAnsi="Cambria" w:cs="Cambria"/>
          <w:b/>
          <w:bCs/>
          <w:u w:val="none"/>
        </w:rPr>
        <w:t xml:space="preserve">Μηχανική βλάβη και </w:t>
      </w:r>
      <w:r w:rsidR="00436071">
        <w:rPr>
          <w:rStyle w:val="ac"/>
          <w:rFonts w:ascii="Cambria" w:eastAsia="Calibri" w:hAnsi="Cambria" w:cs="Cambria"/>
          <w:b/>
          <w:bCs/>
          <w:u w:val="none"/>
        </w:rPr>
        <w:t>σύγκρουση</w:t>
      </w:r>
      <w:r w:rsidR="00432241">
        <w:rPr>
          <w:rStyle w:val="ac"/>
          <w:rFonts w:ascii="Cambria" w:eastAsia="Calibri" w:hAnsi="Cambria" w:cs="Cambria"/>
          <w:b/>
          <w:bCs/>
          <w:u w:val="none"/>
        </w:rPr>
        <w:t xml:space="preserve"> Ε/Π-Τ/Ρ</w:t>
      </w:r>
      <w:r w:rsidR="00401FAC">
        <w:rPr>
          <w:rStyle w:val="ac"/>
          <w:rFonts w:ascii="Cambria" w:eastAsia="Calibri" w:hAnsi="Cambria" w:cs="Cambria"/>
          <w:b/>
          <w:bCs/>
          <w:u w:val="none"/>
        </w:rPr>
        <w:t xml:space="preserve"> σκαφών στο Λαύριο</w:t>
      </w:r>
      <w:r w:rsidR="0027525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  <w:r w:rsidR="009923F2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–</w:t>
      </w:r>
      <w:r w:rsidR="0027525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  <w:r w:rsidR="005549E8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Τραυματισμός επιβάτιδας Ε/Π-Τ/Ρ στην Ιθάκη</w:t>
      </w:r>
      <w:r w:rsidR="0027525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  <w:r w:rsidR="009923F2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– </w:t>
      </w:r>
      <w:r w:rsidR="002B3F81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Διακομιδή ασθενούς</w:t>
      </w:r>
    </w:p>
    <w:p w:rsidR="007E504A" w:rsidRPr="007E504A" w:rsidRDefault="007E504A" w:rsidP="007E504A"/>
    <w:p w:rsidR="00B33CBE" w:rsidRDefault="0020138A" w:rsidP="0020138A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πρωινές ώρες χθες, ενημερώθηκε η Λιμενική Αρχή του Τζελέπη ότι κατά </w:t>
      </w:r>
      <w:r w:rsidR="007E504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τη διαδικασία παραλαβής καυσίμων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7E504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από κρουαζιερόπλοιο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(Κ/Ζ) σημαίας Βερμούδων, το οποίο βρισκόταν ελλιμενισμένο στη περιοχή Ξαβερίου (πύλη </w:t>
      </w:r>
      <w:r w:rsidR="0043224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),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υπερχείλισε η δεξαμενή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του δεξαμενόπλοιου (Δ/Ξ) </w:t>
      </w:r>
      <w:r w:rsidR="008650D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που του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παρείχε τα καύσιμα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Αποτέλεσμα της υπερχείλισης ήταν η πρόκληση θαλάσσιας ρύπανσης</w:t>
      </w:r>
      <w:r w:rsidR="00033AC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πό πετρελαιοειδή, έκτασης περίπου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20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τετραγωνικών μέτρων, </w:t>
      </w:r>
      <w:r w:rsidR="00033AC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εντός πλωτού φράγματος που είχε τοποθετηθεί 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ανάμεσα στ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 προαναφερθέντα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πλοί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</w:t>
      </w:r>
      <w:r w:rsidR="00033AC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καθώς και </w:t>
      </w:r>
      <w:r w:rsidR="00F7032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ελαφρά ρύπανση ιριδίζουσας μορφής, αυτοδιαλυόμενη</w:t>
      </w:r>
      <w:r w:rsidR="0043224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</w:t>
      </w:r>
      <w:r w:rsidR="00F7032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έκτασης περίπου</w:t>
      </w:r>
      <w:r w:rsidR="00F70325"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F7032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100</w:t>
      </w:r>
      <w:r w:rsidR="00F70325"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τετραγωνικών μέτρων</w:t>
      </w:r>
      <w:r w:rsidR="00F7032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 w:rsidR="00033AC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εκτός </w:t>
      </w:r>
      <w:r w:rsidR="00F7032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του πλωτού φράγματος</w:t>
      </w:r>
      <w:r w:rsidR="00033AC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Αμέσως, ξεκίνησε η διαδικασία απορρύπανσης από το πλήρωμα του </w:t>
      </w:r>
      <w:r w:rsidR="00033AC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Δ/Ξ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με τη χρήση απορροφητικών μέσων</w:t>
      </w:r>
      <w:r w:rsidR="00033AC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</w:t>
      </w:r>
      <w:r w:rsidR="00F7032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έτερου </w:t>
      </w:r>
      <w:r w:rsidR="00033AC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πλωτού φράγματος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ενώ ενημερώθηκε και ιδιωτική αντιρρυπαντική εταιρεία. Στο σημείο κατέπλευσ</w:t>
      </w:r>
      <w:r w:rsidR="0027525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αν δύο Περιπολικά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 w:rsidR="0027525E"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σκάφ</w:t>
      </w:r>
      <w:r w:rsidR="0027525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</w:t>
      </w:r>
      <w:r w:rsidR="0027525E"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Λ.Σ.-ΕΛ.ΑΚΤ. καθώς</w:t>
      </w:r>
      <w:r w:rsidR="0027525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και έξι ιδιωτικά σκάφη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για παροχή συνδρομής. Τις απογευματινές ώρες, ολοκληρώθηκε η διαδικασία απορρύπανσης με ικανοποιητικά αποτελέσματα. Από το Α΄ Λιμενικό Τμήμα Τζελέπη του Κεντρικού Λιμεναρχείου Πειραιά που διενεργεί την προανάκριση, συνελήφθησαν ο </w:t>
      </w:r>
      <w:r w:rsidR="0027525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Πλοίαρχος, ο Υποπλοίαρχος και </w:t>
      </w:r>
      <w:r w:rsidR="00CB524D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</w:t>
      </w:r>
      <w:r w:rsidR="0027525E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Ναύκληρος του Δ/Ξ</w:t>
      </w:r>
      <w:r w:rsidRPr="0020138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</w:t>
      </w:r>
    </w:p>
    <w:p w:rsidR="00617053" w:rsidRPr="0020138A" w:rsidRDefault="00617053" w:rsidP="0020138A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B33CBE" w:rsidRPr="009A10B0" w:rsidRDefault="00B33CBE" w:rsidP="00B33CBE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B33CBE" w:rsidRPr="00332603" w:rsidRDefault="00B33CBE" w:rsidP="00B33CBE">
      <w:pPr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B33CBE" w:rsidRDefault="00332603" w:rsidP="00B33CBE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μεσημβρ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χθες,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στελέχη της 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Λιμενική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Αρχή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ς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τ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ης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Κω εντόπισαν</w:t>
      </w:r>
      <w:r w:rsidR="00276FC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σε κατάσταση ημιβύθισης, ένα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αλιευτικό (Α/Κ) σκάφος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άνευ επιβαινόντων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το οποίο βρισκόταν ελλιμενισμένο στον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τουριστικό λ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ιμένα </w:t>
      </w:r>
      <w:r w:rsidR="0043224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«ΜΑΝΔΡΑΚΙ</w:t>
      </w:r>
      <w:r w:rsidR="00432241"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ΟΥ</w:t>
      </w:r>
      <w:r w:rsidR="00432241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»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Από το Λιμεναρχείο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Κω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ενημερώθηκε ο ιδιοκτήτης του Α/Κ για τις δικές του ενέργειες, ενώ η ανέλκυση του σκάφους πρόκειται να πραγματοποιηθεί από εξειδικευμένο ιδιωτικό συνεργείο</w:t>
      </w:r>
      <w:r w:rsidRPr="00332603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. Από το περιστατικό δεν αναφέρθηκε τραυματισμός και δεν παρατηρήθηκε θαλάσσια ρύπανση.</w:t>
      </w:r>
    </w:p>
    <w:p w:rsidR="00332603" w:rsidRPr="00332603" w:rsidRDefault="00332603" w:rsidP="00B33CBE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8C1144" w:rsidRPr="009A10B0" w:rsidRDefault="008C1144" w:rsidP="008C1144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B33CBE" w:rsidRDefault="00B33CBE" w:rsidP="000075C6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23A64" w:rsidRPr="00436071" w:rsidRDefault="00D23A64" w:rsidP="00436071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</w:t>
      </w:r>
      <w:r w:rsidR="00401FA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πρω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ινές ώρες </w:t>
      </w:r>
      <w:r w:rsidR="00E667B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χθες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</w:t>
      </w:r>
      <w:r w:rsidR="00401FAC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ενημερώθηκε η Λιμενική αρχή του Λαυρίου 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Ενιαίο Κέντρο Συντονισμού Έρευνας και Διάσωσης </w:t>
      </w:r>
      <w:r w:rsidR="004322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(Ε.Κ.Σ.Ε.Δ.)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</w:t>
      </w:r>
      <w:r w:rsidR="004322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Αρχηγείου 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Λ.Σ.-ΕΛ.ΑΚΤ. για μηχανική βλάβη </w:t>
      </w:r>
      <w:r w:rsidR="00F158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ενός 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επαγγελματικού-τουριστικού (Ε/Π-Τ/Ρ) σκάφους</w:t>
      </w:r>
      <w:r w:rsidR="00F158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 θαλάσσια περιοχή έξωθεν </w:t>
      </w:r>
      <w:r w:rsidR="00F158E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λιμένα Λαυρίου. Αμέσως στην περιοχή μετέβη ένα Περιπολικό σκάφος Λ.Σ.-ΕΛ.ΑΚΤ. (ΠΛΣ)</w:t>
      </w:r>
      <w:r w:rsidR="004322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προς παροχή συνδρομής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Το Ε/Π-Τ/Ρ κατέπλευσε αυτοδύναμα στο λιμάνι του Λαυρίου, ενώ 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κατόπιν δήλωσης του κυβερνήτη, προέκυψε ότι το εν λόγω σκάφος, λόγω της προαναφερθείσας μηχανικής βλάβης, είχε </w:t>
      </w:r>
      <w:r w:rsidR="00276FC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προηγουμένως 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συγκρουστεί με έτερο Ε/Π-Τ/Ρ, το οποίο επίσης κατέπλευσε αυτοδύναμα στο λιμάνι του Λαυρίου. Από το </w:t>
      </w:r>
      <w:r w:rsidR="004322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Κεντρικό </w:t>
      </w:r>
      <w:r w:rsidR="00401FA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Λιμεναρχείο Λαυρίου που διενεργεί την προανάκριση, απαγορεύτηκε ο απόπλους αμφότερων των σκαφών, μέχρι την προσκόμιση πιστοποιητικών αξιοπλοΐας από τους αρμόδιους οργανισμούς που τα παρακολουθούν, ενώ από το περιστατικό δεν υπήρξε τραυματισμός και δεν διαπιστώθηκε θαλάσσια ρύπανση.</w:t>
      </w:r>
    </w:p>
    <w:p w:rsidR="00D23A64" w:rsidRPr="00E667B5" w:rsidRDefault="00D23A64" w:rsidP="000075C6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23A64" w:rsidRPr="009A10B0" w:rsidRDefault="00D23A64" w:rsidP="00D23A64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5549E8" w:rsidRPr="005549E8" w:rsidRDefault="005549E8" w:rsidP="005549E8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χθες, ενημερώθηκε η Λιμενική Αρχή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Ιθάκης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για τραυματισμό </w:t>
      </w:r>
      <w:r w:rsidR="007E504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μίας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55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χρονης αλλοδαπής</w:t>
      </w:r>
      <w:r w:rsidR="00E55FB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(υπηκόου Πολωνίας)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επιβάτιδας επ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αγγελματικού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τουριστικού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(Ε/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/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σκάφους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το οποίο βρισκόταν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 θαλάσσια περιοχή </w:t>
      </w:r>
      <w:r w:rsidR="004322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«ΑΤΟΚΟΥ»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Ιθάκης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Συγκεκριμένα, η γυναίκα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τραυματίστηκε κατά την πτώση της από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κλίμακα του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 λόγω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σκάφους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Η τραυματίας παρελήφθη από ασθενοφόρο όχημα του ΕΚΑΒ και διακομίστηκε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αρχικά 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Κέντρο Υγείας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Ιθάκης και στη συνέχεια στο Γενικό Νοσοκομείο Κεφαλληνίας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παροχή περαιτέρω ιατρικής περίθαλψης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Προανάκριση διενεργείται από το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Ιθάκης</w:t>
      </w:r>
      <w:r w:rsidRPr="005549E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C06A57" w:rsidRPr="00D25D81" w:rsidRDefault="00C06A57" w:rsidP="002968B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2F1F94" w:rsidRDefault="002F1F94" w:rsidP="009923F2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FC3383" w:rsidRPr="009A10B0" w:rsidRDefault="00FC3383" w:rsidP="009923F2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2B3F81" w:rsidRPr="00FC3383" w:rsidRDefault="00FC3383" w:rsidP="002B3F81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FC338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</w:t>
      </w:r>
      <w:r w:rsidRPr="00FC338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νές ώρες χθες, στελέχη της Λιμενικής Αρχής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Ζακύνθου προέβησαν στη σύλληψη του 58</w:t>
      </w:r>
      <w:r w:rsidRPr="00FC338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ημεδαπού </w:t>
      </w:r>
      <w:r w:rsidRPr="00FC338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κυβερνήτη ενός επαγγελματικού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– τουριστικού (Ε/Π –Τ/Ρ) σκάφους</w:t>
      </w:r>
      <w:r w:rsidR="006E4B9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6E4B9F" w:rsidRPr="006E4B9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E4B9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παράβαση του άρθρου 233 του Κ.Δ.Ν.Δ. («Επήρεια μέθης πλοιάρχου») </w:t>
      </w:r>
      <w:r w:rsidRPr="00FC338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Συγκεκριμένα,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κατά τη θεώρηση των ναυτιλιακών εγγράφων του πλοίου εντός του λιμενικού καταστήματος</w:t>
      </w:r>
      <w:r w:rsidRPr="00FC338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διε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νεργήθηκε αλκοολομέτρηση στον 58</w:t>
      </w:r>
      <w:r w:rsidRPr="00FC338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 και διαπιστώθηκε ότι βρισκόταν υπό την επήρεια μέθης. </w:t>
      </w:r>
      <w:r w:rsidR="006E4B9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Προανάκριση διενεργείται α</w:t>
      </w:r>
      <w:r w:rsidRPr="00FC338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πό το Λιμεναρχείο </w:t>
      </w:r>
      <w:r w:rsidR="006E4B9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Ζακύνθου. </w:t>
      </w:r>
    </w:p>
    <w:p w:rsidR="00FC3383" w:rsidRDefault="00FC3383" w:rsidP="002B3F81">
      <w:pPr>
        <w:shd w:val="clear" w:color="auto" w:fill="FDFDFD"/>
        <w:spacing w:after="0" w:line="240" w:lineRule="auto"/>
        <w:ind w:firstLine="720"/>
        <w:rPr>
          <w:rFonts w:ascii="Segoe UI" w:hAnsi="Segoe UI" w:cs="Segoe UI"/>
          <w:color w:val="222222"/>
          <w:sz w:val="16"/>
          <w:szCs w:val="16"/>
          <w:shd w:val="clear" w:color="auto" w:fill="FFFFFF"/>
        </w:rPr>
      </w:pPr>
    </w:p>
    <w:p w:rsidR="00FC3383" w:rsidRDefault="00FC3383" w:rsidP="00FC3383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FC3383" w:rsidRDefault="00FC3383" w:rsidP="002B3F81">
      <w:pPr>
        <w:shd w:val="clear" w:color="auto" w:fill="FDFDFD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2B3F81" w:rsidRPr="0051297E" w:rsidRDefault="002B3F81" w:rsidP="002B3F81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διακομίστηκ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Pr="005129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Θάσου</w:t>
      </w:r>
      <w:r w:rsidRPr="005129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5129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Κεραμωτής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</w:t>
      </w:r>
      <w:r w:rsidR="004322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Ε/Γ-Ο/Γ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«ΔΗΜΗΤΡΙΟΣ Χ» Ν.Π. 12287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82χρονος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οποί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ος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έχρηζ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άμεσης νοσοκομειακής περίθαλψης.</w:t>
      </w:r>
    </w:p>
    <w:p w:rsidR="008C1144" w:rsidRPr="00432241" w:rsidRDefault="008C1144" w:rsidP="00780B4A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8C1144" w:rsidRDefault="008C1144" w:rsidP="00780B4A">
      <w:pPr>
        <w:shd w:val="clear" w:color="auto" w:fill="FDFDFD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8C1144" w:rsidSect="00514804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071" w:rsidRDefault="00952071" w:rsidP="00514804">
      <w:pPr>
        <w:spacing w:after="0" w:line="240" w:lineRule="auto"/>
      </w:pPr>
      <w:r>
        <w:separator/>
      </w:r>
    </w:p>
  </w:endnote>
  <w:endnote w:type="continuationSeparator" w:id="1">
    <w:p w:rsidR="00952071" w:rsidRDefault="00952071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Default="00995EC0">
    <w:pPr>
      <w:pStyle w:val="a7"/>
      <w:spacing w:line="100" w:lineRule="atLeast"/>
      <w:jc w:val="center"/>
      <w:rPr>
        <w:shd w:val="clear" w:color="auto" w:fill="FFFFFF"/>
      </w:rPr>
    </w:pPr>
    <w:r>
      <w:t>092</w:t>
    </w:r>
    <w:r w:rsidR="0020138A">
      <w:t>9</w:t>
    </w:r>
    <w:r w:rsidR="0010038B">
      <w:t>8</w:t>
    </w:r>
    <w:r w:rsidR="009923F2">
      <w:t>1</w:t>
    </w:r>
    <w:r w:rsidR="0020138A">
      <w:t>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071" w:rsidRDefault="00952071" w:rsidP="00514804">
      <w:pPr>
        <w:spacing w:after="0" w:line="240" w:lineRule="auto"/>
      </w:pPr>
      <w:r>
        <w:separator/>
      </w:r>
    </w:p>
  </w:footnote>
  <w:footnote w:type="continuationSeparator" w:id="1">
    <w:p w:rsidR="00952071" w:rsidRDefault="00952071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65E5"/>
    <w:rsid w:val="00033ACF"/>
    <w:rsid w:val="0004367D"/>
    <w:rsid w:val="0006051F"/>
    <w:rsid w:val="000650AF"/>
    <w:rsid w:val="00082C7C"/>
    <w:rsid w:val="000844A1"/>
    <w:rsid w:val="00094E58"/>
    <w:rsid w:val="00097CC6"/>
    <w:rsid w:val="000A1F7A"/>
    <w:rsid w:val="000A20E3"/>
    <w:rsid w:val="000B4AF2"/>
    <w:rsid w:val="000C36F6"/>
    <w:rsid w:val="000E5072"/>
    <w:rsid w:val="0010038B"/>
    <w:rsid w:val="00106555"/>
    <w:rsid w:val="001114C4"/>
    <w:rsid w:val="00125A97"/>
    <w:rsid w:val="00134106"/>
    <w:rsid w:val="0013745D"/>
    <w:rsid w:val="00137526"/>
    <w:rsid w:val="0014357B"/>
    <w:rsid w:val="00147853"/>
    <w:rsid w:val="00153894"/>
    <w:rsid w:val="0016293F"/>
    <w:rsid w:val="00186A52"/>
    <w:rsid w:val="00196384"/>
    <w:rsid w:val="001A4163"/>
    <w:rsid w:val="001A6EB5"/>
    <w:rsid w:val="001B6C9E"/>
    <w:rsid w:val="001C07F4"/>
    <w:rsid w:val="001D5414"/>
    <w:rsid w:val="001E7BED"/>
    <w:rsid w:val="001F7DC6"/>
    <w:rsid w:val="0020138A"/>
    <w:rsid w:val="00201C01"/>
    <w:rsid w:val="002039C6"/>
    <w:rsid w:val="002122CE"/>
    <w:rsid w:val="002151E4"/>
    <w:rsid w:val="0023258D"/>
    <w:rsid w:val="0024473A"/>
    <w:rsid w:val="00253074"/>
    <w:rsid w:val="00260E79"/>
    <w:rsid w:val="0027525E"/>
    <w:rsid w:val="00276FC5"/>
    <w:rsid w:val="002968BD"/>
    <w:rsid w:val="002B3F81"/>
    <w:rsid w:val="002C1079"/>
    <w:rsid w:val="002C706E"/>
    <w:rsid w:val="002D5C5C"/>
    <w:rsid w:val="002D70F7"/>
    <w:rsid w:val="002E19C3"/>
    <w:rsid w:val="002F1712"/>
    <w:rsid w:val="002F1F94"/>
    <w:rsid w:val="00302033"/>
    <w:rsid w:val="003037C6"/>
    <w:rsid w:val="00306244"/>
    <w:rsid w:val="00307303"/>
    <w:rsid w:val="003250F6"/>
    <w:rsid w:val="0033222F"/>
    <w:rsid w:val="00332603"/>
    <w:rsid w:val="00332E74"/>
    <w:rsid w:val="003334B5"/>
    <w:rsid w:val="003377A9"/>
    <w:rsid w:val="003417DE"/>
    <w:rsid w:val="00345662"/>
    <w:rsid w:val="00345D85"/>
    <w:rsid w:val="00355BA7"/>
    <w:rsid w:val="00355DEC"/>
    <w:rsid w:val="003674B9"/>
    <w:rsid w:val="00372F3D"/>
    <w:rsid w:val="00382306"/>
    <w:rsid w:val="00382EBC"/>
    <w:rsid w:val="0039532A"/>
    <w:rsid w:val="003A2236"/>
    <w:rsid w:val="003B2B41"/>
    <w:rsid w:val="003B7F8C"/>
    <w:rsid w:val="003C2C8A"/>
    <w:rsid w:val="003D7A79"/>
    <w:rsid w:val="003F35F9"/>
    <w:rsid w:val="00401FAC"/>
    <w:rsid w:val="00402CEF"/>
    <w:rsid w:val="00410BB7"/>
    <w:rsid w:val="00421F61"/>
    <w:rsid w:val="00432241"/>
    <w:rsid w:val="0043501C"/>
    <w:rsid w:val="00436071"/>
    <w:rsid w:val="00444E7F"/>
    <w:rsid w:val="00451679"/>
    <w:rsid w:val="004734C6"/>
    <w:rsid w:val="0047738F"/>
    <w:rsid w:val="004801F9"/>
    <w:rsid w:val="00492DF7"/>
    <w:rsid w:val="0049779C"/>
    <w:rsid w:val="004A7A07"/>
    <w:rsid w:val="004B3EB6"/>
    <w:rsid w:val="004C53E9"/>
    <w:rsid w:val="004C7323"/>
    <w:rsid w:val="004F785B"/>
    <w:rsid w:val="005031BA"/>
    <w:rsid w:val="00503B75"/>
    <w:rsid w:val="005113E5"/>
    <w:rsid w:val="00514804"/>
    <w:rsid w:val="005275F8"/>
    <w:rsid w:val="0053006B"/>
    <w:rsid w:val="0055053C"/>
    <w:rsid w:val="005526C4"/>
    <w:rsid w:val="00552793"/>
    <w:rsid w:val="00553B6F"/>
    <w:rsid w:val="005549E8"/>
    <w:rsid w:val="00557630"/>
    <w:rsid w:val="00567DEE"/>
    <w:rsid w:val="00585599"/>
    <w:rsid w:val="005A485D"/>
    <w:rsid w:val="005C11BF"/>
    <w:rsid w:val="005C4FE3"/>
    <w:rsid w:val="005E1FF9"/>
    <w:rsid w:val="005E7F41"/>
    <w:rsid w:val="00601887"/>
    <w:rsid w:val="00607929"/>
    <w:rsid w:val="00610C23"/>
    <w:rsid w:val="00617053"/>
    <w:rsid w:val="0062382B"/>
    <w:rsid w:val="006308A2"/>
    <w:rsid w:val="00633637"/>
    <w:rsid w:val="00644A99"/>
    <w:rsid w:val="00665EB0"/>
    <w:rsid w:val="00666A98"/>
    <w:rsid w:val="0067546F"/>
    <w:rsid w:val="00697C6C"/>
    <w:rsid w:val="00697FFA"/>
    <w:rsid w:val="006A0595"/>
    <w:rsid w:val="006C2A19"/>
    <w:rsid w:val="006E4B9F"/>
    <w:rsid w:val="006E6A40"/>
    <w:rsid w:val="006F381E"/>
    <w:rsid w:val="006F6956"/>
    <w:rsid w:val="006F6A63"/>
    <w:rsid w:val="006F7956"/>
    <w:rsid w:val="00704518"/>
    <w:rsid w:val="00707D11"/>
    <w:rsid w:val="00707D27"/>
    <w:rsid w:val="0071553C"/>
    <w:rsid w:val="00717565"/>
    <w:rsid w:val="007453E6"/>
    <w:rsid w:val="00762ECC"/>
    <w:rsid w:val="00767C0B"/>
    <w:rsid w:val="007801A9"/>
    <w:rsid w:val="00780B4A"/>
    <w:rsid w:val="00784F12"/>
    <w:rsid w:val="00785FCC"/>
    <w:rsid w:val="0079467D"/>
    <w:rsid w:val="007A7E57"/>
    <w:rsid w:val="007B3DF4"/>
    <w:rsid w:val="007C4FC8"/>
    <w:rsid w:val="007D1EA4"/>
    <w:rsid w:val="007D5404"/>
    <w:rsid w:val="007E504A"/>
    <w:rsid w:val="007E6F11"/>
    <w:rsid w:val="0080692A"/>
    <w:rsid w:val="00807F1B"/>
    <w:rsid w:val="00815482"/>
    <w:rsid w:val="00815594"/>
    <w:rsid w:val="00821EB2"/>
    <w:rsid w:val="008343E1"/>
    <w:rsid w:val="00853FCC"/>
    <w:rsid w:val="00861E8D"/>
    <w:rsid w:val="008650DC"/>
    <w:rsid w:val="00874906"/>
    <w:rsid w:val="008805B1"/>
    <w:rsid w:val="00882497"/>
    <w:rsid w:val="00895B33"/>
    <w:rsid w:val="008B384C"/>
    <w:rsid w:val="008C1144"/>
    <w:rsid w:val="008C5C52"/>
    <w:rsid w:val="008D1200"/>
    <w:rsid w:val="008F4F26"/>
    <w:rsid w:val="009038E3"/>
    <w:rsid w:val="009231E2"/>
    <w:rsid w:val="00924A16"/>
    <w:rsid w:val="009350C4"/>
    <w:rsid w:val="009417E8"/>
    <w:rsid w:val="0095042E"/>
    <w:rsid w:val="00952071"/>
    <w:rsid w:val="00952730"/>
    <w:rsid w:val="00962083"/>
    <w:rsid w:val="0096277C"/>
    <w:rsid w:val="00963995"/>
    <w:rsid w:val="00964F6B"/>
    <w:rsid w:val="009865B9"/>
    <w:rsid w:val="00986E5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D7B18"/>
    <w:rsid w:val="00A04D34"/>
    <w:rsid w:val="00A11C37"/>
    <w:rsid w:val="00A16A9E"/>
    <w:rsid w:val="00A25187"/>
    <w:rsid w:val="00A35235"/>
    <w:rsid w:val="00A37004"/>
    <w:rsid w:val="00A431B9"/>
    <w:rsid w:val="00A62774"/>
    <w:rsid w:val="00A84B59"/>
    <w:rsid w:val="00AA5ACD"/>
    <w:rsid w:val="00AD197D"/>
    <w:rsid w:val="00AD3371"/>
    <w:rsid w:val="00AD3B3F"/>
    <w:rsid w:val="00AE7504"/>
    <w:rsid w:val="00AF73EC"/>
    <w:rsid w:val="00B033A4"/>
    <w:rsid w:val="00B13017"/>
    <w:rsid w:val="00B233F0"/>
    <w:rsid w:val="00B276C8"/>
    <w:rsid w:val="00B33CBE"/>
    <w:rsid w:val="00B358E9"/>
    <w:rsid w:val="00B375C8"/>
    <w:rsid w:val="00B602B2"/>
    <w:rsid w:val="00B8021D"/>
    <w:rsid w:val="00B978DC"/>
    <w:rsid w:val="00BC2659"/>
    <w:rsid w:val="00BD20EC"/>
    <w:rsid w:val="00BE78D6"/>
    <w:rsid w:val="00C06A57"/>
    <w:rsid w:val="00C13AE5"/>
    <w:rsid w:val="00C318FE"/>
    <w:rsid w:val="00C451CF"/>
    <w:rsid w:val="00C46E00"/>
    <w:rsid w:val="00C539EA"/>
    <w:rsid w:val="00C60E8F"/>
    <w:rsid w:val="00C62964"/>
    <w:rsid w:val="00CA0E7D"/>
    <w:rsid w:val="00CA299B"/>
    <w:rsid w:val="00CB524D"/>
    <w:rsid w:val="00CC65ED"/>
    <w:rsid w:val="00CD008B"/>
    <w:rsid w:val="00CF3435"/>
    <w:rsid w:val="00D02536"/>
    <w:rsid w:val="00D119E1"/>
    <w:rsid w:val="00D11B7C"/>
    <w:rsid w:val="00D16CA5"/>
    <w:rsid w:val="00D16DAD"/>
    <w:rsid w:val="00D17410"/>
    <w:rsid w:val="00D17FEE"/>
    <w:rsid w:val="00D23A64"/>
    <w:rsid w:val="00D25D81"/>
    <w:rsid w:val="00D35AEB"/>
    <w:rsid w:val="00D36258"/>
    <w:rsid w:val="00D6525F"/>
    <w:rsid w:val="00DB2520"/>
    <w:rsid w:val="00DC0471"/>
    <w:rsid w:val="00DC12A8"/>
    <w:rsid w:val="00DC38C7"/>
    <w:rsid w:val="00DE7C9A"/>
    <w:rsid w:val="00DF05CF"/>
    <w:rsid w:val="00E15B62"/>
    <w:rsid w:val="00E15B97"/>
    <w:rsid w:val="00E17ABD"/>
    <w:rsid w:val="00E31D68"/>
    <w:rsid w:val="00E42263"/>
    <w:rsid w:val="00E558C2"/>
    <w:rsid w:val="00E55FB3"/>
    <w:rsid w:val="00E56808"/>
    <w:rsid w:val="00E667B5"/>
    <w:rsid w:val="00E73255"/>
    <w:rsid w:val="00E84D7D"/>
    <w:rsid w:val="00E9106F"/>
    <w:rsid w:val="00EC17ED"/>
    <w:rsid w:val="00EC7EB5"/>
    <w:rsid w:val="00ED76A5"/>
    <w:rsid w:val="00EE6422"/>
    <w:rsid w:val="00EF1D86"/>
    <w:rsid w:val="00EF7BB3"/>
    <w:rsid w:val="00F004AD"/>
    <w:rsid w:val="00F14AE5"/>
    <w:rsid w:val="00F155B9"/>
    <w:rsid w:val="00F158E0"/>
    <w:rsid w:val="00F253C3"/>
    <w:rsid w:val="00F27A21"/>
    <w:rsid w:val="00F47989"/>
    <w:rsid w:val="00F52E68"/>
    <w:rsid w:val="00F54445"/>
    <w:rsid w:val="00F54854"/>
    <w:rsid w:val="00F56B6E"/>
    <w:rsid w:val="00F5794D"/>
    <w:rsid w:val="00F63FEF"/>
    <w:rsid w:val="00F642BD"/>
    <w:rsid w:val="00F70325"/>
    <w:rsid w:val="00F92323"/>
    <w:rsid w:val="00FA0CE0"/>
    <w:rsid w:val="00FA269C"/>
    <w:rsid w:val="00FB3096"/>
    <w:rsid w:val="00FB4ABD"/>
    <w:rsid w:val="00FB71CD"/>
    <w:rsid w:val="00FC3383"/>
    <w:rsid w:val="00FC4E0D"/>
    <w:rsid w:val="00FF65EE"/>
    <w:rsid w:val="00FF6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2</Pages>
  <Words>652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23</cp:revision>
  <cp:lastPrinted>2026-09-24T12:18:00Z</cp:lastPrinted>
  <dcterms:created xsi:type="dcterms:W3CDTF">2026-09-28T03:54:00Z</dcterms:created>
  <dcterms:modified xsi:type="dcterms:W3CDTF">2026-09-29T09:10:00Z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