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4B0DEF" w:rsidRDefault="009F72FC">
      <w:pPr>
        <w:pStyle w:val="a1"/>
        <w:spacing w:after="0" w:line="360" w:lineRule="auto"/>
        <w:rPr>
          <w:rFonts w:ascii="Cambria" w:hAnsi="Cambria" w:cs="Cambria"/>
          <w:sz w:val="24"/>
          <w:szCs w:val="24"/>
          <w:lang w:val="en-US"/>
        </w:rPr>
      </w:pPr>
      <w:r>
        <w:rPr>
          <w:rFonts w:ascii="Cambria" w:hAnsi="Cambria"/>
          <w:noProof/>
          <w:sz w:val="24"/>
          <w:szCs w:val="24"/>
          <w:lang w:eastAsia="el-GR"/>
        </w:rPr>
        <w:drawing>
          <wp:anchor distT="0" distB="0" distL="114300" distR="114300" simplePos="0" relativeHeight="251661312" behindDoc="0" locked="0" layoutInCell="1" allowOverlap="1">
            <wp:simplePos x="0" y="0"/>
            <wp:positionH relativeFrom="column">
              <wp:posOffset>5379085</wp:posOffset>
            </wp:positionH>
            <wp:positionV relativeFrom="paragraph">
              <wp:posOffset>36195</wp:posOffset>
            </wp:positionV>
            <wp:extent cx="474345" cy="482600"/>
            <wp:effectExtent l="19050" t="0" r="1905" b="0"/>
            <wp:wrapNone/>
            <wp:docPr id="1"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9"/>
                    <a:srcRect/>
                    <a:stretch>
                      <a:fillRect/>
                    </a:stretch>
                  </pic:blipFill>
                  <pic:spPr>
                    <a:xfrm>
                      <a:off x="0" y="0"/>
                      <a:ext cx="474345" cy="482600"/>
                    </a:xfrm>
                    <a:prstGeom prst="rect">
                      <a:avLst/>
                    </a:prstGeom>
                    <a:solidFill>
                      <a:srgbClr val="FFFFFF"/>
                    </a:solidFill>
                    <a:ln w="9525">
                      <a:noFill/>
                      <a:miter lim="800000"/>
                      <a:headEnd/>
                      <a:tailEnd/>
                    </a:ln>
                  </pic:spPr>
                </pic:pic>
              </a:graphicData>
            </a:graphic>
          </wp:anchor>
        </w:drawing>
      </w:r>
      <w:r>
        <w:rPr>
          <w:rFonts w:ascii="Cambria" w:hAnsi="Cambria"/>
          <w:noProof/>
          <w:sz w:val="24"/>
          <w:szCs w:val="24"/>
          <w:lang w:eastAsia="el-GR"/>
        </w:rPr>
        <w:drawing>
          <wp:anchor distT="0" distB="0" distL="114300" distR="114300" simplePos="0" relativeHeight="251663360" behindDoc="0" locked="0" layoutInCell="1" allowOverlap="1">
            <wp:simplePos x="0" y="0"/>
            <wp:positionH relativeFrom="column">
              <wp:posOffset>-151130</wp:posOffset>
            </wp:positionH>
            <wp:positionV relativeFrom="paragraph">
              <wp:posOffset>73025</wp:posOffset>
            </wp:positionV>
            <wp:extent cx="472440" cy="482600"/>
            <wp:effectExtent l="19050" t="0" r="3810" b="0"/>
            <wp:wrapNone/>
            <wp:docPr id="2"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9"/>
                    <a:srcRect/>
                    <a:stretch>
                      <a:fillRect/>
                    </a:stretch>
                  </pic:blipFill>
                  <pic:spPr>
                    <a:xfrm>
                      <a:off x="0" y="0"/>
                      <a:ext cx="472440" cy="482600"/>
                    </a:xfrm>
                    <a:prstGeom prst="rect">
                      <a:avLst/>
                    </a:prstGeom>
                    <a:solidFill>
                      <a:srgbClr val="FFFFFF"/>
                    </a:solidFill>
                    <a:ln w="9525">
                      <a:noFill/>
                      <a:miter lim="800000"/>
                      <a:headEnd/>
                      <a:tailEnd/>
                    </a:ln>
                  </pic:spPr>
                </pic:pic>
              </a:graphicData>
            </a:graphic>
          </wp:anchor>
        </w:drawing>
      </w:r>
      <w:r w:rsidR="004B0DEF" w:rsidRPr="004B0DEF">
        <w:rPr>
          <w:rFonts w:ascii="Cambria" w:hAnsi="Cambria"/>
          <w:sz w:val="24"/>
          <w:szCs w:val="24"/>
          <w:lang w:eastAsia="el-GR"/>
        </w:rPr>
        <w:pict>
          <v:shapetype id="_x0000_t202" coordsize="21600,21600" o:spt="202" path="m,l,21600r21600,l21600,xe">
            <v:stroke joinstyle="miter"/>
            <v:path gradientshapeok="t" o:connecttype="rect"/>
          </v:shapetype>
          <v:shape id="1028" o:spid="_x0000_s1028" type="#_x0000_t202" style="position:absolute;left:0;text-align:left;margin-left:85.9pt;margin-top:27.5pt;width:449.65pt;height:85.95pt;z-index:2;visibility:visible;mso-wrap-distance-left:0;mso-wrap-distance-right:0;mso-position-horizontal-relative:page;mso-position-vertical-relative:page" fillcolor="#17365d" strokecolor="#f2f2f2" strokeweight="2.5pt">
            <v:shadow on="t" color="#243f60" offset="8.65pt,8.65pt"/>
            <v:textbox inset="7.7pt,.01pt,7.7pt,.01pt">
              <w:txbxContent>
                <w:p w:rsidR="004B0DEF" w:rsidRDefault="0003047F">
                  <w:pPr>
                    <w:spacing w:line="240" w:lineRule="auto"/>
                    <w:jc w:val="center"/>
                    <w:rPr>
                      <w:b/>
                      <w:color w:val="FFFFFF"/>
                      <w:sz w:val="24"/>
                      <w:szCs w:val="24"/>
                    </w:rPr>
                  </w:pPr>
                  <w:r>
                    <w:rPr>
                      <w:b/>
                      <w:color w:val="FFFFFF"/>
                      <w:sz w:val="24"/>
                      <w:szCs w:val="24"/>
                    </w:rPr>
                    <w:t>ΕΛΛΗΝΙΚΗ ΔΗΜΟΚΡΑΤΙΑ</w:t>
                  </w:r>
                </w:p>
                <w:p w:rsidR="004B0DEF" w:rsidRDefault="0003047F">
                  <w:pPr>
                    <w:spacing w:line="240" w:lineRule="auto"/>
                    <w:jc w:val="center"/>
                    <w:rPr>
                      <w:b/>
                      <w:color w:val="FFFFFF"/>
                      <w:sz w:val="24"/>
                      <w:szCs w:val="24"/>
                    </w:rPr>
                  </w:pPr>
                  <w:r>
                    <w:rPr>
                      <w:b/>
                      <w:color w:val="FFFFFF"/>
                      <w:sz w:val="24"/>
                      <w:szCs w:val="24"/>
                    </w:rPr>
                    <w:t>ΥΠΟΥΡΓΕΙΟ ΝΑΥΤΙΛΙΑΣ ΚΑΙ ΝΗΣΙΩΤΙΚΗΣ ΠΟΛΙΤΙΚΗΣ</w:t>
                  </w:r>
                </w:p>
                <w:p w:rsidR="004B0DEF" w:rsidRDefault="0003047F">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4B0DEF" w:rsidRDefault="004B0DEF">
                  <w:pPr>
                    <w:spacing w:line="240" w:lineRule="auto"/>
                    <w:jc w:val="center"/>
                    <w:rPr>
                      <w:b/>
                      <w:color w:val="FFFFFF"/>
                      <w:sz w:val="24"/>
                      <w:szCs w:val="24"/>
                    </w:rPr>
                  </w:pPr>
                </w:p>
                <w:p w:rsidR="004B0DEF" w:rsidRDefault="004B0DEF">
                  <w:pPr>
                    <w:spacing w:line="240" w:lineRule="auto"/>
                    <w:jc w:val="center"/>
                    <w:rPr>
                      <w:b/>
                      <w:color w:val="FFFFFF"/>
                      <w:sz w:val="24"/>
                      <w:szCs w:val="24"/>
                    </w:rPr>
                  </w:pPr>
                </w:p>
                <w:p w:rsidR="004B0DEF" w:rsidRDefault="004B0DEF">
                  <w:pPr>
                    <w:spacing w:line="240" w:lineRule="auto"/>
                    <w:jc w:val="center"/>
                    <w:rPr>
                      <w:b/>
                      <w:color w:val="FFFFFF"/>
                      <w:sz w:val="24"/>
                      <w:szCs w:val="24"/>
                    </w:rPr>
                  </w:pPr>
                </w:p>
              </w:txbxContent>
            </v:textbox>
            <w10:wrap anchorx="page" anchory="page"/>
          </v:shape>
        </w:pict>
      </w:r>
      <w:r w:rsidR="004B0DEF" w:rsidRPr="004B0DEF">
        <w:rPr>
          <w:rFonts w:ascii="Cambria" w:hAnsi="Cambria"/>
          <w:sz w:val="24"/>
          <w:szCs w:val="24"/>
          <w:lang w:eastAsia="el-GR"/>
        </w:rPr>
        <w:pict>
          <v:oval id="1030" o:spid="_x0000_s1027" style="position:absolute;left:0;text-align:left;margin-left:-33.65pt;margin-top:-10.7pt;width:73.1pt;height:70.9pt;z-index:3;visibility:visible;mso-wrap-distance-left:0;mso-wrap-distance-right:0;mso-position-horizontal-relative:text;mso-position-vertical-relative:text" strokecolor="white" strokeweight=".74pt">
            <v:stroke endcap="square"/>
          </v:oval>
        </w:pict>
      </w:r>
      <w:r w:rsidR="004B0DEF">
        <w:rPr>
          <w:rFonts w:ascii="Cambria" w:hAnsi="Cambria" w:cs="Cambria"/>
          <w:sz w:val="24"/>
          <w:szCs w:val="24"/>
          <w:lang w:eastAsia="el-GR"/>
        </w:rPr>
        <w:pict>
          <v:oval id="1031" o:spid="_x0000_s1026" style="position:absolute;left:0;text-align:left;margin-left:413.45pt;margin-top:-13.7pt;width:73.1pt;height:70.9pt;z-index:5;visibility:visible;mso-wrap-distance-left:0;mso-wrap-distance-right:0;mso-position-horizontal-relative:text;mso-position-vertical-relative:text" strokecolor="white" strokeweight=".74pt">
            <v:stroke endcap="square"/>
          </v:oval>
        </w:pict>
      </w:r>
    </w:p>
    <w:p w:rsidR="004B0DEF" w:rsidRDefault="004B0DEF">
      <w:pPr>
        <w:pStyle w:val="a1"/>
        <w:spacing w:after="0" w:line="360" w:lineRule="auto"/>
        <w:rPr>
          <w:rFonts w:ascii="Cambria" w:hAnsi="Cambria" w:cs="Cambria"/>
          <w:sz w:val="24"/>
          <w:szCs w:val="24"/>
        </w:rPr>
      </w:pPr>
    </w:p>
    <w:p w:rsidR="004B0DEF" w:rsidRDefault="004B0DEF">
      <w:pPr>
        <w:tabs>
          <w:tab w:val="left" w:pos="9180"/>
        </w:tabs>
        <w:spacing w:after="0" w:line="240" w:lineRule="auto"/>
        <w:jc w:val="right"/>
        <w:rPr>
          <w:rFonts w:ascii="Cambria" w:hAnsi="Cambria" w:cs="Cambria"/>
          <w:sz w:val="24"/>
          <w:szCs w:val="24"/>
        </w:rPr>
      </w:pPr>
    </w:p>
    <w:p w:rsidR="004B0DEF" w:rsidRDefault="0003047F">
      <w:pPr>
        <w:spacing w:after="0" w:line="240" w:lineRule="auto"/>
        <w:jc w:val="right"/>
        <w:rPr>
          <w:rFonts w:ascii="Cambria" w:hAnsi="Cambria" w:cs="Arial"/>
          <w:sz w:val="24"/>
          <w:szCs w:val="24"/>
        </w:rPr>
      </w:pPr>
      <w:r>
        <w:rPr>
          <w:rFonts w:ascii="Cambria" w:hAnsi="Cambria"/>
          <w:sz w:val="24"/>
          <w:szCs w:val="24"/>
        </w:rPr>
        <w:t>Σάββατο, 17 Οκτωβρίου 2026</w:t>
      </w:r>
    </w:p>
    <w:p w:rsidR="004B0DEF" w:rsidRDefault="004B0DEF">
      <w:pPr>
        <w:spacing w:after="0" w:line="240" w:lineRule="auto"/>
        <w:rPr>
          <w:rFonts w:ascii="Cambria" w:hAnsi="Cambria" w:cs="Arial"/>
          <w:sz w:val="24"/>
          <w:szCs w:val="24"/>
        </w:rPr>
      </w:pPr>
    </w:p>
    <w:p w:rsidR="004B0DEF" w:rsidRDefault="0003047F">
      <w:pPr>
        <w:spacing w:after="0" w:line="240" w:lineRule="auto"/>
        <w:jc w:val="center"/>
        <w:rPr>
          <w:rFonts w:ascii="Cambria" w:hAnsi="Cambria"/>
          <w:b/>
          <w:bCs/>
          <w:sz w:val="24"/>
          <w:szCs w:val="24"/>
          <w:shd w:val="clear" w:color="auto" w:fill="FFFFFF"/>
        </w:rPr>
      </w:pPr>
      <w:r>
        <w:rPr>
          <w:rFonts w:ascii="Cambria" w:hAnsi="Cambria"/>
          <w:b/>
          <w:bCs/>
          <w:sz w:val="24"/>
          <w:szCs w:val="24"/>
        </w:rPr>
        <w:t>ΔΕΛΤΙΟ</w:t>
      </w:r>
      <w:r>
        <w:rPr>
          <w:rFonts w:ascii="Cambria" w:hAnsi="Cambria"/>
          <w:b/>
          <w:bCs/>
          <w:sz w:val="24"/>
          <w:szCs w:val="24"/>
          <w:shd w:val="clear" w:color="auto" w:fill="FFFFFF"/>
        </w:rPr>
        <w:t xml:space="preserve"> ΤΥΠΟΥ</w:t>
      </w:r>
    </w:p>
    <w:p w:rsidR="004B0DEF" w:rsidRDefault="004B0DEF">
      <w:pPr>
        <w:tabs>
          <w:tab w:val="left" w:pos="0"/>
        </w:tabs>
        <w:suppressAutoHyphens/>
        <w:spacing w:after="0" w:line="240" w:lineRule="auto"/>
        <w:jc w:val="center"/>
        <w:rPr>
          <w:rFonts w:ascii="Cambria" w:hAnsi="Cambria"/>
          <w:b/>
          <w:sz w:val="24"/>
          <w:szCs w:val="24"/>
        </w:rPr>
      </w:pPr>
    </w:p>
    <w:p w:rsidR="004B0DEF" w:rsidRDefault="0003047F">
      <w:pPr>
        <w:tabs>
          <w:tab w:val="left" w:pos="0"/>
        </w:tabs>
        <w:suppressAutoHyphens/>
        <w:spacing w:after="0" w:line="240" w:lineRule="auto"/>
        <w:jc w:val="center"/>
        <w:rPr>
          <w:rFonts w:ascii="Cambria" w:hAnsi="Cambria"/>
          <w:b/>
          <w:sz w:val="24"/>
          <w:szCs w:val="24"/>
        </w:rPr>
      </w:pPr>
      <w:r>
        <w:rPr>
          <w:rFonts w:ascii="Cambria" w:hAnsi="Cambria"/>
          <w:b/>
          <w:sz w:val="24"/>
          <w:szCs w:val="24"/>
        </w:rPr>
        <w:t>Εκδήλωση μικρής έκτασης πυρκαγιάς σε όχημα εντός Ε/Γ-Ο/Γ-Τ/Χ πλοίου στη Σύρο –</w:t>
      </w:r>
      <w:r>
        <w:rPr>
          <w:rFonts w:ascii="Cambria" w:hAnsi="Cambria"/>
          <w:b/>
          <w:sz w:val="24"/>
          <w:szCs w:val="24"/>
        </w:rPr>
        <w:t xml:space="preserve">Θάνατος λουόμενου στα Χανιά –Εντοπισμός 32 αλλοδαπών στο Φαρμακονήσι – Σύλληψη αλλοδαπών στην Πάτρα – Απαγόρευση απόπλου Ι/Φ σκάφους στη Λευκάδα </w:t>
      </w:r>
    </w:p>
    <w:p w:rsidR="004B0DEF" w:rsidRDefault="004B0DEF">
      <w:pPr>
        <w:spacing w:after="0" w:line="240" w:lineRule="auto"/>
        <w:rPr>
          <w:rFonts w:ascii="Cambria" w:hAnsi="Cambria" w:cs="Segoe UI"/>
          <w:color w:val="222222"/>
          <w:sz w:val="24"/>
          <w:szCs w:val="24"/>
          <w:shd w:val="clear" w:color="auto" w:fill="FFFFFF"/>
        </w:rPr>
      </w:pPr>
    </w:p>
    <w:p w:rsidR="004B0DEF" w:rsidRDefault="004B0DEF">
      <w:pPr>
        <w:spacing w:after="0" w:line="240" w:lineRule="auto"/>
        <w:rPr>
          <w:rFonts w:ascii="Cambria" w:hAnsi="Cambria" w:cs="Segoe UI"/>
          <w:color w:val="222222"/>
          <w:sz w:val="24"/>
          <w:szCs w:val="24"/>
          <w:shd w:val="clear" w:color="auto" w:fill="FFFFFF"/>
        </w:rPr>
      </w:pPr>
    </w:p>
    <w:p w:rsidR="004B0DEF" w:rsidRPr="00BB3E21" w:rsidRDefault="0003047F">
      <w:pPr>
        <w:shd w:val="clear" w:color="auto" w:fill="FFFFFF"/>
        <w:spacing w:after="0" w:line="240" w:lineRule="auto"/>
        <w:ind w:firstLine="720"/>
        <w:rPr>
          <w:rFonts w:ascii="Cambria" w:hAnsi="Cambria" w:cs="Segoe UI"/>
          <w:color w:val="222222"/>
          <w:sz w:val="24"/>
          <w:szCs w:val="24"/>
          <w:shd w:val="clear" w:color="auto" w:fill="FFFFFF"/>
        </w:rPr>
      </w:pPr>
      <w:r w:rsidRPr="00BB3E21">
        <w:rPr>
          <w:rFonts w:ascii="Cambria" w:hAnsi="Cambria" w:cs="Segoe UI"/>
          <w:color w:val="222222"/>
          <w:sz w:val="24"/>
          <w:szCs w:val="24"/>
          <w:shd w:val="clear" w:color="auto" w:fill="FFFFFF"/>
        </w:rPr>
        <w:t xml:space="preserve">Τις απογευματινές ώρες χθες, ενημερώθηκε η Λιμενική Αρχή της Σύρου </w:t>
      </w:r>
      <w:r w:rsidRPr="00BB3E21">
        <w:rPr>
          <w:rFonts w:ascii="Cambria" w:hAnsi="Cambria" w:cs="Segoe UI"/>
          <w:color w:val="222222"/>
          <w:sz w:val="24"/>
          <w:szCs w:val="24"/>
          <w:shd w:val="clear" w:color="auto" w:fill="FFFFFF"/>
        </w:rPr>
        <w:t>για περιστατικό εκδήλωσης μικρής έκτασης πυρκαγιάς σε όχημα εντός του γκαράζ επιβατηγού</w:t>
      </w:r>
      <w:r w:rsidRPr="00BB3E21">
        <w:rPr>
          <w:rFonts w:ascii="Cambria" w:hAnsi="Cambria" w:cs="Segoe UI"/>
          <w:color w:val="222222"/>
          <w:sz w:val="24"/>
          <w:szCs w:val="24"/>
          <w:shd w:val="clear" w:color="auto" w:fill="FFFFFF"/>
        </w:rPr>
        <w:t>-</w:t>
      </w:r>
      <w:r w:rsidRPr="00BB3E21">
        <w:rPr>
          <w:rFonts w:ascii="Cambria" w:hAnsi="Cambria" w:cs="Segoe UI"/>
          <w:color w:val="222222"/>
          <w:sz w:val="24"/>
          <w:szCs w:val="24"/>
          <w:shd w:val="clear" w:color="auto" w:fill="FFFFFF"/>
        </w:rPr>
        <w:t xml:space="preserve">οχηματαγωγού-ταχυπλόου (Ε/Γ-Ο/Γ-Τ/Χ) πλοίου </w:t>
      </w:r>
      <w:r w:rsidR="00BB3E21">
        <w:rPr>
          <w:rFonts w:ascii="Cambria" w:hAnsi="Cambria" w:cs="Segoe UI"/>
          <w:color w:val="222222"/>
          <w:sz w:val="24"/>
          <w:szCs w:val="24"/>
          <w:shd w:val="clear" w:color="auto" w:fill="FFFFFF"/>
        </w:rPr>
        <w:t>«</w:t>
      </w:r>
      <w:r w:rsidRPr="00BB3E21">
        <w:rPr>
          <w:rFonts w:ascii="Cambria" w:hAnsi="Cambria" w:cs="Segoe UI"/>
          <w:color w:val="222222"/>
          <w:sz w:val="24"/>
          <w:szCs w:val="24"/>
          <w:shd w:val="clear" w:color="auto" w:fill="FFFFFF"/>
          <w:lang w:val="en-US"/>
        </w:rPr>
        <w:t>EUROCHAMPION</w:t>
      </w:r>
      <w:r w:rsidRPr="00BB3E21">
        <w:rPr>
          <w:rFonts w:ascii="Cambria" w:hAnsi="Cambria" w:cs="Segoe UI"/>
          <w:color w:val="222222"/>
          <w:sz w:val="24"/>
          <w:szCs w:val="24"/>
          <w:shd w:val="clear" w:color="auto" w:fill="FFFFFF"/>
        </w:rPr>
        <w:t xml:space="preserve"> </w:t>
      </w:r>
      <w:r w:rsidRPr="00BB3E21">
        <w:rPr>
          <w:rFonts w:ascii="Cambria" w:hAnsi="Cambria" w:cs="Segoe UI"/>
          <w:color w:val="222222"/>
          <w:sz w:val="24"/>
          <w:szCs w:val="24"/>
          <w:shd w:val="clear" w:color="auto" w:fill="FFFFFF"/>
          <w:lang w:val="en-US"/>
        </w:rPr>
        <w:t>JET</w:t>
      </w:r>
      <w:r w:rsidRPr="00BB3E21">
        <w:rPr>
          <w:rFonts w:ascii="Cambria" w:hAnsi="Cambria" w:cs="Segoe UI"/>
          <w:color w:val="222222"/>
          <w:sz w:val="24"/>
          <w:szCs w:val="24"/>
          <w:shd w:val="clear" w:color="auto" w:fill="FFFFFF"/>
        </w:rPr>
        <w:t xml:space="preserve"> 2</w:t>
      </w:r>
      <w:r w:rsidR="00BB3E21">
        <w:rPr>
          <w:rFonts w:ascii="Cambria" w:hAnsi="Cambria" w:cs="Segoe UI"/>
          <w:color w:val="222222"/>
          <w:sz w:val="24"/>
          <w:szCs w:val="24"/>
          <w:shd w:val="clear" w:color="auto" w:fill="FFFFFF"/>
        </w:rPr>
        <w:t>»</w:t>
      </w:r>
      <w:r w:rsidRPr="00BB3E21">
        <w:rPr>
          <w:rFonts w:ascii="Cambria" w:hAnsi="Cambria" w:cs="Segoe UI"/>
          <w:color w:val="222222"/>
          <w:sz w:val="24"/>
          <w:szCs w:val="24"/>
          <w:shd w:val="clear" w:color="auto" w:fill="FFFFFF"/>
        </w:rPr>
        <w:t xml:space="preserve"> </w:t>
      </w:r>
      <w:r w:rsidRPr="00BB3E21">
        <w:rPr>
          <w:rFonts w:ascii="Cambria" w:hAnsi="Cambria" w:cs="Segoe UI"/>
          <w:color w:val="222222"/>
          <w:sz w:val="24"/>
          <w:szCs w:val="24"/>
          <w:shd w:val="clear" w:color="auto" w:fill="FFFFFF"/>
        </w:rPr>
        <w:t>σημαίας Κύπρου, κατά τη διάρκεια πλου από το λιμάνι της Μυκόνου προς το λιμάνι της Σύρου. Αμέσως, ενεργοπ</w:t>
      </w:r>
      <w:r w:rsidRPr="00BB3E21">
        <w:rPr>
          <w:rFonts w:ascii="Cambria" w:hAnsi="Cambria" w:cs="Segoe UI"/>
          <w:color w:val="222222"/>
          <w:sz w:val="24"/>
          <w:szCs w:val="24"/>
          <w:shd w:val="clear" w:color="auto" w:fill="FFFFFF"/>
        </w:rPr>
        <w:t>οιήθηκε το τοπικό σχέδιο έκτακτης ανάγκης, ενώ η πυρκαγιά κατασβέστηκε πλήρως από μέλη του πληρώματος. Μετά τον κατάπλου του Ε/Γ-Ο/Γ-Τ/Χ,το εμπλεκόμενο όχημα εκφορτώθηκε με ασφάλεια με την συνδρομή οχήματος της Πυροσβεστικής Υπηρεσίας. Ακολούθως, διενεργήθ</w:t>
      </w:r>
      <w:r w:rsidRPr="00BB3E21">
        <w:rPr>
          <w:rFonts w:ascii="Cambria" w:hAnsi="Cambria" w:cs="Segoe UI"/>
          <w:color w:val="222222"/>
          <w:sz w:val="24"/>
          <w:szCs w:val="24"/>
          <w:shd w:val="clear" w:color="auto" w:fill="FFFFFF"/>
        </w:rPr>
        <w:t>ηκε επιθεώρηση από μέλη του Τοπικού Κλιμακίου Επιθεώρησης Πλοίων (ΤΚΕΠ) στους χώρους του γκαράζ, κατά την οποία διαπιστώθηκε ότι η πυρκαγιά δεν είχε επεκταθεί σε παρακείμενα οχήματα ή σε άλλους χώρους του πλοίου, το οποίο κρίθηκε αξιόπλοο προς συνέχιση του</w:t>
      </w:r>
      <w:r w:rsidRPr="00BB3E21">
        <w:rPr>
          <w:rFonts w:ascii="Cambria" w:hAnsi="Cambria" w:cs="Segoe UI"/>
          <w:color w:val="222222"/>
          <w:sz w:val="24"/>
          <w:szCs w:val="24"/>
          <w:shd w:val="clear" w:color="auto" w:fill="FFFFFF"/>
        </w:rPr>
        <w:t xml:space="preserve"> προγραμματισμένου του δρομολογίου. Παράλληλα, στο σημείο κλήθηκε ασθενοφόρο όχημα του ΕΚΑΒ προκειμένου εξετάσει προληπτικά μέλη πληρώματος που συμμετείχαν στην κατάσβεση της πυρκαγιάς. Το πλοίο απέπλευσε προς το λιμάνι του Πειραιά με 383 επιβάτες, 59 οχήμ</w:t>
      </w:r>
      <w:r w:rsidRPr="00BB3E21">
        <w:rPr>
          <w:rFonts w:ascii="Cambria" w:hAnsi="Cambria" w:cs="Segoe UI"/>
          <w:color w:val="222222"/>
          <w:sz w:val="24"/>
          <w:szCs w:val="24"/>
          <w:shd w:val="clear" w:color="auto" w:fill="FFFFFF"/>
        </w:rPr>
        <w:t>ατα και 8 δίκυκλα Από το Λιμεναρχείο Σύρου που διενεργεί την προανάκριση συνελήφθησαν ο αλλοδαπό</w:t>
      </w:r>
      <w:r w:rsidRPr="00BB3E21">
        <w:rPr>
          <w:rFonts w:ascii="Cambria" w:hAnsi="Cambria" w:cs="Segoe UI"/>
          <w:color w:val="222222"/>
          <w:sz w:val="24"/>
          <w:szCs w:val="24"/>
          <w:shd w:val="clear" w:color="auto" w:fill="FFFFFF"/>
        </w:rPr>
        <w:t>ς</w:t>
      </w:r>
      <w:r w:rsidRPr="00BB3E21">
        <w:rPr>
          <w:rFonts w:ascii="Cambria" w:hAnsi="Cambria" w:cs="Segoe UI"/>
          <w:color w:val="222222"/>
          <w:sz w:val="24"/>
          <w:szCs w:val="24"/>
          <w:shd w:val="clear" w:color="auto" w:fill="FFFFFF"/>
        </w:rPr>
        <w:tab/>
      </w:r>
      <w:r w:rsidRPr="00BB3E21">
        <w:rPr>
          <w:rFonts w:ascii="Cambria" w:hAnsi="Cambria" w:cs="Segoe UI"/>
          <w:color w:val="222222"/>
          <w:sz w:val="24"/>
          <w:szCs w:val="24"/>
          <w:shd w:val="clear" w:color="auto" w:fill="FFFFFF"/>
        </w:rPr>
        <w:t>οδηγός</w:t>
      </w:r>
      <w:r w:rsidRPr="00BB3E21">
        <w:rPr>
          <w:rFonts w:ascii="Cambria" w:hAnsi="Cambria" w:cs="Segoe UI"/>
          <w:color w:val="222222"/>
          <w:sz w:val="24"/>
          <w:szCs w:val="24"/>
          <w:shd w:val="clear" w:color="FFFFFF" w:fill="FFFFFF"/>
        </w:rPr>
        <w:t>(υπήκοος</w:t>
      </w:r>
      <w:r w:rsidR="00BB3E21">
        <w:rPr>
          <w:rFonts w:ascii="Cambria" w:hAnsi="Cambria" w:cs="Segoe UI"/>
          <w:color w:val="222222"/>
          <w:sz w:val="24"/>
          <w:szCs w:val="24"/>
          <w:shd w:val="clear" w:color="FFFFFF" w:fill="FFFFFF"/>
        </w:rPr>
        <w:t xml:space="preserve"> </w:t>
      </w:r>
      <w:r w:rsidRPr="00BB3E21">
        <w:rPr>
          <w:rFonts w:ascii="Cambria" w:hAnsi="Cambria" w:cs="Segoe UI"/>
          <w:color w:val="222222"/>
          <w:sz w:val="24"/>
          <w:szCs w:val="24"/>
          <w:shd w:val="clear" w:color="FFFFFF" w:fill="FFFFFF"/>
        </w:rPr>
        <w:t>Αλβανίας)</w:t>
      </w:r>
      <w:r w:rsidRPr="00BB3E21">
        <w:rPr>
          <w:rFonts w:ascii="Cambria" w:hAnsi="Cambria" w:cs="Segoe UI"/>
          <w:color w:val="222222"/>
          <w:sz w:val="24"/>
          <w:szCs w:val="24"/>
          <w:shd w:val="clear" w:color="auto" w:fill="FFFFFF"/>
        </w:rPr>
        <w:t>και ο ημεδαπός ιδιοκτήτης του οχήματος, ηλικίας 40 και 45 ετών αντίστοιχα, για παράβαση του άρθρου 264 παρ. 2 του Π.Κ. «Εμπρησμός από α</w:t>
      </w:r>
      <w:r w:rsidRPr="00BB3E21">
        <w:rPr>
          <w:rFonts w:ascii="Cambria" w:hAnsi="Cambria" w:cs="Segoe UI"/>
          <w:color w:val="222222"/>
          <w:sz w:val="24"/>
          <w:szCs w:val="24"/>
          <w:shd w:val="clear" w:color="auto" w:fill="FFFFFF"/>
        </w:rPr>
        <w:t>μέλεια». Από το συμβάν δεν υπήρξε τραυματισμός και θαλάσσια ρύπανση.</w:t>
      </w:r>
    </w:p>
    <w:p w:rsidR="004B0DEF" w:rsidRPr="00BB3E21" w:rsidRDefault="0003047F">
      <w:pPr>
        <w:shd w:val="clear" w:color="auto" w:fill="FFFFFF"/>
        <w:spacing w:after="0" w:line="240" w:lineRule="auto"/>
        <w:ind w:firstLine="720"/>
        <w:rPr>
          <w:rFonts w:ascii="Cambria" w:hAnsi="Cambria" w:cs="Segoe UI"/>
          <w:color w:val="222222"/>
          <w:sz w:val="24"/>
          <w:szCs w:val="24"/>
          <w:shd w:val="clear" w:color="auto" w:fill="FFFFFF"/>
        </w:rPr>
      </w:pPr>
      <w:r w:rsidRPr="00BB3E21">
        <w:rPr>
          <w:rFonts w:ascii="Cambria" w:hAnsi="Cambria" w:cs="Segoe UI"/>
          <w:color w:val="222222"/>
          <w:sz w:val="24"/>
          <w:szCs w:val="24"/>
          <w:shd w:val="clear" w:color="auto" w:fill="FFFFFF"/>
        </w:rPr>
        <w:t xml:space="preserve">Διαθέσιμο φωτογραφικό υλικό έχει αναρτηθεί στο </w:t>
      </w:r>
      <w:hyperlink r:id="rId10" w:history="1">
        <w:r w:rsidRPr="00BB3E21">
          <w:rPr>
            <w:rStyle w:val="-0"/>
            <w:rFonts w:ascii="Cambria" w:eastAsia="Calibri" w:hAnsi="Cambria" w:cs="Segoe UI"/>
            <w:sz w:val="24"/>
            <w:szCs w:val="24"/>
            <w:shd w:val="clear" w:color="auto" w:fill="FFFFFF"/>
            <w:lang w:val="en-US"/>
          </w:rPr>
          <w:t>www</w:t>
        </w:r>
        <w:r w:rsidRPr="00BB3E21">
          <w:rPr>
            <w:rStyle w:val="-0"/>
            <w:rFonts w:ascii="Cambria" w:eastAsia="Calibri" w:hAnsi="Cambria" w:cs="Segoe UI"/>
            <w:sz w:val="24"/>
            <w:szCs w:val="24"/>
            <w:shd w:val="clear" w:color="auto" w:fill="FFFFFF"/>
          </w:rPr>
          <w:t>.</w:t>
        </w:r>
        <w:r w:rsidRPr="00BB3E21">
          <w:rPr>
            <w:rStyle w:val="-0"/>
            <w:rFonts w:ascii="Cambria" w:eastAsia="Calibri" w:hAnsi="Cambria" w:cs="Segoe UI"/>
            <w:sz w:val="24"/>
            <w:szCs w:val="24"/>
            <w:shd w:val="clear" w:color="auto" w:fill="FFFFFF"/>
            <w:lang w:val="en-US"/>
          </w:rPr>
          <w:t>hcg</w:t>
        </w:r>
        <w:r w:rsidRPr="00BB3E21">
          <w:rPr>
            <w:rStyle w:val="-0"/>
            <w:rFonts w:ascii="Cambria" w:eastAsia="Calibri" w:hAnsi="Cambria" w:cs="Segoe UI"/>
            <w:sz w:val="24"/>
            <w:szCs w:val="24"/>
            <w:shd w:val="clear" w:color="auto" w:fill="FFFFFF"/>
          </w:rPr>
          <w:t>.</w:t>
        </w:r>
        <w:r w:rsidRPr="00BB3E21">
          <w:rPr>
            <w:rStyle w:val="-0"/>
            <w:rFonts w:ascii="Cambria" w:eastAsia="Calibri" w:hAnsi="Cambria" w:cs="Segoe UI"/>
            <w:sz w:val="24"/>
            <w:szCs w:val="24"/>
            <w:shd w:val="clear" w:color="auto" w:fill="FFFFFF"/>
            <w:lang w:val="en-US"/>
          </w:rPr>
          <w:t>gr</w:t>
        </w:r>
      </w:hyperlink>
    </w:p>
    <w:p w:rsidR="004B0DEF" w:rsidRPr="009F72FC" w:rsidRDefault="004B0DEF">
      <w:pPr>
        <w:shd w:val="clear" w:color="auto" w:fill="FFFFFF"/>
        <w:spacing w:after="0" w:line="240" w:lineRule="auto"/>
        <w:ind w:firstLine="720"/>
        <w:rPr>
          <w:rFonts w:ascii="Cambria" w:eastAsia="Times New Roman" w:hAnsi="Cambria" w:cs="Segoe UI"/>
          <w:color w:val="222222"/>
          <w:sz w:val="24"/>
          <w:szCs w:val="24"/>
          <w:lang w:eastAsia="el-GR"/>
        </w:rPr>
      </w:pPr>
    </w:p>
    <w:p w:rsidR="004B0DEF" w:rsidRDefault="0003047F">
      <w:pPr>
        <w:spacing w:after="0" w:line="240" w:lineRule="auto"/>
        <w:jc w:val="center"/>
        <w:rPr>
          <w:rFonts w:ascii="Cambria" w:hAnsi="Cambria"/>
          <w:sz w:val="24"/>
          <w:szCs w:val="24"/>
        </w:rPr>
      </w:pPr>
      <w:r>
        <w:rPr>
          <w:rFonts w:ascii="Cambria" w:hAnsi="Cambria"/>
          <w:sz w:val="24"/>
          <w:szCs w:val="24"/>
        </w:rPr>
        <w:t>*****</w:t>
      </w:r>
    </w:p>
    <w:p w:rsidR="004B0DEF" w:rsidRDefault="004B0DEF">
      <w:pPr>
        <w:shd w:val="clear" w:color="auto" w:fill="FFFFFF"/>
        <w:spacing w:after="0" w:line="240" w:lineRule="auto"/>
        <w:ind w:firstLine="720"/>
        <w:rPr>
          <w:rFonts w:ascii="Cambria" w:eastAsia="Times New Roman" w:hAnsi="Cambria" w:cs="Segoe UI"/>
          <w:color w:val="222222"/>
          <w:sz w:val="24"/>
          <w:szCs w:val="24"/>
          <w:lang w:eastAsia="el-GR"/>
        </w:rPr>
      </w:pPr>
    </w:p>
    <w:p w:rsidR="004B0DEF" w:rsidRDefault="0003047F">
      <w:pPr>
        <w:shd w:val="clear" w:color="auto" w:fill="FFFFFF"/>
        <w:spacing w:after="0" w:line="240" w:lineRule="auto"/>
        <w:ind w:firstLine="720"/>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 xml:space="preserve">Τις μεσημβρινές ώρες χθες, ενημερώθηκε η Λιμενική </w:t>
      </w:r>
      <w:r>
        <w:rPr>
          <w:rFonts w:eastAsia="Times New Roman" w:hAnsi="Cambria" w:cs="Segoe UI"/>
          <w:color w:val="222222"/>
          <w:sz w:val="24"/>
          <w:szCs w:val="24"/>
          <w:lang w:eastAsia="el-GR"/>
        </w:rPr>
        <w:t>Α</w:t>
      </w:r>
      <w:r>
        <w:rPr>
          <w:rFonts w:ascii="Cambria" w:eastAsia="Times New Roman" w:hAnsi="Cambria" w:cs="Segoe UI"/>
          <w:color w:val="222222"/>
          <w:sz w:val="24"/>
          <w:szCs w:val="24"/>
          <w:lang w:eastAsia="el-GR"/>
        </w:rPr>
        <w:t xml:space="preserve">ρχή των Χανίων </w:t>
      </w:r>
      <w:r>
        <w:rPr>
          <w:rFonts w:ascii="Cambria" w:eastAsia="Times New Roman" w:hAnsi="Cambria" w:cs="Segoe UI"/>
          <w:color w:val="222222"/>
          <w:sz w:val="24"/>
          <w:szCs w:val="24"/>
          <w:lang w:eastAsia="el-GR"/>
        </w:rPr>
        <w:t>ότι ένας 57χρονος αλλοδαπός (υπήκοος Ουγγαρίας) ανασύρθηκε χωρίς τις αισθήσεις του στη θαλάσσια περιοχή «ΚΟΥΡΝΑ» Γεωργιούπολης Χανίων. Ο 57χρονος παρελήφθη από ασθενοφόρο όχημα του ΕΚΑΒ και μεταφέρθηκε στο Γενικό Νοσοκομείο Ρεθύμνου, όπου διαπιστώθηκε ο θά</w:t>
      </w:r>
      <w:r>
        <w:rPr>
          <w:rFonts w:ascii="Cambria" w:eastAsia="Times New Roman" w:hAnsi="Cambria" w:cs="Segoe UI"/>
          <w:color w:val="222222"/>
          <w:sz w:val="24"/>
          <w:szCs w:val="24"/>
          <w:lang w:eastAsia="el-GR"/>
        </w:rPr>
        <w:t>νατός του. Από το Κεντρικό Λιμεναρχείο Χανίων που διενεργεί την προανάκριση, παραγγέλθηκε η διενέργεια νεκροψίας νεκροτομής στην Ιατροδικαστική Υπηρεσία Κρήτης.</w:t>
      </w:r>
    </w:p>
    <w:p w:rsidR="004B0DEF" w:rsidRDefault="004B0DEF">
      <w:pPr>
        <w:shd w:val="clear" w:color="auto" w:fill="FFFFFF"/>
        <w:spacing w:after="0" w:line="240" w:lineRule="auto"/>
        <w:rPr>
          <w:rFonts w:ascii="Cambria" w:eastAsia="Times New Roman" w:hAnsi="Cambria" w:cs="Segoe UI"/>
          <w:color w:val="222222"/>
          <w:sz w:val="24"/>
          <w:szCs w:val="24"/>
          <w:lang w:eastAsia="el-GR"/>
        </w:rPr>
      </w:pPr>
    </w:p>
    <w:p w:rsidR="004B0DEF" w:rsidRDefault="0003047F">
      <w:pPr>
        <w:spacing w:after="0" w:line="240" w:lineRule="auto"/>
        <w:jc w:val="center"/>
        <w:rPr>
          <w:rFonts w:ascii="Cambria" w:hAnsi="Cambria"/>
          <w:sz w:val="24"/>
          <w:szCs w:val="24"/>
        </w:rPr>
      </w:pPr>
      <w:r>
        <w:rPr>
          <w:rFonts w:ascii="Cambria" w:hAnsi="Cambria"/>
          <w:sz w:val="24"/>
          <w:szCs w:val="24"/>
        </w:rPr>
        <w:t>*****</w:t>
      </w:r>
    </w:p>
    <w:p w:rsidR="004B0DEF" w:rsidRDefault="0003047F">
      <w:pPr>
        <w:shd w:val="clear" w:color="auto" w:fill="FFFFFF"/>
        <w:spacing w:after="0" w:line="240" w:lineRule="auto"/>
        <w:ind w:firstLine="720"/>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lastRenderedPageBreak/>
        <w:t>Τις πρωινές ώρες χθες, ενημερώθηκε η Λιμενική Αρχή της Λέρου για την ύπαρξη αλλοδαπών στ</w:t>
      </w:r>
      <w:r>
        <w:rPr>
          <w:rFonts w:ascii="Cambria" w:eastAsia="Times New Roman" w:hAnsi="Cambria" w:cs="Segoe UI"/>
          <w:color w:val="222222"/>
          <w:sz w:val="24"/>
          <w:szCs w:val="24"/>
          <w:lang w:eastAsia="el-GR"/>
        </w:rPr>
        <w:t>ο Φαρμακονήσι. Ακολούθησαν χερσαίες έρευνες από στελέχη του Κλιμακίου Ειδικών Αποστολών Λ.Σ.-ΕΛ.ΑΚΤ. του Φαρμακονησίου, τα οποία εντόπισαν συνολικά 32 αλλοδαπούς (24 άνδρες και 8 γυναίκες). Οι ανωτέρω μεταφέρθηκαν με Ναυαγοσωστικό (Ν/Γ) σκάφος Λ.Σ.-ΕΛ.ΑΚΤ.</w:t>
      </w:r>
      <w:r>
        <w:rPr>
          <w:rFonts w:ascii="Cambria" w:eastAsia="Times New Roman" w:hAnsi="Cambria" w:cs="Segoe UI"/>
          <w:color w:val="222222"/>
          <w:sz w:val="24"/>
          <w:szCs w:val="24"/>
          <w:lang w:eastAsia="el-GR"/>
        </w:rPr>
        <w:t xml:space="preserve"> στο λιμάνι Λακκί της Λέρου. Τέσσερις γυναίκες εξ’ αυτών διεκομίστηκαν με ασθενοφόρο όχημα του ΕΚΑΒ στο Κρατικό Θεραπευτήριο-Κέντρο Υγείας Λέρου για παροχή ιατροφαρμακευτικής περίθαλψης, απ’ όπου εξήλθαν αυθημερόν. Ακολούθως, οι 32 αλλοδαποί οδηγήθηκαν στη</w:t>
      </w:r>
      <w:r>
        <w:rPr>
          <w:rFonts w:ascii="Cambria" w:eastAsia="Times New Roman" w:hAnsi="Cambria" w:cs="Segoe UI"/>
          <w:color w:val="222222"/>
          <w:sz w:val="24"/>
          <w:szCs w:val="24"/>
          <w:lang w:eastAsia="el-GR"/>
        </w:rPr>
        <w:t>ν Κλειστή Ελεγχόμενη Δομή του νησιού. Προανάκριση διενεργείται από το Λιμεναρχείο Λέρου.</w:t>
      </w:r>
    </w:p>
    <w:p w:rsidR="004B0DEF" w:rsidRDefault="004B0DEF">
      <w:pPr>
        <w:shd w:val="clear" w:color="auto" w:fill="FFFFFF"/>
        <w:spacing w:after="0" w:line="240" w:lineRule="auto"/>
        <w:ind w:firstLine="720"/>
        <w:rPr>
          <w:rFonts w:ascii="Cambria" w:eastAsia="Times New Roman" w:hAnsi="Cambria" w:cs="Segoe UI"/>
          <w:color w:val="222222"/>
          <w:sz w:val="24"/>
          <w:szCs w:val="24"/>
          <w:lang w:eastAsia="el-GR"/>
        </w:rPr>
      </w:pPr>
    </w:p>
    <w:p w:rsidR="004B0DEF" w:rsidRDefault="0003047F">
      <w:pPr>
        <w:spacing w:after="0" w:line="240" w:lineRule="auto"/>
        <w:jc w:val="center"/>
        <w:rPr>
          <w:rFonts w:ascii="Cambria" w:hAnsi="Cambria"/>
          <w:sz w:val="24"/>
          <w:szCs w:val="24"/>
        </w:rPr>
      </w:pPr>
      <w:r>
        <w:rPr>
          <w:rFonts w:ascii="Cambria" w:hAnsi="Cambria"/>
          <w:sz w:val="24"/>
          <w:szCs w:val="24"/>
        </w:rPr>
        <w:t>*****</w:t>
      </w:r>
    </w:p>
    <w:p w:rsidR="004B0DEF" w:rsidRDefault="0003047F">
      <w:pPr>
        <w:shd w:val="clear" w:color="auto" w:fill="FFFFFF"/>
        <w:spacing w:after="0" w:line="240" w:lineRule="auto"/>
        <w:ind w:firstLine="720"/>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Τις μεσημβρινές ώρες χθες, συνελήφθησαν από στελέχη του Γραφείου Ασφάλειας της Λιμενικής Αρχής της Πάτρας ένας 32χρονος αλλοδαπός και μία 29χρονη αλλοδαπή (υπήκ</w:t>
      </w:r>
      <w:r>
        <w:rPr>
          <w:rFonts w:ascii="Cambria" w:eastAsia="Times New Roman" w:hAnsi="Cambria" w:cs="Segoe UI"/>
          <w:color w:val="222222"/>
          <w:sz w:val="24"/>
          <w:szCs w:val="24"/>
          <w:lang w:eastAsia="el-GR"/>
        </w:rPr>
        <w:t>οοι Σενεγάλης) για παράβαση του άρθρου 24 παρ. 6 του Ν.5038/2023 («Κώδικας Μετανάστευσης») και του άρθρου 83 παρ. 1 του Ν.3386/05 («Παράνομη είσοδος-έξοδος από τη χώρα»), όπως αντικαταστάθηκε και ισχύει.</w:t>
      </w:r>
    </w:p>
    <w:p w:rsidR="004B0DEF" w:rsidRDefault="0003047F">
      <w:pPr>
        <w:shd w:val="clear" w:color="auto" w:fill="FFFFFF"/>
        <w:spacing w:after="0" w:line="240" w:lineRule="auto"/>
        <w:ind w:firstLine="720"/>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Ειδικότερα, σε έλεγχο που διενεργήθηκε στον επιβατικ</w:t>
      </w:r>
      <w:r>
        <w:rPr>
          <w:rFonts w:ascii="Cambria" w:eastAsia="Times New Roman" w:hAnsi="Cambria" w:cs="Segoe UI"/>
          <w:color w:val="222222"/>
          <w:sz w:val="24"/>
          <w:szCs w:val="24"/>
          <w:lang w:eastAsia="el-GR"/>
        </w:rPr>
        <w:t xml:space="preserve">ό σταθμό νότιου λιμένα Πατρών κατά τη διαδικασία φόρτωσης ενός επιβατηγού- οχηματαγωγού (Ε/Γ-Ο/Γ) πλοίου με προορισμό το εξωτερικό, ο 32χρονος </w:t>
      </w:r>
      <w:r>
        <w:rPr>
          <w:rFonts w:ascii="Cambria" w:hAnsi="Cambria" w:cs="Segoe UI"/>
          <w:color w:val="222222"/>
          <w:sz w:val="24"/>
          <w:szCs w:val="24"/>
          <w:shd w:val="clear" w:color="auto" w:fill="FFFFFF"/>
        </w:rPr>
        <w:t>κατείχε και επέδειξε, τόσο για τον ίδιο όσο και για λογαριασμό της 29χρονης, ταξιδιωτικά έγγραφα τα οποία ανήκουν</w:t>
      </w:r>
      <w:r>
        <w:rPr>
          <w:rFonts w:ascii="Cambria" w:hAnsi="Cambria" w:cs="Segoe UI"/>
          <w:color w:val="222222"/>
          <w:sz w:val="24"/>
          <w:szCs w:val="24"/>
          <w:shd w:val="clear" w:color="auto" w:fill="FFFFFF"/>
        </w:rPr>
        <w:t xml:space="preserve"> σε άλλα πρόσωπα,</w:t>
      </w:r>
      <w:r>
        <w:rPr>
          <w:rFonts w:ascii="Cambria" w:eastAsia="Times New Roman" w:hAnsi="Cambria" w:cs="Segoe UI"/>
          <w:color w:val="222222"/>
          <w:sz w:val="24"/>
          <w:szCs w:val="24"/>
          <w:lang w:eastAsia="el-GR"/>
        </w:rPr>
        <w:t xml:space="preserve">, με σκοπό να μεταβούν παράνομα στο εξωτερικό. Επιπρόσθετα, κατά τον έλεγχο των εγγράφων στη βάση εφαρμογής SCHENGEN διαπιστώθηκε και για τα δύο το μέτρο «Καταχώρηση εγγράφου με σκοπό την κατάσχεση». Από το Κεντρικό Λιμεναρχείο Πάτρας που </w:t>
      </w:r>
      <w:r>
        <w:rPr>
          <w:rFonts w:ascii="Cambria" w:eastAsia="Times New Roman" w:hAnsi="Cambria" w:cs="Segoe UI"/>
          <w:color w:val="222222"/>
          <w:sz w:val="24"/>
          <w:szCs w:val="24"/>
          <w:lang w:eastAsia="el-GR"/>
        </w:rPr>
        <w:t>διενεργεί την προανάκριση, κατασχέθηκαν τα ανωτέρω ταξιδιωτικά έγγραφα .</w:t>
      </w:r>
    </w:p>
    <w:p w:rsidR="004B0DEF" w:rsidRDefault="004B0DEF">
      <w:pPr>
        <w:shd w:val="clear" w:color="auto" w:fill="FFFFFF"/>
        <w:spacing w:after="0" w:line="240" w:lineRule="auto"/>
        <w:rPr>
          <w:rFonts w:ascii="Cambria" w:eastAsia="Times New Roman" w:hAnsi="Cambria" w:cs="Segoe UI"/>
          <w:color w:val="222222"/>
          <w:sz w:val="24"/>
          <w:szCs w:val="24"/>
          <w:lang w:eastAsia="el-GR"/>
        </w:rPr>
      </w:pPr>
    </w:p>
    <w:p w:rsidR="004B0DEF" w:rsidRDefault="004B0DEF">
      <w:pPr>
        <w:shd w:val="clear" w:color="auto" w:fill="FFFFFF"/>
        <w:spacing w:after="0" w:line="240" w:lineRule="auto"/>
        <w:rPr>
          <w:rFonts w:ascii="Cambria" w:eastAsia="Times New Roman" w:hAnsi="Cambria" w:cs="Segoe UI"/>
          <w:color w:val="222222"/>
          <w:sz w:val="24"/>
          <w:szCs w:val="24"/>
          <w:lang w:eastAsia="el-GR"/>
        </w:rPr>
      </w:pPr>
    </w:p>
    <w:p w:rsidR="004B0DEF" w:rsidRDefault="0003047F">
      <w:pPr>
        <w:spacing w:after="0" w:line="240" w:lineRule="auto"/>
        <w:jc w:val="center"/>
        <w:rPr>
          <w:rFonts w:ascii="Cambria" w:hAnsi="Cambria"/>
          <w:sz w:val="24"/>
          <w:szCs w:val="24"/>
        </w:rPr>
      </w:pPr>
      <w:r>
        <w:rPr>
          <w:rFonts w:ascii="Cambria" w:hAnsi="Cambria"/>
          <w:sz w:val="24"/>
          <w:szCs w:val="24"/>
        </w:rPr>
        <w:t>*****</w:t>
      </w:r>
    </w:p>
    <w:p w:rsidR="004B0DEF" w:rsidRDefault="004B0DEF">
      <w:pPr>
        <w:spacing w:after="0" w:line="240" w:lineRule="auto"/>
        <w:jc w:val="center"/>
        <w:rPr>
          <w:rFonts w:ascii="Cambria" w:hAnsi="Cambria"/>
          <w:sz w:val="24"/>
          <w:szCs w:val="24"/>
        </w:rPr>
      </w:pPr>
    </w:p>
    <w:p w:rsidR="004B0DEF" w:rsidRDefault="0003047F">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μεσημβρινές ώρες χθες, ενημερώθηκαν οι Λιμενικές Αρχές της Λευκάδας και του Νυδρίου από το Ενιαίο Κέντρο Συντονισμού Έρευνας και Διάσωσης (ΕΚΣΕΔ)του Αρχηγείου Λ.Σ.-ΕΛ.ΑΚΤ</w:t>
      </w:r>
      <w:r>
        <w:rPr>
          <w:rFonts w:ascii="Cambria" w:hAnsi="Cambria" w:cs="Segoe UI"/>
          <w:color w:val="222222"/>
          <w:sz w:val="24"/>
          <w:szCs w:val="24"/>
          <w:shd w:val="clear" w:color="auto" w:fill="FFFFFF"/>
        </w:rPr>
        <w:t>.,</w:t>
      </w:r>
      <w:r w:rsidR="001E5169">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για παροχή συνδρομής σε</w:t>
      </w:r>
      <w:r w:rsidR="001E5169">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αγκυροβολημένο</w:t>
      </w:r>
      <w:r w:rsidR="001E5169">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 xml:space="preserve">ιστιοφόρο (Ι/Φ) σκάφος σημαίας Γαλλίας με δύο αλλοδαπούς επιβαίνοντες (υπηκόους Γαλλίας)σε δυσχερή θέση, λόγω μηχανικής βλάβης, στη θαλάσσια περιοχή όρμου «ΓΕΡΟΛΙΜΝΙΩΝΑ» Καλάμου Λευκάδας. Αμέσως, στο σημείο μετέβησαν </w:t>
      </w:r>
      <w:r>
        <w:rPr>
          <w:rFonts w:ascii="Cambria" w:hAnsi="Cambria" w:cs="Segoe UI"/>
          <w:color w:val="222222"/>
          <w:sz w:val="24"/>
          <w:szCs w:val="24"/>
          <w:shd w:val="clear" w:color="auto" w:fill="FFFFFF"/>
        </w:rPr>
        <w:t>ένα Περιπολικό σκάφος Λ.Σ.-ΕΛ.ΑΚΤ. (ΠΛΣ) και το επιβατηγό- θαλάσσιο (Ε/Γ-Θ/Τ) ταξί «ΝΤΟΛΦΙΝ ΕΞΠΡΕΣ 1» Ν.Λ.379, προς παροχή συνδρομής. Στη συνέχεια, το Ι/Φ κατέπλευσε με την συνδρομή του Ε/Γ-Θ/</w:t>
      </w:r>
      <w:r w:rsidR="001E5169">
        <w:rPr>
          <w:rFonts w:ascii="Cambria" w:hAnsi="Cambria" w:cs="Segoe UI"/>
          <w:color w:val="222222"/>
          <w:sz w:val="24"/>
          <w:szCs w:val="24"/>
          <w:shd w:val="clear" w:color="auto" w:fill="FFFFFF"/>
        </w:rPr>
        <w:t xml:space="preserve">Τα </w:t>
      </w:r>
      <w:r>
        <w:rPr>
          <w:rFonts w:ascii="Cambria" w:hAnsi="Cambria" w:cs="Segoe UI"/>
          <w:color w:val="222222"/>
          <w:sz w:val="24"/>
          <w:szCs w:val="24"/>
          <w:shd w:val="clear" w:color="auto" w:fill="FFFFFF"/>
        </w:rPr>
        <w:t>και με συνοδεία του ΠΛΣ , στο λιμάνι Μύτικα Αιτωλοακαρνανίας, ό</w:t>
      </w:r>
      <w:r>
        <w:rPr>
          <w:rFonts w:ascii="Cambria" w:hAnsi="Cambria" w:cs="Segoe UI"/>
          <w:color w:val="222222"/>
          <w:sz w:val="24"/>
          <w:szCs w:val="24"/>
          <w:shd w:val="clear" w:color="auto" w:fill="FFFFFF"/>
        </w:rPr>
        <w:t xml:space="preserve">που </w:t>
      </w:r>
      <w:r w:rsidR="001E5169">
        <w:rPr>
          <w:rFonts w:ascii="Cambria" w:hAnsi="Cambria" w:cs="Segoe UI"/>
          <w:color w:val="222222"/>
          <w:sz w:val="24"/>
          <w:szCs w:val="24"/>
          <w:shd w:val="clear" w:color="auto" w:fill="FFFFFF"/>
        </w:rPr>
        <w:t>πρόσδεσε</w:t>
      </w:r>
      <w:r>
        <w:rPr>
          <w:rFonts w:ascii="Cambria" w:hAnsi="Cambria" w:cs="Segoe UI"/>
          <w:color w:val="222222"/>
          <w:sz w:val="24"/>
          <w:szCs w:val="24"/>
          <w:shd w:val="clear" w:color="auto" w:fill="FFFFFF"/>
        </w:rPr>
        <w:t xml:space="preserve"> με ασφάλεια. Από το Λιμεναρχείο Λευκάδας, απαγορεύτηκε ο απόπλους του Ι/Φ σκάφους μέχρι την προσκόμιση πιστοποιητικού αξιοπλοΐας από τον αρμόδιο νηογνώμονα, ενώ από το συμβάν δεν αναφέρθηκε τραυματισμός και δεν διαπιστώθηκε θαλάσσια ρύπανση.</w:t>
      </w:r>
    </w:p>
    <w:p w:rsidR="004B0DEF" w:rsidRDefault="004B0DEF">
      <w:pPr>
        <w:shd w:val="clear" w:color="auto" w:fill="FFFFFF"/>
        <w:spacing w:after="0" w:line="240" w:lineRule="auto"/>
        <w:ind w:firstLine="720"/>
        <w:rPr>
          <w:rFonts w:ascii="Cambria" w:eastAsia="Times New Roman" w:hAnsi="Cambria" w:cs="Segoe UI"/>
          <w:color w:val="222222"/>
          <w:sz w:val="24"/>
          <w:szCs w:val="24"/>
          <w:u w:val="single"/>
          <w:lang w:eastAsia="el-GR"/>
        </w:rPr>
      </w:pPr>
    </w:p>
    <w:p w:rsidR="004B0DEF" w:rsidRDefault="004B0DEF">
      <w:pPr>
        <w:shd w:val="clear" w:color="auto" w:fill="FFFFFF"/>
        <w:spacing w:after="0" w:line="240" w:lineRule="auto"/>
        <w:ind w:firstLine="720"/>
        <w:rPr>
          <w:rFonts w:ascii="Cambria" w:eastAsia="Times New Roman" w:hAnsi="Cambria" w:cs="Segoe UI"/>
          <w:color w:val="222222"/>
          <w:sz w:val="24"/>
          <w:szCs w:val="24"/>
          <w:u w:val="single"/>
          <w:lang w:eastAsia="el-GR"/>
        </w:rPr>
      </w:pPr>
    </w:p>
    <w:sectPr w:rsidR="004B0DEF" w:rsidSect="004B0DEF">
      <w:footerReference w:type="default" r:id="rId11"/>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047F" w:rsidRDefault="0003047F" w:rsidP="004B0DEF">
      <w:pPr>
        <w:spacing w:after="0" w:line="240" w:lineRule="auto"/>
      </w:pPr>
      <w:r>
        <w:separator/>
      </w:r>
    </w:p>
  </w:endnote>
  <w:endnote w:type="continuationSeparator" w:id="1">
    <w:p w:rsidR="0003047F" w:rsidRDefault="0003047F" w:rsidP="004B0D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EF" w:rsidRDefault="0003047F">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4B0DEF" w:rsidRDefault="0003047F">
    <w:pPr>
      <w:pStyle w:val="a7"/>
      <w:spacing w:line="100" w:lineRule="atLeast"/>
      <w:jc w:val="center"/>
      <w:rPr>
        <w:shd w:val="clear" w:color="auto" w:fill="FFFFFF"/>
      </w:rPr>
    </w:pPr>
    <w:r>
      <w:rPr>
        <w:lang w:val="en-US"/>
      </w:rPr>
      <w:t>10</w:t>
    </w:r>
    <w:r>
      <w:t>17877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047F" w:rsidRDefault="0003047F" w:rsidP="004B0DEF">
      <w:pPr>
        <w:spacing w:after="0" w:line="240" w:lineRule="auto"/>
      </w:pPr>
      <w:r>
        <w:separator/>
      </w:r>
    </w:p>
  </w:footnote>
  <w:footnote w:type="continuationSeparator" w:id="1">
    <w:p w:rsidR="0003047F" w:rsidRDefault="0003047F" w:rsidP="004B0DE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0"/>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4B0DEF"/>
    <w:rsid w:val="0003047F"/>
    <w:rsid w:val="001E5169"/>
    <w:rsid w:val="004B0DEF"/>
    <w:rsid w:val="009F72FC"/>
    <w:rsid w:val="00BB3E2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0DEF"/>
    <w:pPr>
      <w:jc w:val="both"/>
    </w:pPr>
    <w:rPr>
      <w:rFonts w:ascii="Calibri" w:eastAsia="Calibri" w:hAnsi="Calibri" w:cs="Calibri"/>
      <w:sz w:val="22"/>
      <w:szCs w:val="22"/>
      <w:lang w:eastAsia="ar-SA"/>
    </w:rPr>
  </w:style>
  <w:style w:type="paragraph" w:styleId="1">
    <w:name w:val="heading 1"/>
    <w:basedOn w:val="a"/>
    <w:next w:val="a"/>
    <w:qFormat/>
    <w:rsid w:val="004B0DEF"/>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4B0DEF"/>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4B0DEF"/>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4B0DEF"/>
    <w:pPr>
      <w:keepNext/>
      <w:spacing w:before="240" w:after="60"/>
      <w:outlineLvl w:val="3"/>
    </w:pPr>
    <w:rPr>
      <w:rFonts w:eastAsia="Times New Roman" w:cs="Times New Roman"/>
      <w:b/>
      <w:bCs/>
      <w:sz w:val="28"/>
      <w:szCs w:val="28"/>
    </w:rPr>
  </w:style>
  <w:style w:type="paragraph" w:styleId="5">
    <w:name w:val="heading 5"/>
    <w:basedOn w:val="a"/>
    <w:next w:val="a"/>
    <w:qFormat/>
    <w:rsid w:val="004B0DEF"/>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4B0DEF"/>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4B0DEF"/>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4B0DEF"/>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4B0DEF"/>
    <w:pPr>
      <w:keepNext/>
      <w:spacing w:before="240" w:after="120"/>
    </w:pPr>
    <w:rPr>
      <w:rFonts w:ascii="Arial" w:eastAsia="Microsoft YaHei" w:hAnsi="Arial" w:cs="Mangal"/>
      <w:sz w:val="28"/>
      <w:szCs w:val="28"/>
    </w:rPr>
  </w:style>
  <w:style w:type="paragraph" w:styleId="a1">
    <w:name w:val="Body Text"/>
    <w:basedOn w:val="a"/>
    <w:rsid w:val="004B0DEF"/>
    <w:pPr>
      <w:spacing w:after="120"/>
    </w:pPr>
    <w:rPr>
      <w:rFonts w:ascii="Times New Roman" w:eastAsia="Times New Roman" w:hAnsi="Times New Roman" w:cs="Times New Roman"/>
    </w:rPr>
  </w:style>
  <w:style w:type="paragraph" w:styleId="a5">
    <w:name w:val="Balloon Text"/>
    <w:basedOn w:val="a"/>
    <w:rsid w:val="004B0DEF"/>
    <w:pPr>
      <w:spacing w:after="0" w:line="240" w:lineRule="auto"/>
    </w:pPr>
    <w:rPr>
      <w:rFonts w:ascii="Tahoma" w:eastAsia="Times New Roman" w:hAnsi="Tahoma" w:cs="Tahoma"/>
      <w:sz w:val="16"/>
      <w:szCs w:val="16"/>
    </w:rPr>
  </w:style>
  <w:style w:type="paragraph" w:styleId="a6">
    <w:name w:val="Body Text Indent"/>
    <w:basedOn w:val="a"/>
    <w:rsid w:val="004B0DEF"/>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4B0DEF"/>
    <w:rPr>
      <w:rFonts w:ascii="Times New Roman" w:eastAsia="Times New Roman" w:hAnsi="Times New Roman" w:cs="Times New Roman"/>
    </w:rPr>
  </w:style>
  <w:style w:type="paragraph" w:styleId="a8">
    <w:name w:val="header"/>
    <w:basedOn w:val="a"/>
    <w:rsid w:val="004B0DEF"/>
    <w:rPr>
      <w:rFonts w:ascii="Times New Roman" w:eastAsia="Times New Roman" w:hAnsi="Times New Roman" w:cs="Times New Roman"/>
    </w:rPr>
  </w:style>
  <w:style w:type="paragraph" w:styleId="-HTML">
    <w:name w:val="HTML Preformatted"/>
    <w:basedOn w:val="a"/>
    <w:rsid w:val="004B0DEF"/>
    <w:pPr>
      <w:spacing w:after="0" w:line="240" w:lineRule="auto"/>
    </w:pPr>
    <w:rPr>
      <w:rFonts w:ascii="Courier New" w:eastAsia="Times New Roman" w:hAnsi="Courier New" w:cs="Courier New"/>
      <w:sz w:val="20"/>
      <w:szCs w:val="20"/>
    </w:rPr>
  </w:style>
  <w:style w:type="paragraph" w:styleId="a9">
    <w:name w:val="List"/>
    <w:basedOn w:val="a1"/>
    <w:rsid w:val="004B0DEF"/>
    <w:rPr>
      <w:rFonts w:cs="Mangal"/>
    </w:rPr>
  </w:style>
  <w:style w:type="paragraph" w:styleId="Web">
    <w:name w:val="Normal (Web)"/>
    <w:basedOn w:val="a"/>
    <w:uiPriority w:val="99"/>
    <w:rsid w:val="004B0DEF"/>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4B0DEF"/>
    <w:pPr>
      <w:spacing w:after="60"/>
      <w:jc w:val="center"/>
    </w:pPr>
    <w:rPr>
      <w:rFonts w:ascii="Cambria" w:eastAsia="Times New Roman" w:hAnsi="Cambria" w:cs="Cambria"/>
      <w:sz w:val="24"/>
      <w:szCs w:val="24"/>
    </w:rPr>
  </w:style>
  <w:style w:type="character" w:styleId="ab">
    <w:name w:val="Emphasis"/>
    <w:qFormat/>
    <w:rsid w:val="004B0DEF"/>
    <w:rPr>
      <w:rFonts w:ascii="Times New Roman" w:eastAsia="Times New Roman" w:hAnsi="Times New Roman" w:cs="Times New Roman"/>
      <w:i/>
      <w:iCs/>
    </w:rPr>
  </w:style>
  <w:style w:type="character" w:styleId="-">
    <w:name w:val="FollowedHyperlink"/>
    <w:rsid w:val="004B0DEF"/>
    <w:rPr>
      <w:rFonts w:ascii="Times New Roman" w:eastAsia="Times New Roman" w:hAnsi="Times New Roman" w:cs="Times New Roman"/>
      <w:color w:val="800000"/>
      <w:u w:val="single"/>
    </w:rPr>
  </w:style>
  <w:style w:type="character" w:styleId="-0">
    <w:name w:val="Hyperlink"/>
    <w:rsid w:val="004B0DEF"/>
    <w:rPr>
      <w:rFonts w:ascii="Times New Roman" w:eastAsia="Times New Roman" w:hAnsi="Times New Roman" w:cs="Times New Roman"/>
      <w:color w:val="0000FF"/>
      <w:sz w:val="21"/>
      <w:u w:val="single"/>
    </w:rPr>
  </w:style>
  <w:style w:type="character" w:styleId="ac">
    <w:name w:val="Strong"/>
    <w:uiPriority w:val="22"/>
    <w:qFormat/>
    <w:rsid w:val="004B0DEF"/>
    <w:rPr>
      <w:rFonts w:ascii="Times New Roman" w:eastAsia="Times New Roman" w:hAnsi="Times New Roman" w:cs="Times New Roman"/>
      <w:b/>
      <w:bCs/>
    </w:rPr>
  </w:style>
  <w:style w:type="character" w:customStyle="1" w:styleId="4Char">
    <w:name w:val="Επικεφαλίδα 4 Char"/>
    <w:link w:val="4"/>
    <w:rsid w:val="004B0DEF"/>
    <w:rPr>
      <w:rFonts w:ascii="Calibri" w:eastAsia="Times New Roman" w:hAnsi="Calibri" w:cs="Times New Roman"/>
      <w:b/>
      <w:bCs/>
      <w:sz w:val="28"/>
      <w:szCs w:val="28"/>
      <w:lang w:eastAsia="ar-SA"/>
    </w:rPr>
  </w:style>
  <w:style w:type="character" w:customStyle="1" w:styleId="WW8Num1z0">
    <w:name w:val="WW8Num1z0"/>
    <w:rsid w:val="004B0DEF"/>
    <w:rPr>
      <w:rFonts w:ascii="Calibri" w:eastAsia="Calibri" w:hAnsi="Calibri" w:cs="Times New Roman" w:hint="default"/>
      <w:color w:val="000000"/>
      <w:sz w:val="22"/>
      <w:szCs w:val="24"/>
    </w:rPr>
  </w:style>
  <w:style w:type="character" w:customStyle="1" w:styleId="WW8Num1z1">
    <w:name w:val="WW8Num1z1"/>
    <w:rsid w:val="004B0DEF"/>
    <w:rPr>
      <w:rFonts w:ascii="Courier New" w:eastAsia="Times New Roman" w:hAnsi="Courier New" w:cs="Courier New" w:hint="default"/>
    </w:rPr>
  </w:style>
  <w:style w:type="character" w:customStyle="1" w:styleId="WW8Num1z2">
    <w:name w:val="WW8Num1z2"/>
    <w:rsid w:val="004B0DEF"/>
    <w:rPr>
      <w:rFonts w:ascii="Wingdings" w:eastAsia="Times New Roman" w:hAnsi="Wingdings" w:cs="Wingdings" w:hint="default"/>
    </w:rPr>
  </w:style>
  <w:style w:type="character" w:customStyle="1" w:styleId="WW8Num1z3">
    <w:name w:val="WW8Num1z3"/>
    <w:rsid w:val="004B0DEF"/>
    <w:rPr>
      <w:rFonts w:ascii="Symbol" w:eastAsia="Times New Roman" w:hAnsi="Symbol" w:cs="Symbol" w:hint="default"/>
    </w:rPr>
  </w:style>
  <w:style w:type="character" w:customStyle="1" w:styleId="WW8Num1z4">
    <w:name w:val="WW8Num1z4"/>
    <w:rsid w:val="004B0DEF"/>
    <w:rPr>
      <w:rFonts w:ascii="Times New Roman" w:eastAsia="Times New Roman" w:hAnsi="Times New Roman" w:cs="Times New Roman"/>
    </w:rPr>
  </w:style>
  <w:style w:type="character" w:customStyle="1" w:styleId="WW8Num1z5">
    <w:name w:val="WW8Num1z5"/>
    <w:rsid w:val="004B0DEF"/>
    <w:rPr>
      <w:rFonts w:ascii="Times New Roman" w:eastAsia="Times New Roman" w:hAnsi="Times New Roman" w:cs="Times New Roman"/>
    </w:rPr>
  </w:style>
  <w:style w:type="character" w:customStyle="1" w:styleId="WW8Num1z6">
    <w:name w:val="WW8Num1z6"/>
    <w:rsid w:val="004B0DEF"/>
    <w:rPr>
      <w:rFonts w:ascii="Times New Roman" w:eastAsia="Times New Roman" w:hAnsi="Times New Roman" w:cs="Times New Roman"/>
    </w:rPr>
  </w:style>
  <w:style w:type="character" w:customStyle="1" w:styleId="WW8Num1z7">
    <w:name w:val="WW8Num1z7"/>
    <w:rsid w:val="004B0DEF"/>
    <w:rPr>
      <w:rFonts w:ascii="Times New Roman" w:eastAsia="Times New Roman" w:hAnsi="Times New Roman" w:cs="Times New Roman"/>
    </w:rPr>
  </w:style>
  <w:style w:type="character" w:customStyle="1" w:styleId="WW8Num1z8">
    <w:name w:val="WW8Num1z8"/>
    <w:rsid w:val="004B0DEF"/>
    <w:rPr>
      <w:rFonts w:ascii="Times New Roman" w:eastAsia="Times New Roman" w:hAnsi="Times New Roman" w:cs="Times New Roman"/>
    </w:rPr>
  </w:style>
  <w:style w:type="character" w:customStyle="1" w:styleId="WW8Num2z0">
    <w:name w:val="WW8Num2z0"/>
    <w:rsid w:val="004B0DEF"/>
    <w:rPr>
      <w:rFonts w:ascii="Wingdings" w:eastAsia="Times New Roman" w:hAnsi="Wingdings" w:cs="Wingdings" w:hint="default"/>
      <w:b/>
      <w:lang w:val="el-GR"/>
    </w:rPr>
  </w:style>
  <w:style w:type="character" w:customStyle="1" w:styleId="WW8Num2z1">
    <w:name w:val="WW8Num2z1"/>
    <w:rsid w:val="004B0DEF"/>
    <w:rPr>
      <w:rFonts w:ascii="Times New Roman" w:eastAsia="Times New Roman" w:hAnsi="Times New Roman" w:cs="Times New Roman"/>
    </w:rPr>
  </w:style>
  <w:style w:type="character" w:customStyle="1" w:styleId="WW8Num2z2">
    <w:name w:val="WW8Num2z2"/>
    <w:rsid w:val="004B0DEF"/>
    <w:rPr>
      <w:rFonts w:ascii="Times New Roman" w:eastAsia="Times New Roman" w:hAnsi="Times New Roman" w:cs="Times New Roman"/>
    </w:rPr>
  </w:style>
  <w:style w:type="character" w:customStyle="1" w:styleId="WW8Num2z3">
    <w:name w:val="WW8Num2z3"/>
    <w:rsid w:val="004B0DEF"/>
    <w:rPr>
      <w:rFonts w:ascii="Times New Roman" w:eastAsia="Times New Roman" w:hAnsi="Times New Roman" w:cs="Times New Roman"/>
    </w:rPr>
  </w:style>
  <w:style w:type="character" w:customStyle="1" w:styleId="WW8Num2z4">
    <w:name w:val="WW8Num2z4"/>
    <w:rsid w:val="004B0DEF"/>
    <w:rPr>
      <w:rFonts w:ascii="Times New Roman" w:eastAsia="Times New Roman" w:hAnsi="Times New Roman" w:cs="Times New Roman"/>
    </w:rPr>
  </w:style>
  <w:style w:type="character" w:customStyle="1" w:styleId="WW8Num2z5">
    <w:name w:val="WW8Num2z5"/>
    <w:rsid w:val="004B0DEF"/>
    <w:rPr>
      <w:rFonts w:ascii="Times New Roman" w:eastAsia="Times New Roman" w:hAnsi="Times New Roman" w:cs="Times New Roman"/>
    </w:rPr>
  </w:style>
  <w:style w:type="character" w:customStyle="1" w:styleId="WW8Num2z6">
    <w:name w:val="WW8Num2z6"/>
    <w:rsid w:val="004B0DEF"/>
    <w:rPr>
      <w:rFonts w:ascii="Times New Roman" w:eastAsia="Times New Roman" w:hAnsi="Times New Roman" w:cs="Times New Roman"/>
    </w:rPr>
  </w:style>
  <w:style w:type="character" w:customStyle="1" w:styleId="WW8Num2z7">
    <w:name w:val="WW8Num2z7"/>
    <w:rsid w:val="004B0DEF"/>
    <w:rPr>
      <w:rFonts w:ascii="Times New Roman" w:eastAsia="Times New Roman" w:hAnsi="Times New Roman" w:cs="Times New Roman"/>
    </w:rPr>
  </w:style>
  <w:style w:type="character" w:customStyle="1" w:styleId="WW8Num2z8">
    <w:name w:val="WW8Num2z8"/>
    <w:rsid w:val="004B0DEF"/>
    <w:rPr>
      <w:rFonts w:ascii="Times New Roman" w:eastAsia="Times New Roman" w:hAnsi="Times New Roman" w:cs="Times New Roman"/>
    </w:rPr>
  </w:style>
  <w:style w:type="character" w:customStyle="1" w:styleId="12">
    <w:name w:val="Προεπιλεγμένη γραμματοσειρά12"/>
    <w:rsid w:val="004B0DEF"/>
    <w:rPr>
      <w:rFonts w:ascii="Times New Roman" w:eastAsia="Times New Roman" w:hAnsi="Times New Roman" w:cs="Times New Roman"/>
    </w:rPr>
  </w:style>
  <w:style w:type="character" w:customStyle="1" w:styleId="WW8Num3z0">
    <w:name w:val="WW8Num3z0"/>
    <w:rsid w:val="004B0DEF"/>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4B0DEF"/>
    <w:rPr>
      <w:rFonts w:ascii="Courier New" w:eastAsia="Times New Roman" w:hAnsi="Courier New" w:cs="Courier New" w:hint="default"/>
    </w:rPr>
  </w:style>
  <w:style w:type="character" w:customStyle="1" w:styleId="WW8Num3z2">
    <w:name w:val="WW8Num3z2"/>
    <w:rsid w:val="004B0DEF"/>
    <w:rPr>
      <w:rFonts w:ascii="Wingdings" w:eastAsia="Times New Roman" w:hAnsi="Wingdings" w:cs="Wingdings" w:hint="default"/>
    </w:rPr>
  </w:style>
  <w:style w:type="character" w:customStyle="1" w:styleId="WW8Num3z3">
    <w:name w:val="WW8Num3z3"/>
    <w:rsid w:val="004B0DEF"/>
    <w:rPr>
      <w:rFonts w:ascii="Symbol" w:eastAsia="Times New Roman" w:hAnsi="Symbol" w:cs="Symbol" w:hint="default"/>
    </w:rPr>
  </w:style>
  <w:style w:type="character" w:customStyle="1" w:styleId="WW8Num3z4">
    <w:name w:val="WW8Num3z4"/>
    <w:rsid w:val="004B0DEF"/>
    <w:rPr>
      <w:rFonts w:ascii="Times New Roman" w:eastAsia="Times New Roman" w:hAnsi="Times New Roman" w:cs="Times New Roman"/>
    </w:rPr>
  </w:style>
  <w:style w:type="character" w:customStyle="1" w:styleId="WW8Num3z5">
    <w:name w:val="WW8Num3z5"/>
    <w:rsid w:val="004B0DEF"/>
    <w:rPr>
      <w:rFonts w:ascii="Times New Roman" w:eastAsia="Times New Roman" w:hAnsi="Times New Roman" w:cs="Times New Roman"/>
    </w:rPr>
  </w:style>
  <w:style w:type="character" w:customStyle="1" w:styleId="WW8Num3z6">
    <w:name w:val="WW8Num3z6"/>
    <w:rsid w:val="004B0DEF"/>
    <w:rPr>
      <w:rFonts w:ascii="Times New Roman" w:eastAsia="Times New Roman" w:hAnsi="Times New Roman" w:cs="Times New Roman"/>
    </w:rPr>
  </w:style>
  <w:style w:type="character" w:customStyle="1" w:styleId="WW8Num3z7">
    <w:name w:val="WW8Num3z7"/>
    <w:rsid w:val="004B0DEF"/>
    <w:rPr>
      <w:rFonts w:ascii="Times New Roman" w:eastAsia="Times New Roman" w:hAnsi="Times New Roman" w:cs="Times New Roman"/>
    </w:rPr>
  </w:style>
  <w:style w:type="character" w:customStyle="1" w:styleId="WW8Num3z8">
    <w:name w:val="WW8Num3z8"/>
    <w:rsid w:val="004B0DEF"/>
    <w:rPr>
      <w:rFonts w:ascii="Times New Roman" w:eastAsia="Times New Roman" w:hAnsi="Times New Roman" w:cs="Times New Roman"/>
    </w:rPr>
  </w:style>
  <w:style w:type="character" w:customStyle="1" w:styleId="WW8Num4z0">
    <w:name w:val="WW8Num4z0"/>
    <w:rsid w:val="004B0DEF"/>
    <w:rPr>
      <w:rFonts w:ascii="Symbol" w:eastAsia="Times New Roman" w:hAnsi="Symbol" w:cs="OpenSymbol"/>
      <w:color w:val="000000"/>
      <w:position w:val="0"/>
      <w:sz w:val="22"/>
      <w:szCs w:val="24"/>
      <w:vertAlign w:val="baseline"/>
      <w:lang w:val="el-GR"/>
    </w:rPr>
  </w:style>
  <w:style w:type="character" w:customStyle="1" w:styleId="WW8Num4z1">
    <w:name w:val="WW8Num4z1"/>
    <w:rsid w:val="004B0DEF"/>
    <w:rPr>
      <w:rFonts w:ascii="OpenSymbol" w:eastAsia="Times New Roman" w:hAnsi="OpenSymbol" w:cs="OpenSymbol"/>
    </w:rPr>
  </w:style>
  <w:style w:type="character" w:customStyle="1" w:styleId="WW8Num4z2">
    <w:name w:val="WW8Num4z2"/>
    <w:rsid w:val="004B0DEF"/>
    <w:rPr>
      <w:rFonts w:ascii="Wingdings" w:eastAsia="Times New Roman" w:hAnsi="Wingdings" w:cs="Wingdings" w:hint="default"/>
    </w:rPr>
  </w:style>
  <w:style w:type="character" w:customStyle="1" w:styleId="WW8Num4z3">
    <w:name w:val="WW8Num4z3"/>
    <w:rsid w:val="004B0DEF"/>
    <w:rPr>
      <w:rFonts w:ascii="Symbol" w:eastAsia="Times New Roman" w:hAnsi="Symbol" w:cs="Symbol" w:hint="default"/>
    </w:rPr>
  </w:style>
  <w:style w:type="character" w:customStyle="1" w:styleId="WW8Num4z4">
    <w:name w:val="WW8Num4z4"/>
    <w:rsid w:val="004B0DEF"/>
    <w:rPr>
      <w:rFonts w:ascii="Times New Roman" w:eastAsia="Times New Roman" w:hAnsi="Times New Roman" w:cs="Times New Roman"/>
    </w:rPr>
  </w:style>
  <w:style w:type="character" w:customStyle="1" w:styleId="WW8Num4z5">
    <w:name w:val="WW8Num4z5"/>
    <w:rsid w:val="004B0DEF"/>
    <w:rPr>
      <w:rFonts w:ascii="Times New Roman" w:eastAsia="Times New Roman" w:hAnsi="Times New Roman" w:cs="Times New Roman"/>
    </w:rPr>
  </w:style>
  <w:style w:type="character" w:customStyle="1" w:styleId="WW8Num4z6">
    <w:name w:val="WW8Num4z6"/>
    <w:rsid w:val="004B0DEF"/>
    <w:rPr>
      <w:rFonts w:ascii="Times New Roman" w:eastAsia="Times New Roman" w:hAnsi="Times New Roman" w:cs="Times New Roman"/>
    </w:rPr>
  </w:style>
  <w:style w:type="character" w:customStyle="1" w:styleId="WW8Num4z7">
    <w:name w:val="WW8Num4z7"/>
    <w:rsid w:val="004B0DEF"/>
    <w:rPr>
      <w:rFonts w:ascii="Times New Roman" w:eastAsia="Times New Roman" w:hAnsi="Times New Roman" w:cs="Times New Roman"/>
    </w:rPr>
  </w:style>
  <w:style w:type="character" w:customStyle="1" w:styleId="WW8Num4z8">
    <w:name w:val="WW8Num4z8"/>
    <w:rsid w:val="004B0DEF"/>
    <w:rPr>
      <w:rFonts w:ascii="Times New Roman" w:eastAsia="Times New Roman" w:hAnsi="Times New Roman" w:cs="Times New Roman"/>
    </w:rPr>
  </w:style>
  <w:style w:type="character" w:customStyle="1" w:styleId="11">
    <w:name w:val="Προεπιλεγμένη γραμματοσειρά11"/>
    <w:rsid w:val="004B0DEF"/>
    <w:rPr>
      <w:rFonts w:ascii="Times New Roman" w:eastAsia="Times New Roman" w:hAnsi="Times New Roman" w:cs="Times New Roman"/>
    </w:rPr>
  </w:style>
  <w:style w:type="character" w:customStyle="1" w:styleId="10">
    <w:name w:val="Προεπιλεγμένη γραμματοσειρά10"/>
    <w:rsid w:val="004B0DEF"/>
    <w:rPr>
      <w:rFonts w:ascii="Times New Roman" w:eastAsia="Times New Roman" w:hAnsi="Times New Roman" w:cs="Times New Roman"/>
    </w:rPr>
  </w:style>
  <w:style w:type="character" w:customStyle="1" w:styleId="90">
    <w:name w:val="Προεπιλεγμένη γραμματοσειρά9"/>
    <w:rsid w:val="004B0DEF"/>
    <w:rPr>
      <w:rFonts w:ascii="Times New Roman" w:eastAsia="Times New Roman" w:hAnsi="Times New Roman" w:cs="Times New Roman"/>
    </w:rPr>
  </w:style>
  <w:style w:type="character" w:customStyle="1" w:styleId="80">
    <w:name w:val="Προεπιλεγμένη γραμματοσειρά8"/>
    <w:rsid w:val="004B0DEF"/>
    <w:rPr>
      <w:rFonts w:ascii="Times New Roman" w:eastAsia="Times New Roman" w:hAnsi="Times New Roman" w:cs="Times New Roman"/>
    </w:rPr>
  </w:style>
  <w:style w:type="character" w:customStyle="1" w:styleId="70">
    <w:name w:val="Προεπιλεγμένη γραμματοσειρά7"/>
    <w:rsid w:val="004B0DEF"/>
    <w:rPr>
      <w:rFonts w:ascii="Times New Roman" w:eastAsia="Times New Roman" w:hAnsi="Times New Roman" w:cs="Times New Roman"/>
    </w:rPr>
  </w:style>
  <w:style w:type="character" w:customStyle="1" w:styleId="6">
    <w:name w:val="Προεπιλεγμένη γραμματοσειρά6"/>
    <w:rsid w:val="004B0DEF"/>
    <w:rPr>
      <w:rFonts w:ascii="Times New Roman" w:eastAsia="Times New Roman" w:hAnsi="Times New Roman" w:cs="Times New Roman"/>
    </w:rPr>
  </w:style>
  <w:style w:type="character" w:customStyle="1" w:styleId="50">
    <w:name w:val="Προεπιλεγμένη γραμματοσειρά5"/>
    <w:rsid w:val="004B0DEF"/>
    <w:rPr>
      <w:rFonts w:ascii="Times New Roman" w:eastAsia="Times New Roman" w:hAnsi="Times New Roman" w:cs="Times New Roman"/>
    </w:rPr>
  </w:style>
  <w:style w:type="character" w:customStyle="1" w:styleId="40">
    <w:name w:val="Προεπιλεγμένη γραμματοσειρά4"/>
    <w:rsid w:val="004B0DEF"/>
    <w:rPr>
      <w:rFonts w:ascii="Times New Roman" w:eastAsia="Times New Roman" w:hAnsi="Times New Roman" w:cs="Times New Roman"/>
    </w:rPr>
  </w:style>
  <w:style w:type="character" w:customStyle="1" w:styleId="30">
    <w:name w:val="Προεπιλεγμένη γραμματοσειρά3"/>
    <w:rsid w:val="004B0DEF"/>
    <w:rPr>
      <w:rFonts w:ascii="Times New Roman" w:eastAsia="Times New Roman" w:hAnsi="Times New Roman" w:cs="Times New Roman"/>
    </w:rPr>
  </w:style>
  <w:style w:type="character" w:customStyle="1" w:styleId="20">
    <w:name w:val="Προεπιλεγμένη γραμματοσειρά2"/>
    <w:rsid w:val="004B0DEF"/>
    <w:rPr>
      <w:rFonts w:ascii="Times New Roman" w:eastAsia="Times New Roman" w:hAnsi="Times New Roman" w:cs="Times New Roman"/>
    </w:rPr>
  </w:style>
  <w:style w:type="character" w:customStyle="1" w:styleId="13">
    <w:name w:val="Προεπιλεγμένη γραμματοσειρά1"/>
    <w:rsid w:val="004B0DEF"/>
    <w:rPr>
      <w:rFonts w:ascii="Times New Roman" w:eastAsia="Times New Roman" w:hAnsi="Times New Roman" w:cs="Times New Roman"/>
    </w:rPr>
  </w:style>
  <w:style w:type="character" w:customStyle="1" w:styleId="Char">
    <w:name w:val="Κείμενο πλαισίου Char"/>
    <w:rsid w:val="004B0DEF"/>
    <w:rPr>
      <w:rFonts w:ascii="Tahoma" w:eastAsia="Times New Roman" w:hAnsi="Tahoma" w:cs="Tahoma"/>
      <w:sz w:val="16"/>
      <w:szCs w:val="16"/>
    </w:rPr>
  </w:style>
  <w:style w:type="character" w:customStyle="1" w:styleId="Char0">
    <w:name w:val="Κεφαλίδα Char"/>
    <w:rsid w:val="004B0DEF"/>
    <w:rPr>
      <w:rFonts w:ascii="Times New Roman" w:eastAsia="Times New Roman" w:hAnsi="Times New Roman" w:cs="Times New Roman"/>
      <w:sz w:val="22"/>
      <w:szCs w:val="22"/>
    </w:rPr>
  </w:style>
  <w:style w:type="character" w:customStyle="1" w:styleId="Char1">
    <w:name w:val="Υποσέλιδο Char"/>
    <w:rsid w:val="004B0DEF"/>
    <w:rPr>
      <w:rFonts w:ascii="Times New Roman" w:eastAsia="Times New Roman" w:hAnsi="Times New Roman" w:cs="Times New Roman"/>
      <w:sz w:val="22"/>
      <w:szCs w:val="22"/>
    </w:rPr>
  </w:style>
  <w:style w:type="character" w:customStyle="1" w:styleId="2Char">
    <w:name w:val="Σώμα κείμενου 2 Char"/>
    <w:rsid w:val="004B0DEF"/>
    <w:rPr>
      <w:rFonts w:ascii="Times New Roman" w:eastAsia="Times New Roman" w:hAnsi="Times New Roman" w:cs="Times New Roman"/>
      <w:sz w:val="28"/>
    </w:rPr>
  </w:style>
  <w:style w:type="character" w:customStyle="1" w:styleId="apple-converted-space">
    <w:name w:val="apple-converted-space"/>
    <w:rsid w:val="004B0DEF"/>
    <w:rPr>
      <w:rFonts w:ascii="Times New Roman" w:eastAsia="Times New Roman" w:hAnsi="Times New Roman" w:cs="Times New Roman"/>
    </w:rPr>
  </w:style>
  <w:style w:type="character" w:customStyle="1" w:styleId="Char2">
    <w:name w:val="Σώμα κειμένου Char"/>
    <w:rsid w:val="004B0DEF"/>
    <w:rPr>
      <w:rFonts w:ascii="Times New Roman" w:eastAsia="Times New Roman" w:hAnsi="Times New Roman" w:cs="Times New Roman"/>
      <w:sz w:val="22"/>
      <w:szCs w:val="22"/>
    </w:rPr>
  </w:style>
  <w:style w:type="character" w:customStyle="1" w:styleId="1Char">
    <w:name w:val="Επικεφαλίδα 1 Char"/>
    <w:rsid w:val="004B0DEF"/>
    <w:rPr>
      <w:rFonts w:ascii="Times New Roman" w:eastAsia="Arial Unicode MS" w:hAnsi="Times New Roman" w:cs="Times New Roman"/>
      <w:b/>
      <w:bCs/>
      <w:sz w:val="24"/>
      <w:szCs w:val="24"/>
      <w:u w:val="single"/>
    </w:rPr>
  </w:style>
  <w:style w:type="character" w:customStyle="1" w:styleId="Char3">
    <w:name w:val="Υπότιτλος Char"/>
    <w:rsid w:val="004B0DEF"/>
    <w:rPr>
      <w:rFonts w:ascii="Cambria" w:eastAsia="Times New Roman" w:hAnsi="Cambria" w:cs="Times New Roman"/>
      <w:sz w:val="24"/>
      <w:szCs w:val="24"/>
    </w:rPr>
  </w:style>
  <w:style w:type="character" w:customStyle="1" w:styleId="Char4">
    <w:name w:val="Σώμα κείμενου με εσοχή Char"/>
    <w:rsid w:val="004B0DEF"/>
    <w:rPr>
      <w:rFonts w:ascii="Times New Roman" w:eastAsia="Times New Roman" w:hAnsi="Times New Roman" w:cs="Times New Roman"/>
      <w:sz w:val="24"/>
      <w:lang w:val="en-US"/>
    </w:rPr>
  </w:style>
  <w:style w:type="character" w:customStyle="1" w:styleId="3Char">
    <w:name w:val="Επικεφαλίδα 3 Char"/>
    <w:rsid w:val="004B0DEF"/>
    <w:rPr>
      <w:rFonts w:ascii="Cambria" w:eastAsia="Times New Roman" w:hAnsi="Cambria" w:cs="Times New Roman"/>
      <w:b/>
      <w:bCs/>
      <w:sz w:val="26"/>
      <w:szCs w:val="26"/>
    </w:rPr>
  </w:style>
  <w:style w:type="character" w:customStyle="1" w:styleId="ad">
    <w:name w:val="Κουκίδες"/>
    <w:rsid w:val="004B0DEF"/>
    <w:rPr>
      <w:rFonts w:ascii="OpenSymbol" w:eastAsia="OpenSymbol" w:hAnsi="OpenSymbol" w:cs="OpenSymbol"/>
    </w:rPr>
  </w:style>
  <w:style w:type="character" w:customStyle="1" w:styleId="ae">
    <w:name w:val="Σύμβολο υποσημείωσης"/>
    <w:rsid w:val="004B0DEF"/>
    <w:rPr>
      <w:rFonts w:ascii="Times New Roman" w:eastAsia="Times New Roman" w:hAnsi="Times New Roman" w:cs="Times New Roman"/>
    </w:rPr>
  </w:style>
  <w:style w:type="character" w:customStyle="1" w:styleId="af">
    <w:name w:val="Σύμβολα σημείωσης τέλους"/>
    <w:rsid w:val="004B0DEF"/>
    <w:rPr>
      <w:rFonts w:ascii="Times New Roman" w:eastAsia="Times New Roman" w:hAnsi="Times New Roman" w:cs="Times New Roman"/>
    </w:rPr>
  </w:style>
  <w:style w:type="character" w:customStyle="1" w:styleId="af0">
    <w:name w:val="Χαρακτήρες αρίθμησης"/>
    <w:rsid w:val="004B0DEF"/>
    <w:rPr>
      <w:rFonts w:ascii="Times New Roman" w:eastAsia="Times New Roman" w:hAnsi="Times New Roman" w:cs="Times New Roman"/>
    </w:rPr>
  </w:style>
  <w:style w:type="character" w:customStyle="1" w:styleId="130">
    <w:name w:val="Προεπιλεγμένη γραμματοσειρά13"/>
    <w:rsid w:val="004B0DEF"/>
    <w:rPr>
      <w:rFonts w:ascii="Times New Roman" w:eastAsia="Times New Roman" w:hAnsi="Times New Roman" w:cs="Times New Roman"/>
    </w:rPr>
  </w:style>
  <w:style w:type="character" w:customStyle="1" w:styleId="apple-style-span">
    <w:name w:val="apple-style-span"/>
    <w:rsid w:val="004B0DEF"/>
    <w:rPr>
      <w:rFonts w:ascii="Times New Roman" w:eastAsia="Times New Roman" w:hAnsi="Times New Roman" w:cs="Times New Roman"/>
    </w:rPr>
  </w:style>
  <w:style w:type="paragraph" w:customStyle="1" w:styleId="120">
    <w:name w:val="Λεζάντα12"/>
    <w:basedOn w:val="a"/>
    <w:rsid w:val="004B0DEF"/>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4B0DEF"/>
    <w:pPr>
      <w:suppressLineNumbers/>
    </w:pPr>
    <w:rPr>
      <w:rFonts w:ascii="Times New Roman" w:eastAsia="Times New Roman" w:hAnsi="Times New Roman" w:cs="Mangal"/>
    </w:rPr>
  </w:style>
  <w:style w:type="paragraph" w:customStyle="1" w:styleId="110">
    <w:name w:val="Λεζάντα11"/>
    <w:basedOn w:val="a"/>
    <w:rsid w:val="004B0DEF"/>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4B0DEF"/>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4B0DEF"/>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4B0DEF"/>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4B0DEF"/>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4B0DEF"/>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4B0DEF"/>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4B0DEF"/>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4B0DEF"/>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4B0DEF"/>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4B0DEF"/>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4B0DEF"/>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4B0DEF"/>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4B0DEF"/>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4B0DEF"/>
    <w:pPr>
      <w:suppressAutoHyphens/>
      <w:jc w:val="both"/>
    </w:pPr>
    <w:rPr>
      <w:sz w:val="24"/>
      <w:szCs w:val="24"/>
      <w:lang w:eastAsia="ar-SA"/>
    </w:rPr>
  </w:style>
  <w:style w:type="paragraph" w:customStyle="1" w:styleId="WW-Char1CharChar1">
    <w:name w:val="WW-Char1 Char Char1"/>
    <w:basedOn w:val="a"/>
    <w:rsid w:val="004B0DEF"/>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4B0DEF"/>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4B0DEF"/>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4B0DEF"/>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4B0DEF"/>
  </w:style>
  <w:style w:type="paragraph" w:customStyle="1" w:styleId="Web1">
    <w:name w:val="Κανονικό (Web)1"/>
    <w:basedOn w:val="a"/>
    <w:rsid w:val="004B0DEF"/>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4B0DEF"/>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4B0DEF"/>
    <w:pPr>
      <w:spacing w:after="0"/>
    </w:pPr>
    <w:rPr>
      <w:rFonts w:ascii="Courier New" w:eastAsia="NSimSun" w:hAnsi="Courier New" w:cs="Courier New"/>
      <w:sz w:val="20"/>
      <w:szCs w:val="20"/>
    </w:rPr>
  </w:style>
  <w:style w:type="paragraph" w:customStyle="1" w:styleId="af4">
    <w:name w:val="Περιεχόμενο λίστας"/>
    <w:basedOn w:val="a"/>
    <w:rsid w:val="004B0DEF"/>
    <w:pPr>
      <w:ind w:left="567"/>
    </w:pPr>
    <w:rPr>
      <w:rFonts w:ascii="Times New Roman" w:eastAsia="Times New Roman" w:hAnsi="Times New Roman" w:cs="Times New Roman"/>
    </w:rPr>
  </w:style>
  <w:style w:type="paragraph" w:customStyle="1" w:styleId="yiv0128021470msonormal">
    <w:name w:val="yiv0128021470msonormal"/>
    <w:basedOn w:val="a"/>
    <w:rsid w:val="004B0DEF"/>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4B0DEF"/>
    <w:pPr>
      <w:suppressLineNumbers/>
    </w:pPr>
    <w:rPr>
      <w:rFonts w:ascii="Times New Roman" w:eastAsia="Times New Roman" w:hAnsi="Times New Roman" w:cs="Times New Roman"/>
    </w:rPr>
  </w:style>
  <w:style w:type="paragraph" w:customStyle="1" w:styleId="16">
    <w:name w:val="Παράγραφος λίστας1"/>
    <w:basedOn w:val="a"/>
    <w:qFormat/>
    <w:rsid w:val="004B0DEF"/>
    <w:pPr>
      <w:ind w:left="720"/>
    </w:pPr>
    <w:rPr>
      <w:rFonts w:ascii="Times New Roman" w:eastAsia="Times New Roman" w:hAnsi="Times New Roman" w:cs="Times New Roman"/>
    </w:rPr>
  </w:style>
  <w:style w:type="paragraph" w:customStyle="1" w:styleId="17">
    <w:name w:val="Χωρίς διάστιχο1"/>
    <w:qFormat/>
    <w:rsid w:val="004B0DEF"/>
    <w:pPr>
      <w:suppressAutoHyphens/>
      <w:jc w:val="both"/>
    </w:pPr>
    <w:rPr>
      <w:rFonts w:ascii="Calibri" w:eastAsia="Calibri" w:hAnsi="Calibri" w:cs="Calibri"/>
      <w:sz w:val="22"/>
      <w:szCs w:val="22"/>
      <w:lang w:eastAsia="ar-SA"/>
    </w:rPr>
  </w:style>
  <w:style w:type="paragraph" w:customStyle="1" w:styleId="Default">
    <w:name w:val="Default"/>
    <w:basedOn w:val="a"/>
    <w:rsid w:val="004B0DEF"/>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4B0DEF"/>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4B0DEF"/>
    <w:rPr>
      <w:rFonts w:ascii="Calibri" w:eastAsia="Calibri" w:hAnsi="Calibri" w:cs="Calibri"/>
      <w:b/>
      <w:bCs/>
      <w:sz w:val="22"/>
      <w:szCs w:val="22"/>
      <w:shd w:val="clear" w:color="auto" w:fill="FFFFFF"/>
    </w:rPr>
  </w:style>
  <w:style w:type="paragraph" w:customStyle="1" w:styleId="Bodytext20">
    <w:name w:val="Body text (2)"/>
    <w:basedOn w:val="a"/>
    <w:link w:val="Bodytext2"/>
    <w:rsid w:val="004B0DEF"/>
    <w:pPr>
      <w:widowControl w:val="0"/>
      <w:shd w:val="clear" w:color="auto" w:fill="FFFFFF"/>
      <w:spacing w:after="360" w:line="0" w:lineRule="atLeast"/>
      <w:jc w:val="center"/>
    </w:pPr>
    <w:rPr>
      <w:b/>
      <w:bCs/>
      <w:lang w:eastAsia="el-GR"/>
    </w:rPr>
  </w:style>
  <w:style w:type="character" w:customStyle="1" w:styleId="object">
    <w:name w:val="object"/>
    <w:basedOn w:val="a2"/>
    <w:rsid w:val="004B0DEF"/>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hcg.gr" TargetMode="External"/><Relationship Id="rId4" Type="http://schemas.openxmlformats.org/officeDocument/2006/relationships/styles" Target="style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D4C38D-74F4-46FB-9BCF-8248C8ECC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771</Words>
  <Characters>4167</Characters>
  <Application>Microsoft Office Word</Application>
  <DocSecurity>0</DocSecurity>
  <Lines>34</Lines>
  <Paragraphs>9</Paragraphs>
  <ScaleCrop>false</ScaleCrop>
  <Company/>
  <LinksUpToDate>false</LinksUpToDate>
  <CharactersWithSpaces>4929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56</cp:revision>
  <cp:lastPrinted>2026-09-30T17:38:00Z</cp:lastPrinted>
  <dcterms:created xsi:type="dcterms:W3CDTF">2026-10-17T06:39:00Z</dcterms:created>
  <dcterms:modified xsi:type="dcterms:W3CDTF">2026-10-17T07:05:00Z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81d6b07bb09d4558a8272818b359404f_23</vt:lpwstr>
  </property>
  <property fmtid="{D5CDD505-2E9C-101B-9397-08002B2CF9AE}" pid="3" name="KSOProductBuildVer">
    <vt:lpwstr>2052-26.7.1</vt:lpwstr>
  </property>
</Properties>
</file>