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F0F2E" w:rsidRPr="00290B33" w:rsidRDefault="00EA7F22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 w:rsidRPr="00EA7F22">
        <w:rPr>
          <w:rFonts w:ascii="Cambria" w:hAnsi="Cambria"/>
          <w:noProof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9" o:spid="_x0000_s1026" type="#_x0000_t202" style="position:absolute;left:0;text-align:left;margin-left:85.9pt;margin-top:27.5pt;width:449.65pt;height:85.95pt;z-index: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" fillcolor="#17365d" strokecolor="#f2f2f2" strokeweight="2.5pt">
            <v:shadow on="t" color="#243f60" offset="8.65pt,8.65pt"/>
            <v:textbox inset="7.7pt,.01pt,7.7pt,.01pt">
              <w:txbxContent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1F0F2E" w:rsidRDefault="00167B87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1F0F2E" w:rsidRDefault="001F0F2E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-185696</wp:posOffset>
            </wp:positionH>
            <wp:positionV relativeFrom="paragraph">
              <wp:posOffset>103367</wp:posOffset>
            </wp:positionV>
            <wp:extent cx="482213" cy="453224"/>
            <wp:effectExtent l="19050" t="0" r="7620" b="0"/>
            <wp:wrapNone/>
            <wp:docPr id="6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A7F22">
        <w:rPr>
          <w:rFonts w:ascii="Cambria" w:hAnsi="Cambria"/>
          <w:noProof/>
          <w:sz w:val="24"/>
          <w:szCs w:val="24"/>
          <w:lang w:eastAsia="el-GR"/>
        </w:rPr>
        <w:pict>
          <v:oval id="1031" o:spid="_x0000_s1028" style="position:absolute;left:0;text-align:left;margin-left:-33.65pt;margin-top:-10.7pt;width:73.1pt;height:70.9pt;z-index:3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" strokecolor="white" strokeweight=".74pt">
            <v:stroke endcap="square"/>
          </v:oval>
        </w:pict>
      </w:r>
      <w:r w:rsidR="00290B33" w:rsidRPr="00290B33"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5380217</wp:posOffset>
            </wp:positionH>
            <wp:positionV relativeFrom="paragraph">
              <wp:posOffset>71562</wp:posOffset>
            </wp:positionV>
            <wp:extent cx="470121" cy="485029"/>
            <wp:effectExtent l="19050" t="0" r="3810" b="0"/>
            <wp:wrapNone/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pict>
          <v:oval id="1032" o:spid="_x0000_s1027" style="position:absolute;left:0;text-align:left;margin-left:413.45pt;margin-top:-13.7pt;width:73.1pt;height:70.9pt;z-index:4;visibility:visible;mso-wrap-distance-left:0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" strokecolor="white" strokeweight=".74pt">
            <v:stroke endcap="square"/>
          </v:oval>
        </w:pict>
      </w:r>
    </w:p>
    <w:p w:rsidR="001F0F2E" w:rsidRDefault="001F0F2E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1F0F2E" w:rsidRDefault="001F0F2E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C2D3C" w:rsidRDefault="005C2D3C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</w:p>
    <w:p w:rsidR="001F0F2E" w:rsidRDefault="00504176">
      <w:pPr>
        <w:spacing w:after="0" w:line="240" w:lineRule="auto"/>
        <w:jc w:val="right"/>
        <w:rPr>
          <w:rFonts w:ascii="Cambria" w:hAnsi="Cambria" w:cs="Arial"/>
          <w:sz w:val="24"/>
          <w:szCs w:val="24"/>
        </w:rPr>
      </w:pPr>
      <w:r>
        <w:rPr>
          <w:rFonts w:ascii="Cambria" w:hAnsi="Cambria"/>
          <w:sz w:val="24"/>
          <w:szCs w:val="24"/>
        </w:rPr>
        <w:t>Τρίτη</w:t>
      </w:r>
      <w:r w:rsidR="00167B87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>20</w:t>
      </w:r>
      <w:r w:rsidR="00167B87">
        <w:rPr>
          <w:rFonts w:ascii="Cambria" w:hAnsi="Cambria"/>
          <w:sz w:val="24"/>
          <w:szCs w:val="24"/>
        </w:rPr>
        <w:t xml:space="preserve"> Οκτωβρίου 2026</w:t>
      </w:r>
    </w:p>
    <w:p w:rsidR="001F0F2E" w:rsidRDefault="001F0F2E">
      <w:pPr>
        <w:spacing w:after="0" w:line="240" w:lineRule="auto"/>
        <w:rPr>
          <w:rFonts w:ascii="Cambria" w:hAnsi="Cambria" w:cs="Arial"/>
          <w:sz w:val="24"/>
          <w:szCs w:val="24"/>
        </w:rPr>
      </w:pPr>
    </w:p>
    <w:p w:rsidR="001F0F2E" w:rsidRDefault="00167B87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shd w:val="clear" w:color="auto" w:fill="FFFFFF"/>
        </w:rPr>
      </w:pPr>
      <w:r>
        <w:rPr>
          <w:rFonts w:ascii="Cambria" w:hAnsi="Cambria"/>
          <w:b/>
          <w:bCs/>
          <w:sz w:val="24"/>
          <w:szCs w:val="24"/>
        </w:rPr>
        <w:t>ΔΕΛΤΙΟ</w:t>
      </w:r>
      <w:r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ΤΥΠΟΥ</w:t>
      </w:r>
    </w:p>
    <w:p w:rsidR="001F0F2E" w:rsidRDefault="001F0F2E">
      <w:pPr>
        <w:tabs>
          <w:tab w:val="left" w:pos="0"/>
        </w:tabs>
        <w:suppressAutoHyphens/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500D3E" w:rsidRPr="003848B2" w:rsidRDefault="00143CAF" w:rsidP="00500D3E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Εντοπισμός 30 αλλοδαπών στους Καλούς Λιμένες - </w:t>
      </w:r>
      <w:r w:rsidR="006E3675">
        <w:rPr>
          <w:rFonts w:ascii="Cambria" w:hAnsi="Cambria"/>
          <w:b/>
          <w:sz w:val="24"/>
          <w:szCs w:val="24"/>
        </w:rPr>
        <w:t>Συνέχεια ενημέρωσης</w:t>
      </w:r>
      <w:r w:rsidR="00750584">
        <w:rPr>
          <w:rFonts w:ascii="Cambria" w:hAnsi="Cambria"/>
          <w:b/>
          <w:sz w:val="24"/>
          <w:szCs w:val="24"/>
        </w:rPr>
        <w:t xml:space="preserve"> αναφορικά με τον εντοπισμό </w:t>
      </w:r>
      <w:r w:rsidR="006E3675">
        <w:rPr>
          <w:rFonts w:ascii="Cambria" w:hAnsi="Cambria"/>
          <w:b/>
          <w:sz w:val="24"/>
          <w:szCs w:val="24"/>
        </w:rPr>
        <w:t xml:space="preserve">και τη διάσωση 118 αλλοδαπών στην Ιεράπετρα - Συνέχεια ενημέρωσης αναφορικά με τον εντοπισμό 44 </w:t>
      </w:r>
      <w:r w:rsidR="00750584">
        <w:rPr>
          <w:rFonts w:ascii="Cambria" w:hAnsi="Cambria"/>
          <w:b/>
          <w:sz w:val="24"/>
          <w:szCs w:val="24"/>
        </w:rPr>
        <w:t xml:space="preserve">αλλοδαπών στην Ιεράπετρα - </w:t>
      </w:r>
      <w:r w:rsidR="007A5E95">
        <w:rPr>
          <w:rFonts w:ascii="Cambria" w:hAnsi="Cambria"/>
          <w:b/>
          <w:sz w:val="24"/>
          <w:szCs w:val="24"/>
        </w:rPr>
        <w:t xml:space="preserve">Συνέχεια ενημέρωσης αναφορικά με τον εντοπισμό και τη διάσωση </w:t>
      </w:r>
      <w:r w:rsidR="00650749">
        <w:rPr>
          <w:rFonts w:ascii="Cambria" w:hAnsi="Cambria"/>
          <w:b/>
          <w:sz w:val="24"/>
          <w:szCs w:val="24"/>
        </w:rPr>
        <w:t xml:space="preserve">42 και </w:t>
      </w:r>
      <w:r w:rsidR="007A5E95">
        <w:rPr>
          <w:rFonts w:ascii="Cambria" w:hAnsi="Cambria"/>
          <w:b/>
          <w:sz w:val="24"/>
          <w:szCs w:val="24"/>
        </w:rPr>
        <w:t xml:space="preserve">50 αλλοδαπών στα Χανιά - </w:t>
      </w:r>
      <w:r w:rsidR="00260B33" w:rsidRPr="006E1F53">
        <w:rPr>
          <w:rFonts w:ascii="Cambria" w:hAnsi="Cambria"/>
          <w:b/>
          <w:sz w:val="24"/>
          <w:szCs w:val="24"/>
        </w:rPr>
        <w:t>Διακομιδές ασθενών</w:t>
      </w:r>
    </w:p>
    <w:p w:rsidR="00500D3E" w:rsidRDefault="00143CAF" w:rsidP="00500D3E">
      <w:pPr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3848B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σήμερα, ενημερώθηκε η Λιμενική Αρχή των Καλών Λιμένων για την ύπαρξη 30 αλλοδαπών (26 άνδρες, 3 γυναίκες και 1 ανήλικος) στην παραλία «ΑΛΥΚΗ» νοτιοδυτικά του οικισμού Μαριδάκι του δήμου Αρχανών – Αστερουσίων. Οι αλλοδαποί οδηγήθηκαν με λεωφορείο στο λιμάνι του Ηρακλείου, με τη συνοδεία στελεχών του Αστυνομικού Τμήματος Αστερουσίων. Προανάκριση διενεργείται από το Κεντρικό Λιμεναρχείο Ηρακλείου.</w:t>
      </w:r>
    </w:p>
    <w:p w:rsidR="00143CAF" w:rsidRPr="00500D3E" w:rsidRDefault="00143CAF" w:rsidP="00500D3E">
      <w:pPr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3848B2">
        <w:rPr>
          <w:rFonts w:ascii="Cambria" w:hAnsi="Cambria"/>
          <w:sz w:val="24"/>
          <w:szCs w:val="24"/>
        </w:rPr>
        <w:t>*****</w:t>
      </w:r>
    </w:p>
    <w:p w:rsidR="00750584" w:rsidRPr="003848B2" w:rsidRDefault="00750584" w:rsidP="00750584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  <w:lang w:val="en-US"/>
        </w:rPr>
      </w:pPr>
      <w:r w:rsidRPr="003848B2">
        <w:rPr>
          <w:rFonts w:ascii="Cambria" w:hAnsi="Cambria"/>
          <w:sz w:val="24"/>
          <w:szCs w:val="24"/>
          <w:u w:val="single"/>
        </w:rPr>
        <w:t>Συνέχεια ενημέρωσης</w:t>
      </w:r>
      <w:r w:rsidRPr="003848B2">
        <w:rPr>
          <w:rFonts w:ascii="Cambria" w:hAnsi="Cambria"/>
          <w:sz w:val="24"/>
          <w:szCs w:val="24"/>
          <w:lang w:val="en-US"/>
        </w:rPr>
        <w:t>:</w:t>
      </w:r>
    </w:p>
    <w:p w:rsidR="00750584" w:rsidRPr="003848B2" w:rsidRDefault="00750584" w:rsidP="00750584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  <w:r w:rsidRPr="003848B2">
        <w:rPr>
          <w:rFonts w:ascii="Cambria" w:hAnsi="Cambria"/>
          <w:sz w:val="24"/>
          <w:szCs w:val="24"/>
        </w:rPr>
        <w:t>Αναφορικά με τον εντοπισμ</w:t>
      </w:r>
      <w:r w:rsidR="006E3675" w:rsidRPr="003848B2">
        <w:rPr>
          <w:rFonts w:ascii="Cambria" w:hAnsi="Cambria"/>
          <w:sz w:val="24"/>
          <w:szCs w:val="24"/>
        </w:rPr>
        <w:t>ό και τη διάσωση 118</w:t>
      </w:r>
      <w:r w:rsidRPr="003848B2">
        <w:rPr>
          <w:rFonts w:ascii="Cambria" w:hAnsi="Cambria"/>
          <w:sz w:val="24"/>
          <w:szCs w:val="24"/>
        </w:rPr>
        <w:t xml:space="preserve"> αλλοδαπών </w:t>
      </w:r>
      <w:r w:rsidR="006E3675" w:rsidRPr="003848B2">
        <w:rPr>
          <w:rFonts w:ascii="Cambria" w:hAnsi="Cambria"/>
          <w:sz w:val="24"/>
          <w:szCs w:val="24"/>
        </w:rPr>
        <w:t xml:space="preserve">επιβαινόντων σε δύο λέμβους (70 και 48 άτομα αντίστοιχα), 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>στη θαλάσσια περιοχή 45 ν.μ. νοτιοανατολικά της Ιεράπετρας, τις απογευματινές ώρες την 12.10.2026, συνελήφθη</w:t>
      </w:r>
      <w:r w:rsidR="00BD5C09"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>σαν δύο αλλο</w:t>
      </w:r>
      <w:r w:rsidR="00642A4F"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>δαποί, 16 και 18 χρόνων</w:t>
      </w:r>
      <w:r w:rsidR="00BD5C09"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(υπήκοοι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Ν. Σουδάν)</w:t>
      </w:r>
      <w:r w:rsidR="00642A4F"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>,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για παράβαση του άρθρου 83 του Ν. 3386/2005 «Παράνομη είσοδος στη χώρα», του άρθρου 25 του Ν. 5038/23 «Διευκόλυνση» και του άρθρου 306 του Π.</w:t>
      </w:r>
      <w:r w:rsidR="00642A4F"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>Κ. «Έκθεση», καθώς αναγνωρίστηκαν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από τους υπόλοι</w:t>
      </w:r>
      <w:r w:rsidR="00642A4F"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>πους αλλοδαπούς επιβαίνοντες των δύο λεμβών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ως ο</w:t>
      </w:r>
      <w:r w:rsidR="00642A4F"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>ι διακινητές που τους μετέφεραν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 από τις ακτές της Λιβύης στην Ελλάδα. Προανάκριση διενεργείται από το Λιμεναρχείο της Ιεράπετρας.</w:t>
      </w:r>
    </w:p>
    <w:p w:rsidR="006E3675" w:rsidRPr="003848B2" w:rsidRDefault="006E3675" w:rsidP="006E3675">
      <w:pPr>
        <w:spacing w:after="0" w:line="240" w:lineRule="auto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</w:p>
    <w:p w:rsidR="00500D3E" w:rsidRPr="00500D3E" w:rsidRDefault="00500D3E" w:rsidP="00500D3E">
      <w:pPr>
        <w:shd w:val="clear" w:color="auto" w:fill="FFFFFF"/>
        <w:spacing w:after="0" w:line="240" w:lineRule="auto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*****</w:t>
      </w:r>
    </w:p>
    <w:p w:rsidR="00500D3E" w:rsidRPr="003848B2" w:rsidRDefault="00500D3E" w:rsidP="00750584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</w:p>
    <w:p w:rsidR="006E3675" w:rsidRPr="003848B2" w:rsidRDefault="006E3675" w:rsidP="006E3675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3848B2">
        <w:rPr>
          <w:rFonts w:ascii="Cambria" w:hAnsi="Cambria"/>
          <w:sz w:val="24"/>
          <w:szCs w:val="24"/>
          <w:u w:val="single"/>
        </w:rPr>
        <w:t>Συνέχεια ενημέρωσης</w:t>
      </w:r>
      <w:r w:rsidRPr="003848B2">
        <w:rPr>
          <w:rFonts w:ascii="Cambria" w:hAnsi="Cambria"/>
          <w:sz w:val="24"/>
          <w:szCs w:val="24"/>
        </w:rPr>
        <w:t>:</w:t>
      </w:r>
    </w:p>
    <w:p w:rsidR="006E3675" w:rsidRPr="003848B2" w:rsidRDefault="006E3675" w:rsidP="006E3675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  <w:r w:rsidRPr="003848B2">
        <w:rPr>
          <w:rFonts w:ascii="Cambria" w:hAnsi="Cambria"/>
          <w:sz w:val="24"/>
          <w:szCs w:val="24"/>
        </w:rPr>
        <w:t xml:space="preserve">Αναφορικά με τον εντοπισμό 44 αλλοδαπών 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στη παραλία Στομίου Ιεράπετρας, τις πρώτες πρωινές ώρες την 14.10.2026, συνελήφθη ένας 16χρονος αλλοδαπός (υπήκοος Ν. Σουδάν) για παράβαση του άρθρου 83 του Ν. 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lastRenderedPageBreak/>
        <w:t>3386/2005 «Παράνομη είσοδος στη χώρα», του άρθρου 25 του Ν. 5038/23 «Διευκόλυνση» και του άρθρου 306 του Π.Κ. «Έκθεση», καθώς αναγνωρίστηκε από τους υπόλοιπους αλλοδαπούς επιβαίνοντες της λέμβου ως ο διακινητής που τους μετέφερε από τις ακτές της Λιβύης στην Ελλάδα. Προανάκριση διενεργείται από το Λιμεναρχείο της Ιεράπετρας.</w:t>
      </w:r>
    </w:p>
    <w:p w:rsidR="007A5E95" w:rsidRPr="003848B2" w:rsidRDefault="007A5E95" w:rsidP="006E3675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</w:p>
    <w:p w:rsidR="007A5E95" w:rsidRPr="003848B2" w:rsidRDefault="007A5E95" w:rsidP="007A5E95">
      <w:pPr>
        <w:shd w:val="clear" w:color="auto" w:fill="FFFFFF"/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3848B2">
        <w:rPr>
          <w:rFonts w:ascii="Cambria" w:hAnsi="Cambria"/>
          <w:sz w:val="24"/>
          <w:szCs w:val="24"/>
        </w:rPr>
        <w:t>*****</w:t>
      </w:r>
    </w:p>
    <w:p w:rsidR="00650749" w:rsidRPr="003848B2" w:rsidRDefault="00650749" w:rsidP="00650749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3848B2">
        <w:rPr>
          <w:rFonts w:ascii="Cambria" w:hAnsi="Cambria"/>
          <w:sz w:val="24"/>
          <w:szCs w:val="24"/>
          <w:u w:val="single"/>
        </w:rPr>
        <w:t>Συνέχεια ενημέρωσης</w:t>
      </w:r>
      <w:r w:rsidRPr="003848B2">
        <w:rPr>
          <w:rFonts w:ascii="Cambria" w:hAnsi="Cambria"/>
          <w:sz w:val="24"/>
          <w:szCs w:val="24"/>
        </w:rPr>
        <w:t>:</w:t>
      </w:r>
    </w:p>
    <w:p w:rsidR="00650749" w:rsidRPr="003848B2" w:rsidRDefault="00650749" w:rsidP="00650749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  <w:r w:rsidRPr="003848B2">
        <w:rPr>
          <w:rFonts w:ascii="Cambria" w:hAnsi="Cambria"/>
          <w:sz w:val="24"/>
          <w:szCs w:val="24"/>
        </w:rPr>
        <w:t xml:space="preserve">Αναφορικά με τον εντοπισμό και τη διάσωση 42 αλλοδαπών επιβαινόντων σε λέμβο, στη θαλάσσια περιοχή 40 ν.μ. νότια της Γαύδου, τις μεσημβρινές ώρες χθες, 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συνελήφθη </w:t>
      </w:r>
      <w:r w:rsidRPr="003848B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ένας 17χρονος αλλοδαπός (υπήκοος Ν. Σουδάν) για παράβαση του άρθρου 83 του Ν. 3386/2005 «Παράνομη είσοδος στη χώρα», του άρθρου 25 του Ν. 5038/23 «Διευκόλυνση», του Ν. 5275/2026 «Προώθηση πολιτικών νόμιμης μετανάστευσης» και του άρθρου 306 του Π.Κ. «Έκθεση», καθώς αναγνωρίστηκε από τους υπόλοιπους αλλοδαπούς επιβαίνοντες της λέμβου ως ο διακινητής που τους μετέφερε, έναντι χρηματικής αμοιβής, από το Τομπρούκ της Λιβύης στην Ελλάδα. Προανάκριση διενεργείται από το Κεντρικό Λιμεναρχείο Χανίων.</w:t>
      </w:r>
    </w:p>
    <w:p w:rsidR="00750584" w:rsidRPr="003848B2" w:rsidRDefault="00750584" w:rsidP="00750584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7A5E95" w:rsidRPr="003848B2" w:rsidRDefault="007A5E95" w:rsidP="007A5E95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3848B2">
        <w:rPr>
          <w:rFonts w:ascii="Cambria" w:hAnsi="Cambria"/>
          <w:sz w:val="24"/>
          <w:szCs w:val="24"/>
          <w:u w:val="single"/>
        </w:rPr>
        <w:t>Συνέχεια ενημέρωσης</w:t>
      </w:r>
      <w:r w:rsidRPr="003848B2">
        <w:rPr>
          <w:rFonts w:ascii="Cambria" w:hAnsi="Cambria"/>
          <w:sz w:val="24"/>
          <w:szCs w:val="24"/>
        </w:rPr>
        <w:t>:</w:t>
      </w:r>
    </w:p>
    <w:p w:rsidR="007A5E95" w:rsidRPr="003848B2" w:rsidRDefault="007A5E95" w:rsidP="007A5E95">
      <w:pPr>
        <w:spacing w:after="0" w:line="240" w:lineRule="auto"/>
        <w:ind w:firstLine="720"/>
        <w:rPr>
          <w:rFonts w:ascii="Cambria" w:hAnsi="Cambria" w:cs="Arial"/>
          <w:color w:val="222222"/>
          <w:sz w:val="24"/>
          <w:szCs w:val="24"/>
          <w:shd w:val="clear" w:color="auto" w:fill="FFFFFF"/>
        </w:rPr>
      </w:pPr>
      <w:r w:rsidRPr="003848B2">
        <w:rPr>
          <w:rFonts w:ascii="Cambria" w:hAnsi="Cambria"/>
          <w:sz w:val="24"/>
          <w:szCs w:val="24"/>
        </w:rPr>
        <w:t xml:space="preserve">Αναφορικά με τον εντοπισμό και τη διάσωση 50 αλλοδαπών στη παραλία Τρυπητή της Γαύδου, τις μεσημβρινές ώρες χθες, </w:t>
      </w:r>
      <w:r w:rsidRPr="003848B2">
        <w:rPr>
          <w:rFonts w:ascii="Cambria" w:hAnsi="Cambria" w:cs="Arial"/>
          <w:color w:val="222222"/>
          <w:sz w:val="24"/>
          <w:szCs w:val="24"/>
          <w:shd w:val="clear" w:color="auto" w:fill="FFFFFF"/>
        </w:rPr>
        <w:t xml:space="preserve">, συνελήφθη </w:t>
      </w:r>
      <w:r w:rsidRPr="003848B2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συνελήφθη ένας 18χρονος αλλοδαπός (υπήκοος Ν. Σουδάν) για παράβαση του άρθρου 83 του Ν. 3386/2005 «Παράνομη είσοδος στη χώρα», του άρθρου 25 του Ν. 5038/23 «Διευκόλυνση», του Ν. 5275/2026 «Προώθηση πολιτικών νόμιμης μετανάστευσης» και του άρθρου 306 του Π.Κ. «Έκθεση», καθώς αναγνωρίστηκε από τους υπόλοιπους αλλοδαπούς επιβαίνοντες της λέμβου ως ο διακινητής που τους μετέφερε, έναντι χρηματικής αμοιβής, από το Τομπρούκ της Λιβύης στην Ελλάδα. Προανάκριση διενεργείται από το Κεντρικό Λιμεναρχείο Χανίων.</w:t>
      </w:r>
    </w:p>
    <w:p w:rsidR="007A5E95" w:rsidRPr="003848B2" w:rsidRDefault="007A5E95" w:rsidP="00750584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4D1D6F" w:rsidRPr="003848B2" w:rsidRDefault="004D1D6F" w:rsidP="006877E3">
      <w:pPr>
        <w:shd w:val="clear" w:color="auto" w:fill="FFFFFF"/>
        <w:spacing w:after="0" w:line="240" w:lineRule="auto"/>
        <w:jc w:val="center"/>
        <w:rPr>
          <w:rFonts w:ascii="Cambria" w:hAnsi="Cambria"/>
          <w:sz w:val="24"/>
          <w:szCs w:val="24"/>
        </w:rPr>
      </w:pPr>
      <w:r w:rsidRPr="003848B2">
        <w:rPr>
          <w:rFonts w:ascii="Cambria" w:hAnsi="Cambria"/>
          <w:sz w:val="24"/>
          <w:szCs w:val="24"/>
        </w:rPr>
        <w:t>*****</w:t>
      </w:r>
    </w:p>
    <w:p w:rsidR="004D1D6F" w:rsidRPr="003848B2" w:rsidRDefault="004D1D6F" w:rsidP="00CD0E1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p w:rsidR="004D1D6F" w:rsidRPr="003848B2" w:rsidRDefault="004D1D6F" w:rsidP="004D1D6F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  <w:r w:rsidRPr="003848B2">
        <w:rPr>
          <w:rFonts w:ascii="Cambria" w:hAnsi="Cambria"/>
          <w:sz w:val="24"/>
          <w:szCs w:val="24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 οι οποίοι έχρηζαν άμεσης νοσοκομειακής περίθαλψης:</w:t>
      </w:r>
    </w:p>
    <w:p w:rsidR="004D1D6F" w:rsidRPr="003848B2" w:rsidRDefault="004D1D6F" w:rsidP="004D1D6F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3848B2">
        <w:rPr>
          <w:rFonts w:ascii="Cambria" w:hAnsi="Cambria"/>
          <w:sz w:val="24"/>
          <w:szCs w:val="24"/>
        </w:rPr>
        <w:t>-</w:t>
      </w:r>
      <w:r w:rsidR="00EA6C14" w:rsidRPr="003848B2">
        <w:rPr>
          <w:rFonts w:ascii="Cambria" w:hAnsi="Cambria"/>
          <w:sz w:val="24"/>
          <w:szCs w:val="24"/>
        </w:rPr>
        <w:t>78</w:t>
      </w:r>
      <w:r w:rsidRPr="003848B2">
        <w:rPr>
          <w:rFonts w:ascii="Cambria" w:hAnsi="Cambria"/>
          <w:sz w:val="24"/>
          <w:szCs w:val="24"/>
        </w:rPr>
        <w:t xml:space="preserve">χρονου, από το λιμάνι </w:t>
      </w:r>
      <w:r w:rsidR="00EA6C14" w:rsidRPr="003848B2">
        <w:rPr>
          <w:rFonts w:ascii="Cambria" w:hAnsi="Cambria"/>
          <w:sz w:val="24"/>
          <w:szCs w:val="24"/>
        </w:rPr>
        <w:t xml:space="preserve">της Σχοινούσας </w:t>
      </w:r>
      <w:r w:rsidRPr="003848B2">
        <w:rPr>
          <w:rFonts w:ascii="Cambria" w:hAnsi="Cambria"/>
          <w:sz w:val="24"/>
          <w:szCs w:val="24"/>
        </w:rPr>
        <w:t>στο λιμάνι της Νάξου, μ</w:t>
      </w:r>
      <w:r w:rsidR="002D70A6" w:rsidRPr="003848B2">
        <w:rPr>
          <w:rFonts w:ascii="Cambria" w:hAnsi="Cambria"/>
          <w:sz w:val="24"/>
          <w:szCs w:val="24"/>
        </w:rPr>
        <w:t>ε Περιπολικό σκάφος Λ.Σ.-ΕΛΑΚΤ. και</w:t>
      </w:r>
    </w:p>
    <w:p w:rsidR="008E384B" w:rsidRPr="003848B2" w:rsidRDefault="008E384B" w:rsidP="008E384B">
      <w:pPr>
        <w:shd w:val="clear" w:color="auto" w:fill="FFFFFF"/>
        <w:spacing w:after="0" w:line="240" w:lineRule="auto"/>
        <w:rPr>
          <w:rFonts w:ascii="Cambria" w:hAnsi="Cambria"/>
          <w:sz w:val="24"/>
          <w:szCs w:val="24"/>
        </w:rPr>
      </w:pPr>
      <w:r w:rsidRPr="003848B2">
        <w:rPr>
          <w:rFonts w:ascii="Cambria" w:hAnsi="Cambria"/>
          <w:sz w:val="24"/>
          <w:szCs w:val="24"/>
        </w:rPr>
        <w:t xml:space="preserve">-24χρονου, από το λιμάνι των Λειψών στο λιμάνι του Πυθαγορείου Σάμου, </w:t>
      </w:r>
      <w:r w:rsidR="002D70A6" w:rsidRPr="003848B2">
        <w:rPr>
          <w:rFonts w:ascii="Cambria" w:hAnsi="Cambria"/>
          <w:sz w:val="24"/>
          <w:szCs w:val="24"/>
        </w:rPr>
        <w:t>με Περιπολικό σκάφος Λ.Σ.-ΕΛΑΚΤ.</w:t>
      </w:r>
    </w:p>
    <w:p w:rsidR="004D1D6F" w:rsidRPr="003848B2" w:rsidRDefault="004D1D6F" w:rsidP="00CD0E17">
      <w:pPr>
        <w:shd w:val="clear" w:color="auto" w:fill="FFFFFF"/>
        <w:spacing w:after="0" w:line="240" w:lineRule="auto"/>
        <w:ind w:firstLine="720"/>
        <w:rPr>
          <w:rFonts w:ascii="Cambria" w:hAnsi="Cambria"/>
          <w:sz w:val="24"/>
          <w:szCs w:val="24"/>
        </w:rPr>
      </w:pPr>
    </w:p>
    <w:sectPr w:rsidR="004D1D6F" w:rsidRPr="003848B2" w:rsidSect="001F0F2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781" w:rsidRDefault="00D72781" w:rsidP="001F0F2E">
      <w:pPr>
        <w:spacing w:after="0" w:line="240" w:lineRule="auto"/>
      </w:pPr>
      <w:r>
        <w:separator/>
      </w:r>
    </w:p>
  </w:endnote>
  <w:endnote w:type="continuationSeparator" w:id="1">
    <w:p w:rsidR="00D72781" w:rsidRDefault="00D72781" w:rsidP="001F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altName w:val="Segoe UI"/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E" w:rsidRDefault="00F340C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2E" w:rsidRDefault="00167B87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1F0F2E" w:rsidRDefault="00167B87">
    <w:pPr>
      <w:pStyle w:val="a7"/>
      <w:spacing w:line="100" w:lineRule="atLeast"/>
      <w:jc w:val="center"/>
    </w:pPr>
    <w:r>
      <w:rPr>
        <w:lang w:val="en-US"/>
      </w:rPr>
      <w:t>10</w:t>
    </w:r>
    <w:r w:rsidR="00DE78A2">
      <w:t>20</w:t>
    </w:r>
    <w:r w:rsidR="00780751">
      <w:t>88</w:t>
    </w:r>
    <w:r w:rsidR="00F340CE">
      <w:t>9</w:t>
    </w:r>
  </w:p>
  <w:p w:rsidR="00F340CE" w:rsidRPr="00DE78A2" w:rsidRDefault="00F340CE">
    <w:pPr>
      <w:pStyle w:val="a7"/>
      <w:spacing w:line="100" w:lineRule="atLeast"/>
      <w:jc w:val="center"/>
    </w:pPr>
  </w:p>
  <w:p w:rsidR="001F0F2E" w:rsidRDefault="001F0F2E">
    <w:pPr>
      <w:pStyle w:val="a7"/>
      <w:spacing w:line="100" w:lineRule="atLeast"/>
      <w:jc w:val="center"/>
      <w:rPr>
        <w:shd w:val="clear" w:color="auto" w:fill="FFFFFF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E" w:rsidRDefault="00F340C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781" w:rsidRDefault="00D72781" w:rsidP="001F0F2E">
      <w:pPr>
        <w:spacing w:after="0" w:line="240" w:lineRule="auto"/>
      </w:pPr>
      <w:r>
        <w:separator/>
      </w:r>
    </w:p>
  </w:footnote>
  <w:footnote w:type="continuationSeparator" w:id="1">
    <w:p w:rsidR="00D72781" w:rsidRDefault="00D72781" w:rsidP="001F0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E" w:rsidRDefault="00F340C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E" w:rsidRDefault="00F340CE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0CE" w:rsidRDefault="00F340CE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05185"/>
    <w:multiLevelType w:val="multilevel"/>
    <w:tmpl w:val="4D8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C07490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F0F2E"/>
    <w:rsid w:val="0002508B"/>
    <w:rsid w:val="00050401"/>
    <w:rsid w:val="000916F1"/>
    <w:rsid w:val="000B0064"/>
    <w:rsid w:val="00103EA3"/>
    <w:rsid w:val="00143CAF"/>
    <w:rsid w:val="00167B87"/>
    <w:rsid w:val="001775E3"/>
    <w:rsid w:val="00184749"/>
    <w:rsid w:val="001B016F"/>
    <w:rsid w:val="001D1D61"/>
    <w:rsid w:val="001E696D"/>
    <w:rsid w:val="001F0F2E"/>
    <w:rsid w:val="00204B04"/>
    <w:rsid w:val="002076F6"/>
    <w:rsid w:val="002258A1"/>
    <w:rsid w:val="00245F9E"/>
    <w:rsid w:val="00260B33"/>
    <w:rsid w:val="00290B33"/>
    <w:rsid w:val="002C0055"/>
    <w:rsid w:val="002C3494"/>
    <w:rsid w:val="002D70A6"/>
    <w:rsid w:val="003542A9"/>
    <w:rsid w:val="00382619"/>
    <w:rsid w:val="003848B2"/>
    <w:rsid w:val="003977ED"/>
    <w:rsid w:val="003F7E0A"/>
    <w:rsid w:val="00410C06"/>
    <w:rsid w:val="004134A7"/>
    <w:rsid w:val="00415471"/>
    <w:rsid w:val="00433CC6"/>
    <w:rsid w:val="004814E5"/>
    <w:rsid w:val="0048568E"/>
    <w:rsid w:val="004D1D6F"/>
    <w:rsid w:val="004D385E"/>
    <w:rsid w:val="004E169F"/>
    <w:rsid w:val="004F26B1"/>
    <w:rsid w:val="00500D3E"/>
    <w:rsid w:val="00504176"/>
    <w:rsid w:val="005327D0"/>
    <w:rsid w:val="00553214"/>
    <w:rsid w:val="00561445"/>
    <w:rsid w:val="00573874"/>
    <w:rsid w:val="005A6AA8"/>
    <w:rsid w:val="005C2D3C"/>
    <w:rsid w:val="005F24C0"/>
    <w:rsid w:val="00600271"/>
    <w:rsid w:val="0061530B"/>
    <w:rsid w:val="00623604"/>
    <w:rsid w:val="00642A4F"/>
    <w:rsid w:val="00650749"/>
    <w:rsid w:val="0066246C"/>
    <w:rsid w:val="006877E3"/>
    <w:rsid w:val="006E1F53"/>
    <w:rsid w:val="006E3675"/>
    <w:rsid w:val="006F1D5F"/>
    <w:rsid w:val="00750584"/>
    <w:rsid w:val="00780751"/>
    <w:rsid w:val="007841AB"/>
    <w:rsid w:val="007846BF"/>
    <w:rsid w:val="007957CA"/>
    <w:rsid w:val="007A5E95"/>
    <w:rsid w:val="007D7CD1"/>
    <w:rsid w:val="007E0E30"/>
    <w:rsid w:val="007E1131"/>
    <w:rsid w:val="00824AE5"/>
    <w:rsid w:val="00825232"/>
    <w:rsid w:val="00826E48"/>
    <w:rsid w:val="00830535"/>
    <w:rsid w:val="008312D9"/>
    <w:rsid w:val="008337C6"/>
    <w:rsid w:val="00860B76"/>
    <w:rsid w:val="00881A8E"/>
    <w:rsid w:val="008A247E"/>
    <w:rsid w:val="008C064D"/>
    <w:rsid w:val="008C5BB7"/>
    <w:rsid w:val="008E384B"/>
    <w:rsid w:val="00900422"/>
    <w:rsid w:val="00930804"/>
    <w:rsid w:val="009445F3"/>
    <w:rsid w:val="0098780B"/>
    <w:rsid w:val="009D7CE3"/>
    <w:rsid w:val="009E424D"/>
    <w:rsid w:val="009F6AD3"/>
    <w:rsid w:val="00A36C31"/>
    <w:rsid w:val="00A93EB3"/>
    <w:rsid w:val="00AE0F19"/>
    <w:rsid w:val="00B002AF"/>
    <w:rsid w:val="00B35026"/>
    <w:rsid w:val="00B47949"/>
    <w:rsid w:val="00B650E5"/>
    <w:rsid w:val="00BD5C09"/>
    <w:rsid w:val="00BE1903"/>
    <w:rsid w:val="00C04C2A"/>
    <w:rsid w:val="00C05053"/>
    <w:rsid w:val="00C10B86"/>
    <w:rsid w:val="00C35305"/>
    <w:rsid w:val="00C852B7"/>
    <w:rsid w:val="00CB6AB8"/>
    <w:rsid w:val="00CD0E17"/>
    <w:rsid w:val="00D57B4B"/>
    <w:rsid w:val="00D72781"/>
    <w:rsid w:val="00D807B2"/>
    <w:rsid w:val="00DA608A"/>
    <w:rsid w:val="00DC65C4"/>
    <w:rsid w:val="00DE3BBD"/>
    <w:rsid w:val="00DE78A2"/>
    <w:rsid w:val="00E11F53"/>
    <w:rsid w:val="00E54777"/>
    <w:rsid w:val="00E62264"/>
    <w:rsid w:val="00E70E5E"/>
    <w:rsid w:val="00E8580A"/>
    <w:rsid w:val="00EA6C14"/>
    <w:rsid w:val="00EA7F22"/>
    <w:rsid w:val="00EC2267"/>
    <w:rsid w:val="00ED67A8"/>
    <w:rsid w:val="00ED744F"/>
    <w:rsid w:val="00EE60C0"/>
    <w:rsid w:val="00F340CE"/>
    <w:rsid w:val="00F41463"/>
    <w:rsid w:val="00F61B66"/>
    <w:rsid w:val="00F66094"/>
    <w:rsid w:val="00F74355"/>
    <w:rsid w:val="00F76DAB"/>
    <w:rsid w:val="00F93816"/>
    <w:rsid w:val="00F9454F"/>
    <w:rsid w:val="00FD5B22"/>
    <w:rsid w:val="00FF71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2E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1F0F2E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1F0F2E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1F0F2E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1F0F2E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1F0F2E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1F0F2E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1F0F2E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1F0F2E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1F0F2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1F0F2E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1F0F2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1F0F2E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1F0F2E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1F0F2E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1F0F2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1F0F2E"/>
    <w:rPr>
      <w:rFonts w:cs="Mangal"/>
    </w:rPr>
  </w:style>
  <w:style w:type="paragraph" w:styleId="Web">
    <w:name w:val="Normal (Web)"/>
    <w:basedOn w:val="a"/>
    <w:uiPriority w:val="99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1F0F2E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1F0F2E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1F0F2E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1F0F2E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1F0F2E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1F0F2E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1F0F2E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1F0F2E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1F0F2E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1F0F2E"/>
    <w:rPr>
      <w:rFonts w:ascii="Symbol" w:eastAsia="Times New Roman" w:hAnsi="Symbol" w:cs="Symbol" w:hint="default"/>
    </w:rPr>
  </w:style>
  <w:style w:type="character" w:customStyle="1" w:styleId="WW8Num1z4">
    <w:name w:val="WW8Num1z4"/>
    <w:rsid w:val="001F0F2E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1F0F2E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1F0F2E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1F0F2E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1F0F2E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1F0F2E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1F0F2E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1F0F2E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1F0F2E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1F0F2E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1F0F2E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1F0F2E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1F0F2E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1F0F2E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1F0F2E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1F0F2E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1F0F2E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1F0F2E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1F0F2E"/>
    <w:rPr>
      <w:rFonts w:ascii="Symbol" w:eastAsia="Times New Roman" w:hAnsi="Symbol" w:cs="Symbol" w:hint="default"/>
    </w:rPr>
  </w:style>
  <w:style w:type="character" w:customStyle="1" w:styleId="WW8Num3z4">
    <w:name w:val="WW8Num3z4"/>
    <w:rsid w:val="001F0F2E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1F0F2E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1F0F2E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1F0F2E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1F0F2E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0F2E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1F0F2E"/>
    <w:rPr>
      <w:rFonts w:ascii="OpenSymbol" w:eastAsia="Times New Roman" w:hAnsi="OpenSymbol" w:cs="OpenSymbol"/>
    </w:rPr>
  </w:style>
  <w:style w:type="character" w:customStyle="1" w:styleId="WW8Num4z2">
    <w:name w:val="WW8Num4z2"/>
    <w:rsid w:val="001F0F2E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1F0F2E"/>
    <w:rPr>
      <w:rFonts w:ascii="Symbol" w:eastAsia="Times New Roman" w:hAnsi="Symbol" w:cs="Symbol" w:hint="default"/>
    </w:rPr>
  </w:style>
  <w:style w:type="character" w:customStyle="1" w:styleId="WW8Num4z4">
    <w:name w:val="WW8Num4z4"/>
    <w:rsid w:val="001F0F2E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1F0F2E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1F0F2E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1F0F2E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1F0F2E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1F0F2E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1F0F2E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1F0F2E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1F0F2E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1F0F2E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1F0F2E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1F0F2E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1F0F2E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1F0F2E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1F0F2E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1F0F2E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1F0F2E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1F0F2E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1F0F2E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1F0F2E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1F0F2E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1F0F2E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1F0F2E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1F0F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1F0F2E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1F0F2E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1F0F2E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1F0F2E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1F0F2E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1F0F2E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1F0F2E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1F0F2E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1F0F2E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1F0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1F0F2E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1F0F2E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1F0F2E"/>
  </w:style>
  <w:style w:type="paragraph" w:customStyle="1" w:styleId="Web1">
    <w:name w:val="Κανονικό (Web)1"/>
    <w:basedOn w:val="a"/>
    <w:rsid w:val="001F0F2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1F0F2E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1F0F2E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1F0F2E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1F0F2E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1F0F2E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1F0F2E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1F0F2E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1F0F2E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1F0F2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1F0F2E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1F0F2E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1F0F2E"/>
  </w:style>
  <w:style w:type="paragraph" w:styleId="af6">
    <w:name w:val="List Paragraph"/>
    <w:basedOn w:val="a"/>
    <w:uiPriority w:val="34"/>
    <w:qFormat/>
    <w:rsid w:val="008337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D4C38D-74F4-46FB-9BCF-8248C8ECC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</Pages>
  <Words>587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62</cp:revision>
  <cp:lastPrinted>2026-10-19T06:19:00Z</cp:lastPrinted>
  <dcterms:created xsi:type="dcterms:W3CDTF">2026-10-19T08:09:00Z</dcterms:created>
  <dcterms:modified xsi:type="dcterms:W3CDTF">2026-10-20T11:22:00Z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c86d2fcd296742b29e50538dfcc34e4b_23</vt:lpwstr>
  </property>
  <property fmtid="{D5CDD505-2E9C-101B-9397-08002B2CF9AE}" pid="3" name="KSOProductBuildVer">
    <vt:lpwstr>2052-26.7.1</vt:lpwstr>
  </property>
</Properties>
</file>