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0065" w:rsidRDefault="00D43054">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0" distR="0" simplePos="0" relativeHeight="6"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1027"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9" cstate="print"/>
                    <a:srcRect/>
                    <a:stretch/>
                  </pic:blipFill>
                  <pic:spPr>
                    <a:xfrm>
                      <a:off x="0" y="0"/>
                      <a:ext cx="482600" cy="452120"/>
                    </a:xfrm>
                    <a:prstGeom prst="rect">
                      <a:avLst/>
                    </a:prstGeom>
                    <a:solidFill>
                      <a:srgbClr val="FFFFFF"/>
                    </a:solidFill>
                    <a:ln>
                      <a:noFill/>
                    </a:ln>
                  </pic:spPr>
                </pic:pic>
              </a:graphicData>
            </a:graphic>
          </wp:anchor>
        </w:drawing>
      </w:r>
      <w:r>
        <w:rPr>
          <w:rFonts w:ascii="Cambria" w:hAnsi="Cambria"/>
          <w:noProof/>
          <w:sz w:val="24"/>
          <w:szCs w:val="24"/>
          <w:lang w:eastAsia="el-GR"/>
        </w:rPr>
        <w:drawing>
          <wp:anchor distT="0" distB="0" distL="0" distR="0" simplePos="0" relativeHeight="5" behindDoc="0" locked="0" layoutInCell="1" allowOverlap="1">
            <wp:simplePos x="0" y="0"/>
            <wp:positionH relativeFrom="column">
              <wp:posOffset>5347970</wp:posOffset>
            </wp:positionH>
            <wp:positionV relativeFrom="paragraph">
              <wp:posOffset>-66675</wp:posOffset>
            </wp:positionV>
            <wp:extent cx="467359" cy="485775"/>
            <wp:effectExtent l="19050" t="0" r="8890" b="0"/>
            <wp:wrapNone/>
            <wp:docPr id="1028"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3"/>
                    <pic:cNvPicPr/>
                  </pic:nvPicPr>
                  <pic:blipFill>
                    <a:blip r:embed="rId10" cstate="print"/>
                    <a:srcRect/>
                    <a:stretch/>
                  </pic:blipFill>
                  <pic:spPr>
                    <a:xfrm>
                      <a:off x="0" y="0"/>
                      <a:ext cx="467359" cy="485775"/>
                    </a:xfrm>
                    <a:prstGeom prst="rect">
                      <a:avLst/>
                    </a:prstGeom>
                    <a:solidFill>
                      <a:srgbClr val="FFFFFF"/>
                    </a:solidFill>
                    <a:ln>
                      <a:noFill/>
                    </a:ln>
                  </pic:spPr>
                </pic:pic>
              </a:graphicData>
            </a:graphic>
          </wp:anchor>
        </w:drawing>
      </w:r>
      <w:r w:rsidR="00860065" w:rsidRPr="00860065">
        <w:rPr>
          <w:rFonts w:ascii="Cambria" w:hAnsi="Cambria"/>
          <w:noProof/>
          <w:sz w:val="24"/>
          <w:szCs w:val="24"/>
          <w:lang w:eastAsia="el-GR"/>
        </w:rPr>
        <w:pict>
          <v:shapetype id="_x0000_t202" coordsize="21600,21600" o:spt="202" path="m,l,21600r21600,l21600,xe">
            <v:stroke joinstyle="miter"/>
            <v:path gradientshapeok="t" o:connecttype="rect"/>
          </v:shapetype>
          <v:shape id="1030" o:spid="_x0000_s1028" type="#_x0000_t202" style="position:absolute;left:0;text-align:left;margin-left:85.9pt;margin-top:14.2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860065" w:rsidRDefault="00D43054">
                  <w:pPr>
                    <w:spacing w:line="240" w:lineRule="auto"/>
                    <w:jc w:val="center"/>
                    <w:rPr>
                      <w:b/>
                      <w:color w:val="FFFFFF"/>
                      <w:sz w:val="24"/>
                      <w:szCs w:val="24"/>
                    </w:rPr>
                  </w:pPr>
                  <w:r>
                    <w:rPr>
                      <w:b/>
                      <w:color w:val="FFFFFF"/>
                      <w:sz w:val="24"/>
                      <w:szCs w:val="24"/>
                    </w:rPr>
                    <w:t>ΕΛΛΗΝΙΚΗ ΔΗΜΟΚΡΑΤΙΑ</w:t>
                  </w:r>
                </w:p>
                <w:p w:rsidR="00860065" w:rsidRDefault="00D43054">
                  <w:pPr>
                    <w:spacing w:line="240" w:lineRule="auto"/>
                    <w:jc w:val="center"/>
                    <w:rPr>
                      <w:b/>
                      <w:color w:val="FFFFFF"/>
                      <w:sz w:val="24"/>
                      <w:szCs w:val="24"/>
                    </w:rPr>
                  </w:pPr>
                  <w:r>
                    <w:rPr>
                      <w:b/>
                      <w:color w:val="FFFFFF"/>
                      <w:sz w:val="24"/>
                      <w:szCs w:val="24"/>
                    </w:rPr>
                    <w:t>ΥΠΟΥΡΓΕΙΟ ΝΑΥΤΙΛΙΑΣ ΚΑΙ ΝΗΣΙΩΤΙΚΗΣ ΠΟΛΙΤΙΚΗΣ</w:t>
                  </w:r>
                </w:p>
                <w:p w:rsidR="00860065" w:rsidRDefault="00D43054">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60065" w:rsidRDefault="00860065">
                  <w:pPr>
                    <w:spacing w:line="240" w:lineRule="auto"/>
                    <w:jc w:val="center"/>
                    <w:rPr>
                      <w:b/>
                      <w:color w:val="FFFFFF"/>
                      <w:sz w:val="24"/>
                      <w:szCs w:val="24"/>
                    </w:rPr>
                  </w:pPr>
                </w:p>
              </w:txbxContent>
            </v:textbox>
            <w10:wrap anchorx="page" anchory="page"/>
          </v:shape>
        </w:pict>
      </w:r>
      <w:r w:rsidR="00860065" w:rsidRPr="00860065">
        <w:rPr>
          <w:rFonts w:ascii="Cambria" w:hAnsi="Cambria"/>
          <w:noProof/>
          <w:sz w:val="24"/>
          <w:szCs w:val="24"/>
          <w:lang w:eastAsia="el-GR"/>
        </w:rPr>
        <w:pict>
          <v:oval id="1031"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860065">
        <w:rPr>
          <w:rFonts w:ascii="Cambria" w:hAnsi="Cambria" w:cs="Cambria"/>
          <w:noProof/>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860065" w:rsidRDefault="00860065">
      <w:pPr>
        <w:pStyle w:val="a1"/>
        <w:spacing w:after="0" w:line="360" w:lineRule="auto"/>
        <w:rPr>
          <w:rFonts w:ascii="Cambria" w:hAnsi="Cambria" w:cs="Cambria"/>
          <w:sz w:val="24"/>
          <w:szCs w:val="24"/>
        </w:rPr>
      </w:pPr>
    </w:p>
    <w:p w:rsidR="00860065" w:rsidRDefault="00D43054">
      <w:pPr>
        <w:spacing w:after="0" w:line="240" w:lineRule="auto"/>
        <w:jc w:val="right"/>
        <w:rPr>
          <w:rFonts w:ascii="Cambria" w:hAnsi="Cambria" w:cs="Arial"/>
          <w:sz w:val="24"/>
          <w:szCs w:val="24"/>
        </w:rPr>
      </w:pPr>
      <w:r>
        <w:rPr>
          <w:rFonts w:ascii="Cambria" w:hAnsi="Cambria"/>
          <w:sz w:val="24"/>
          <w:szCs w:val="24"/>
        </w:rPr>
        <w:t>Κυριακή, 25 Οκτωβρίου 2026</w:t>
      </w:r>
    </w:p>
    <w:p w:rsidR="00860065" w:rsidRDefault="00860065">
      <w:pPr>
        <w:spacing w:after="0" w:line="240" w:lineRule="auto"/>
        <w:rPr>
          <w:rFonts w:ascii="Cambria" w:hAnsi="Cambria" w:cs="Arial"/>
          <w:sz w:val="24"/>
          <w:szCs w:val="24"/>
        </w:rPr>
      </w:pPr>
    </w:p>
    <w:p w:rsidR="00860065" w:rsidRDefault="00D43054">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860065" w:rsidRDefault="00860065">
      <w:pPr>
        <w:spacing w:after="0" w:line="240" w:lineRule="auto"/>
        <w:jc w:val="center"/>
        <w:rPr>
          <w:rFonts w:ascii="Cambria" w:hAnsi="Cambria"/>
          <w:b/>
          <w:bCs/>
          <w:sz w:val="24"/>
          <w:szCs w:val="24"/>
          <w:shd w:val="clear" w:color="auto" w:fill="FFFFFF"/>
        </w:rPr>
      </w:pPr>
    </w:p>
    <w:p w:rsidR="00860065" w:rsidRDefault="00D43054">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Εντοπισμός και διάσωση 62 αλλοδαπών στους Καλούς Λιμένες –</w:t>
      </w:r>
      <w:r w:rsidR="00F268EC">
        <w:rPr>
          <w:rFonts w:ascii="Cambria" w:hAnsi="Cambria" w:cs="Segoe UI"/>
          <w:u w:val="none"/>
        </w:rPr>
        <w:t xml:space="preserve"> </w:t>
      </w:r>
      <w:r>
        <w:rPr>
          <w:rFonts w:ascii="Cambria" w:hAnsi="Cambria" w:cs="Segoe UI"/>
          <w:u w:val="none"/>
        </w:rPr>
        <w:t xml:space="preserve">Σύλληψη 2 αλλοδαπών στην </w:t>
      </w:r>
      <w:r>
        <w:rPr>
          <w:rFonts w:ascii="Cambria" w:hAnsi="Cambria" w:cs="Segoe UI"/>
          <w:u w:val="none"/>
        </w:rPr>
        <w:t>Πάτρα – Εντοπισμός 10 αλλοδαπών και σύλληψη του αλλοδαπού διακινητή τους στη Σάμο – Απαγόρευση απόπλου Ε/Γ – Δ/Ρ σκάφους στην Κάλυμνο –</w:t>
      </w:r>
      <w:r w:rsidR="00F268EC">
        <w:rPr>
          <w:rFonts w:ascii="Cambria" w:hAnsi="Cambria" w:cs="Segoe UI"/>
          <w:u w:val="none"/>
        </w:rPr>
        <w:t xml:space="preserve"> </w:t>
      </w:r>
      <w:r>
        <w:rPr>
          <w:rFonts w:ascii="Cambria" w:hAnsi="Cambria" w:cs="Segoe UI"/>
          <w:u w:val="none"/>
        </w:rPr>
        <w:t>Διακομιδές ασθενών</w:t>
      </w:r>
    </w:p>
    <w:p w:rsidR="00860065" w:rsidRDefault="00860065">
      <w:pPr>
        <w:shd w:val="clear" w:color="auto" w:fill="FFFFFF"/>
        <w:spacing w:after="0" w:line="240" w:lineRule="auto"/>
        <w:rPr>
          <w:rFonts w:ascii="Cambria" w:hAnsi="Cambria" w:cs="Segoe UI"/>
          <w:color w:val="222222"/>
          <w:sz w:val="24"/>
          <w:szCs w:val="24"/>
          <w:shd w:val="clear" w:color="auto" w:fill="FFFFFF"/>
        </w:rPr>
      </w:pP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χθες, ενημερώθηκε η Λιμενική Αρχή των Καλών Λιμένων από το Ενιαίο Κέντρο Συντονισμού</w:t>
      </w:r>
      <w:r>
        <w:rPr>
          <w:rFonts w:ascii="Cambria" w:hAnsi="Cambria" w:cs="Segoe UI"/>
          <w:color w:val="222222"/>
          <w:sz w:val="24"/>
          <w:szCs w:val="24"/>
          <w:shd w:val="clear" w:color="auto" w:fill="FFFFFF"/>
        </w:rPr>
        <w:t xml:space="preserve"> Έρευνας και διάσωσης (Ε.Κ.Σ.Ε.Δ.) για παροχή συνδρομής σε λέμβο με αλλοδαπούς επιβαίνοντες σε δυσχερή θέση, στη θαλάσσια περιοχή 33 ν.μ. νότια νοτιοανατολικά των Καλών Λιμένων. Οι 62 αλλοδαποί (49 άντρες, 8 γυναίκες και 5 ανήλικοι) περισυλλέχθηκαν από ένα</w:t>
      </w:r>
      <w:r>
        <w:rPr>
          <w:rFonts w:ascii="Cambria" w:hAnsi="Cambria" w:cs="Segoe UI"/>
          <w:color w:val="222222"/>
          <w:sz w:val="24"/>
          <w:szCs w:val="24"/>
          <w:shd w:val="clear" w:color="auto" w:fill="FFFFFF"/>
        </w:rPr>
        <w:t xml:space="preserve"> σκάφος της δύναμης FRONTEX και με τη συνδρομή της λάντζας «ΕΛΕΝΗ» Ν.Π. 2097 μεταφέρθηκαν στο λιμάνι των Καλών Λιμένων. Στη συνέχεια, οι διασωθέντες μεταφέρθηκαν στο λιμάνι του Ηρακλείου συνοδεία στελεχών του Κλιμακίου Ειδικών Αποστολών του Κεντρικού Λιμεν</w:t>
      </w:r>
      <w:r>
        <w:rPr>
          <w:rFonts w:ascii="Cambria" w:hAnsi="Cambria" w:cs="Segoe UI"/>
          <w:color w:val="222222"/>
          <w:sz w:val="24"/>
          <w:szCs w:val="24"/>
          <w:shd w:val="clear" w:color="auto" w:fill="FFFFFF"/>
        </w:rPr>
        <w:t>αρχείου Ηρακλείου και του Αστυνομικού Τμήματος Φαιστού. Προανάκριση διενεργείται από το Κεντρικό Λιμεναρχείο Ηρακλείου.</w:t>
      </w:r>
    </w:p>
    <w:p w:rsidR="00860065" w:rsidRDefault="00860065">
      <w:pPr>
        <w:shd w:val="clear" w:color="auto" w:fill="FFFFFF"/>
        <w:spacing w:after="0" w:line="240" w:lineRule="auto"/>
        <w:ind w:firstLine="720"/>
        <w:rPr>
          <w:rFonts w:ascii="Cambria" w:hAnsi="Cambria" w:cs="Segoe UI"/>
          <w:color w:val="222222"/>
          <w:sz w:val="24"/>
          <w:szCs w:val="24"/>
          <w:shd w:val="clear" w:color="auto" w:fill="FFFFFF"/>
        </w:rPr>
      </w:pPr>
    </w:p>
    <w:p w:rsidR="00860065" w:rsidRDefault="00D43054">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χθες, συνελήφθησαν από στελέχη του Γραφείου Ασφάλειας της Λιμενικής Αρχής της Πάτρας δύο αλλοδαποί (υπήκοο</w:t>
      </w:r>
      <w:r>
        <w:rPr>
          <w:rFonts w:ascii="Cambria" w:hAnsi="Cambria" w:cs="Segoe UI"/>
          <w:color w:val="222222"/>
          <w:sz w:val="24"/>
          <w:szCs w:val="24"/>
          <w:shd w:val="clear" w:color="auto" w:fill="FFFFFF"/>
        </w:rPr>
        <w:t>ι Παλαιστίνης), ηλικίας 28 και 26 ετών, για παράβαση του άρθρου 24 παρ. 6 του Ν.5038/2023 «Κώδικας Μετανάστευσης» και του άρθρου 83 παρ. 1 του Ν.3386/05 «Παράνομη είσοδος-έξοδος από τη χώρα»</w:t>
      </w:r>
      <w:r w:rsidRPr="001A0EBA">
        <w:rPr>
          <w:rFonts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όπως αντικαταστάθηκε και ισχύει.</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Ειδικότερα, σε έλεγχο που διενε</w:t>
      </w:r>
      <w:r>
        <w:rPr>
          <w:rFonts w:ascii="Cambria" w:hAnsi="Cambria" w:cs="Segoe UI"/>
          <w:color w:val="222222"/>
          <w:sz w:val="24"/>
          <w:szCs w:val="24"/>
          <w:shd w:val="clear" w:color="auto" w:fill="FFFFFF"/>
        </w:rPr>
        <w:t>ργήθηκε στον επιβατικό σταθμό νότιου λιμένα Πατρών κατά τη διαδι</w:t>
      </w:r>
      <w:r w:rsidR="00F61E13">
        <w:rPr>
          <w:rFonts w:ascii="Cambria" w:hAnsi="Cambria" w:cs="Segoe UI"/>
          <w:color w:val="222222"/>
          <w:sz w:val="24"/>
          <w:szCs w:val="24"/>
          <w:shd w:val="clear" w:color="auto" w:fill="FFFFFF"/>
        </w:rPr>
        <w:t>κασία φόρτωσης ενός επιβατηγού-</w:t>
      </w:r>
      <w:r>
        <w:rPr>
          <w:rFonts w:ascii="Cambria" w:hAnsi="Cambria" w:cs="Segoe UI"/>
          <w:color w:val="222222"/>
          <w:sz w:val="24"/>
          <w:szCs w:val="24"/>
          <w:shd w:val="clear" w:color="auto" w:fill="FFFFFF"/>
        </w:rPr>
        <w:t>οχηματαγωγού (Ε/Γ-Ο/Γ) πλοίου με προορισμό το εξωτερικό, οι ανωτέρω κατείχαν και επέδειξαν πλαστά ταξιδιωτικά έγγραφα, με σκοπό να μεταβούν παράνομα στο εξωτερι</w:t>
      </w:r>
      <w:r>
        <w:rPr>
          <w:rFonts w:ascii="Cambria" w:hAnsi="Cambria" w:cs="Segoe UI"/>
          <w:color w:val="222222"/>
          <w:sz w:val="24"/>
          <w:szCs w:val="24"/>
          <w:shd w:val="clear" w:color="auto" w:fill="FFFFFF"/>
        </w:rPr>
        <w:t>κό. Από το Κεντρικό Λιμεναρχείο Πάτρας που διενεργεί την προανάκριση, κατασχέθηκαν τα ανωτέρω έγγραφα.</w:t>
      </w:r>
    </w:p>
    <w:p w:rsidR="00860065" w:rsidRDefault="00860065">
      <w:pPr>
        <w:shd w:val="clear" w:color="auto" w:fill="FFFFFF"/>
        <w:spacing w:after="0" w:line="240" w:lineRule="auto"/>
        <w:ind w:firstLine="720"/>
        <w:rPr>
          <w:rFonts w:ascii="Cambria" w:hAnsi="Cambria" w:cs="Segoe UI"/>
          <w:color w:val="222222"/>
          <w:sz w:val="24"/>
          <w:szCs w:val="24"/>
          <w:shd w:val="clear" w:color="auto" w:fill="FFFFFF"/>
        </w:rPr>
      </w:pPr>
    </w:p>
    <w:p w:rsidR="00860065" w:rsidRDefault="00D43054">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την 23.10.2026,  ενημερώθηκε η Λιμενική Αρχή της Σάμου για την ύπαρξη ταχύπλοου (Τ/Χ) σκάφους με αλλοδαπούς επιβαίνοντες, το οπο</w:t>
      </w:r>
      <w:r>
        <w:rPr>
          <w:rFonts w:ascii="Cambria" w:hAnsi="Cambria" w:cs="Segoe UI"/>
          <w:color w:val="222222"/>
          <w:sz w:val="24"/>
          <w:szCs w:val="24"/>
          <w:shd w:val="clear" w:color="auto" w:fill="FFFFFF"/>
        </w:rPr>
        <w:t>ίο κινούνταν με μεγάλη ταχύτητα προς τις βόρειες ακτές της Σάμου. Το Τ/Χ σκάφος προσγειαλώθηκε και όλοι οι αλλοδαποί αποβιβάστηκαν επί της ακτής. Στελέχη της Αστυνομικής Διεύθυνσης Σάμου εντόπισαν στη χερσαία περιοχή έντεκα (11) αλλοδαπούς (4 άνδρες, 3 γυν</w:t>
      </w:r>
      <w:r>
        <w:rPr>
          <w:rFonts w:ascii="Cambria" w:hAnsi="Cambria" w:cs="Segoe UI"/>
          <w:color w:val="222222"/>
          <w:sz w:val="24"/>
          <w:szCs w:val="24"/>
          <w:shd w:val="clear" w:color="auto" w:fill="FFFFFF"/>
        </w:rPr>
        <w:t>αίκες και 4 ανήλικους), οι οποίοι μεταφέρθηκαν στην Κλειστή Ελεγχόμενη Δομή (Κ.Ε.Δ.) Σάμου. Σύμφωνα με τους αλλοδαπούς, κατέβαλαν σε κύκλωμα διακίνησης το ποσό των πέντε χιλιάδων (5.000) ευρώ έκαστος για τη μεταφορά τους στην Ελλάδα.</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Από το Λιμεναρχείο Σάμ</w:t>
      </w:r>
      <w:r>
        <w:rPr>
          <w:rFonts w:ascii="Cambria" w:hAnsi="Cambria" w:cs="Segoe UI"/>
          <w:color w:val="222222"/>
          <w:sz w:val="24"/>
          <w:szCs w:val="24"/>
          <w:shd w:val="clear" w:color="auto" w:fill="FFFFFF"/>
        </w:rPr>
        <w:t xml:space="preserve">ου, που διενεργεί την προανάκριση, συνελήφθη ένας 19χρονος αλλοδαπός (υπήκοος Παλαιστίνης) για παράβαση του άρθρου 25 παρ. 1 εδ. γ’ του Ν. 5038/2023 («Υποχρεώσεις μεταφορέων - Κυρώσεις»), του άρθρου 83 του Ν. 3386/2005 («Παράνομη είσοδος στη χώρα»), καθώς </w:t>
      </w:r>
      <w:r>
        <w:rPr>
          <w:rFonts w:ascii="Cambria" w:hAnsi="Cambria" w:cs="Segoe UI"/>
          <w:color w:val="222222"/>
          <w:sz w:val="24"/>
          <w:szCs w:val="24"/>
          <w:shd w:val="clear" w:color="auto" w:fill="FFFFFF"/>
        </w:rPr>
        <w:t xml:space="preserve">αναγνωρίστηκε από τους υπόλοιπους ως ο διακινητής τους. </w:t>
      </w:r>
    </w:p>
    <w:p w:rsidR="00860065" w:rsidRDefault="00860065">
      <w:pPr>
        <w:shd w:val="clear" w:color="auto" w:fill="FFFFFF"/>
        <w:spacing w:after="0" w:line="240" w:lineRule="auto"/>
        <w:ind w:firstLine="720"/>
        <w:rPr>
          <w:rFonts w:ascii="Cambria" w:hAnsi="Cambria" w:cs="Segoe UI"/>
          <w:color w:val="222222"/>
          <w:sz w:val="24"/>
          <w:szCs w:val="24"/>
          <w:shd w:val="clear" w:color="auto" w:fill="FFFFFF"/>
        </w:rPr>
      </w:pPr>
    </w:p>
    <w:p w:rsidR="00860065" w:rsidRDefault="00D43054" w:rsidP="00F268E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πρώτες πρωινές ώρες σήμερα, ενημερώθηκε η Λιμενική Αρχή της Καλύμνου από τον Πλοίαρχο του επιβατηγού-δρομολογιακού (Ε/Γ-Δ/Ρ)  «ΚΑΛΥΜΝΟΣ ΝΤΟΛΦΙΝ» Ν.</w:t>
      </w:r>
      <w:r>
        <w:rPr>
          <w:rFonts w:hAnsi="Cambria" w:cs="Segoe UI"/>
          <w:color w:val="222222"/>
          <w:sz w:val="24"/>
          <w:szCs w:val="24"/>
          <w:shd w:val="clear" w:color="auto" w:fill="FFFFFF"/>
        </w:rPr>
        <w:t>Κ</w:t>
      </w:r>
      <w:r w:rsidRPr="001A0EBA">
        <w:rPr>
          <w:rFonts w:hAnsi="Cambria" w:cs="Segoe UI"/>
          <w:color w:val="222222"/>
          <w:sz w:val="24"/>
          <w:szCs w:val="24"/>
          <w:shd w:val="clear" w:color="auto" w:fill="FFFFFF"/>
        </w:rPr>
        <w:t>.</w:t>
      </w:r>
      <w:r>
        <w:rPr>
          <w:rFonts w:ascii="Cambria" w:hAnsi="Cambria" w:cs="Segoe UI"/>
          <w:color w:val="222222"/>
          <w:sz w:val="24"/>
          <w:szCs w:val="24"/>
          <w:shd w:val="clear" w:color="auto" w:fill="FFFFFF"/>
        </w:rPr>
        <w:t>628 ότι κατά τη διαδικασία κατάπλου το</w:t>
      </w:r>
      <w:r>
        <w:rPr>
          <w:rFonts w:ascii="Cambria" w:hAnsi="Cambria" w:cs="Segoe UI"/>
          <w:color w:val="222222"/>
          <w:sz w:val="24"/>
          <w:szCs w:val="24"/>
          <w:shd w:val="clear" w:color="auto" w:fill="FFFFFF"/>
        </w:rPr>
        <w:t>υ πλοίου στο λιμάνι της Καλύμνου, προερχόμενο από το λιμάνι του Μαστιχαρίου της Κω  Παξών, με 23 επιβάτες και 2 άτομα πλήρωμα, διαπιστώθηκε βλάβη στην</w:t>
      </w:r>
      <w:r w:rsidR="00F268EC">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αριστερή κύρια μηχανή. Το «ΚΑΛΥΜΝΟΣ ΝΤΟΛΦΙΝ»  κατέπλευσε με ασφάλεια στο λιμάνι της Καλύμνου. Από το Λιμεν</w:t>
      </w:r>
      <w:r>
        <w:rPr>
          <w:rFonts w:ascii="Cambria" w:hAnsi="Cambria" w:cs="Segoe UI"/>
          <w:color w:val="222222"/>
          <w:sz w:val="24"/>
          <w:szCs w:val="24"/>
          <w:shd w:val="clear" w:color="auto" w:fill="FFFFFF"/>
        </w:rPr>
        <w:t>αρχείο Καλύμνου απαγορεύτηκε ο απόπλους του μέχρι την προσκόμιση βεβαιωτικού αποκατάστασης της βλάβης από τον νηογνώμονα που το παρακολουθεί, ενώ το περιστατικό δεν υπήρξε  τραυματισμός και δεν παρατηρήθηκε θαλάσσια ρύπανση.</w:t>
      </w:r>
    </w:p>
    <w:p w:rsidR="00860065" w:rsidRDefault="00860065">
      <w:pPr>
        <w:shd w:val="clear" w:color="auto" w:fill="FFFFFF"/>
        <w:spacing w:after="0" w:line="240" w:lineRule="auto"/>
        <w:ind w:firstLine="720"/>
        <w:rPr>
          <w:rFonts w:ascii="Cambria" w:hAnsi="Cambria" w:cs="Segoe UI"/>
          <w:color w:val="222222"/>
          <w:sz w:val="24"/>
          <w:szCs w:val="24"/>
          <w:shd w:val="clear" w:color="auto" w:fill="FFFFFF"/>
        </w:rPr>
      </w:pPr>
    </w:p>
    <w:p w:rsidR="00860065" w:rsidRPr="001A0EBA" w:rsidRDefault="00D43054" w:rsidP="00F268E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60065" w:rsidRDefault="00D4305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Με μέριμνα του Κέντρου </w:t>
      </w:r>
      <w:r>
        <w:rPr>
          <w:rFonts w:ascii="Cambria" w:hAnsi="Cambria" w:cs="Segoe UI"/>
          <w:color w:val="222222"/>
          <w:sz w:val="24"/>
          <w:szCs w:val="24"/>
          <w:shd w:val="clear" w:color="auto" w:fill="FFFFFF"/>
        </w:rPr>
        <w:t>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860065" w:rsidRDefault="00D4305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-41χρονης, από το λιμάνι της Σκιάθου στο λιμάνι του Βόλου, με το Ι/Δ-Α/Ψ «ΖΑΧΑΡΕΝΙΑ» Ν.Σ. 46,</w:t>
      </w:r>
    </w:p>
    <w:p w:rsidR="00860065" w:rsidRDefault="00D4305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-8</w:t>
      </w:r>
      <w:r>
        <w:rPr>
          <w:rFonts w:ascii="Cambria" w:hAnsi="Cambria" w:cs="Segoe UI"/>
          <w:color w:val="222222"/>
          <w:sz w:val="24"/>
          <w:szCs w:val="24"/>
          <w:shd w:val="clear" w:color="auto" w:fill="FFFFFF"/>
        </w:rPr>
        <w:t>0χρονου, από το λιμάνι της Αίγινας στο λιμάνι του Πειραιά, με περιπολικό σκάφος Λ.Σ.-ΕΛ.ΑΚΤ.,</w:t>
      </w:r>
    </w:p>
    <w:p w:rsidR="00860065" w:rsidRDefault="00D4305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-67χρονου, από το λιμάνι της Ύδρας στο λιμάνι του Μετοχίου Αργολίδας, με το Ε/Π – Τ/Ρ «ΖΩΗ ΙΙ» Ν.Υ. 1057 και</w:t>
      </w:r>
    </w:p>
    <w:p w:rsidR="00860065" w:rsidRDefault="000C228C">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-99χρονου, από το λιμάνι του Αγνώ</w:t>
      </w:r>
      <w:r w:rsidR="00D43054">
        <w:rPr>
          <w:rFonts w:ascii="Cambria" w:hAnsi="Cambria" w:cs="Segoe UI"/>
          <w:color w:val="222222"/>
          <w:sz w:val="24"/>
          <w:szCs w:val="24"/>
          <w:shd w:val="clear" w:color="auto" w:fill="FFFFFF"/>
        </w:rPr>
        <w:t>ντα  Σκοπέλου στο λι</w:t>
      </w:r>
      <w:r w:rsidR="00D43054">
        <w:rPr>
          <w:rFonts w:ascii="Cambria" w:hAnsi="Cambria" w:cs="Segoe UI"/>
          <w:color w:val="222222"/>
          <w:sz w:val="24"/>
          <w:szCs w:val="24"/>
          <w:shd w:val="clear" w:color="auto" w:fill="FFFFFF"/>
        </w:rPr>
        <w:t>μάνι του Βόλου, με το Ε/Π-Τ/Ρ «ΠΑΝΑΓΙΑ ΟΔΗΓΗΤΡΑ» Ν.Π. 12397</w:t>
      </w:r>
      <w:r w:rsidR="00F268EC">
        <w:rPr>
          <w:rFonts w:ascii="Cambria" w:hAnsi="Cambria" w:cs="Segoe UI"/>
          <w:color w:val="222222"/>
          <w:sz w:val="24"/>
          <w:szCs w:val="24"/>
          <w:shd w:val="clear" w:color="auto" w:fill="FFFFFF"/>
        </w:rPr>
        <w:t>.</w:t>
      </w:r>
    </w:p>
    <w:p w:rsidR="00860065" w:rsidRDefault="00860065">
      <w:pPr>
        <w:spacing w:after="0" w:line="240" w:lineRule="auto"/>
        <w:jc w:val="center"/>
        <w:rPr>
          <w:rFonts w:ascii="Cambria" w:hAnsi="Cambria" w:cs="Segoe UI"/>
          <w:color w:val="222222"/>
          <w:sz w:val="24"/>
          <w:szCs w:val="24"/>
          <w:shd w:val="clear" w:color="auto" w:fill="FFFFFF"/>
        </w:rPr>
      </w:pPr>
    </w:p>
    <w:sectPr w:rsidR="00860065" w:rsidSect="00860065">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054" w:rsidRDefault="00D43054" w:rsidP="00860065">
      <w:pPr>
        <w:spacing w:after="0" w:line="240" w:lineRule="auto"/>
      </w:pPr>
      <w:r>
        <w:separator/>
      </w:r>
    </w:p>
  </w:endnote>
  <w:endnote w:type="continuationSeparator" w:id="1">
    <w:p w:rsidR="00D43054" w:rsidRDefault="00D43054" w:rsidP="00860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65" w:rsidRDefault="00D43054">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860065" w:rsidRDefault="00D43054">
    <w:pPr>
      <w:pStyle w:val="a7"/>
      <w:spacing w:line="100" w:lineRule="atLeast"/>
      <w:jc w:val="center"/>
      <w:rPr>
        <w:shd w:val="clear" w:color="auto" w:fill="FFFFFF"/>
      </w:rPr>
    </w:pPr>
    <w:r>
      <w:rPr>
        <w:lang w:val="en-US"/>
      </w:rPr>
      <w:t>102</w:t>
    </w:r>
    <w:r>
      <w:t>5905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054" w:rsidRDefault="00D43054" w:rsidP="00860065">
      <w:pPr>
        <w:spacing w:after="0" w:line="240" w:lineRule="auto"/>
      </w:pPr>
      <w:r>
        <w:separator/>
      </w:r>
    </w:p>
  </w:footnote>
  <w:footnote w:type="continuationSeparator" w:id="1">
    <w:p w:rsidR="00D43054" w:rsidRDefault="00D43054" w:rsidP="008600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4D8C892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 w:numId="4">
    <w:abstractNumId w:val="1"/>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860065"/>
    <w:rsid w:val="000C228C"/>
    <w:rsid w:val="001A0EBA"/>
    <w:rsid w:val="00860065"/>
    <w:rsid w:val="00D43054"/>
    <w:rsid w:val="00F268EC"/>
    <w:rsid w:val="00F61E1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065"/>
    <w:pPr>
      <w:jc w:val="both"/>
    </w:pPr>
    <w:rPr>
      <w:rFonts w:ascii="Calibri" w:eastAsia="Calibri" w:hAnsi="Calibri" w:cs="Calibri"/>
      <w:sz w:val="22"/>
      <w:szCs w:val="22"/>
      <w:lang w:eastAsia="ar-SA"/>
    </w:rPr>
  </w:style>
  <w:style w:type="paragraph" w:styleId="1">
    <w:name w:val="heading 1"/>
    <w:basedOn w:val="a"/>
    <w:next w:val="a"/>
    <w:qFormat/>
    <w:rsid w:val="00860065"/>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860065"/>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860065"/>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860065"/>
    <w:pPr>
      <w:keepNext/>
      <w:spacing w:before="240" w:after="60"/>
      <w:outlineLvl w:val="3"/>
    </w:pPr>
    <w:rPr>
      <w:rFonts w:eastAsia="Times New Roman" w:cs="Times New Roman"/>
      <w:b/>
      <w:bCs/>
      <w:sz w:val="28"/>
      <w:szCs w:val="28"/>
    </w:rPr>
  </w:style>
  <w:style w:type="paragraph" w:styleId="5">
    <w:name w:val="heading 5"/>
    <w:basedOn w:val="a"/>
    <w:next w:val="a"/>
    <w:qFormat/>
    <w:rsid w:val="00860065"/>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860065"/>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860065"/>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860065"/>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860065"/>
    <w:pPr>
      <w:keepNext/>
      <w:spacing w:before="240" w:after="120"/>
    </w:pPr>
    <w:rPr>
      <w:rFonts w:ascii="Arial" w:eastAsia="Microsoft YaHei" w:hAnsi="Arial" w:cs="Mangal"/>
      <w:sz w:val="28"/>
      <w:szCs w:val="28"/>
    </w:rPr>
  </w:style>
  <w:style w:type="paragraph" w:styleId="a1">
    <w:name w:val="Body Text"/>
    <w:basedOn w:val="a"/>
    <w:rsid w:val="00860065"/>
    <w:pPr>
      <w:spacing w:after="120"/>
    </w:pPr>
    <w:rPr>
      <w:rFonts w:ascii="Times New Roman" w:eastAsia="Times New Roman" w:hAnsi="Times New Roman" w:cs="Times New Roman"/>
    </w:rPr>
  </w:style>
  <w:style w:type="paragraph" w:styleId="a5">
    <w:name w:val="Balloon Text"/>
    <w:basedOn w:val="a"/>
    <w:rsid w:val="00860065"/>
    <w:pPr>
      <w:spacing w:after="0" w:line="240" w:lineRule="auto"/>
    </w:pPr>
    <w:rPr>
      <w:rFonts w:ascii="Tahoma" w:eastAsia="Times New Roman" w:hAnsi="Tahoma" w:cs="Tahoma"/>
      <w:sz w:val="16"/>
      <w:szCs w:val="16"/>
    </w:rPr>
  </w:style>
  <w:style w:type="paragraph" w:styleId="a6">
    <w:name w:val="Body Text Indent"/>
    <w:basedOn w:val="a"/>
    <w:rsid w:val="00860065"/>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860065"/>
    <w:rPr>
      <w:rFonts w:ascii="Times New Roman" w:eastAsia="Times New Roman" w:hAnsi="Times New Roman" w:cs="Times New Roman"/>
    </w:rPr>
  </w:style>
  <w:style w:type="paragraph" w:styleId="a8">
    <w:name w:val="header"/>
    <w:basedOn w:val="a"/>
    <w:rsid w:val="00860065"/>
    <w:rPr>
      <w:rFonts w:ascii="Times New Roman" w:eastAsia="Times New Roman" w:hAnsi="Times New Roman" w:cs="Times New Roman"/>
    </w:rPr>
  </w:style>
  <w:style w:type="paragraph" w:styleId="-HTML">
    <w:name w:val="HTML Preformatted"/>
    <w:basedOn w:val="a"/>
    <w:rsid w:val="00860065"/>
    <w:pPr>
      <w:spacing w:after="0" w:line="240" w:lineRule="auto"/>
    </w:pPr>
    <w:rPr>
      <w:rFonts w:ascii="Courier New" w:eastAsia="Times New Roman" w:hAnsi="Courier New" w:cs="Courier New"/>
      <w:sz w:val="20"/>
      <w:szCs w:val="20"/>
    </w:rPr>
  </w:style>
  <w:style w:type="paragraph" w:styleId="a9">
    <w:name w:val="List"/>
    <w:basedOn w:val="a1"/>
    <w:rsid w:val="00860065"/>
    <w:rPr>
      <w:rFonts w:cs="Mangal"/>
    </w:rPr>
  </w:style>
  <w:style w:type="paragraph" w:styleId="Web">
    <w:name w:val="Normal (Web)"/>
    <w:basedOn w:val="a"/>
    <w:uiPriority w:val="99"/>
    <w:rsid w:val="00860065"/>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860065"/>
    <w:pPr>
      <w:spacing w:after="60"/>
      <w:jc w:val="center"/>
    </w:pPr>
    <w:rPr>
      <w:rFonts w:ascii="Cambria" w:eastAsia="Times New Roman" w:hAnsi="Cambria" w:cs="Cambria"/>
      <w:sz w:val="24"/>
      <w:szCs w:val="24"/>
    </w:rPr>
  </w:style>
  <w:style w:type="character" w:styleId="ab">
    <w:name w:val="Emphasis"/>
    <w:qFormat/>
    <w:rsid w:val="00860065"/>
    <w:rPr>
      <w:rFonts w:ascii="Times New Roman" w:eastAsia="Times New Roman" w:hAnsi="Times New Roman" w:cs="Times New Roman"/>
      <w:i/>
      <w:iCs/>
    </w:rPr>
  </w:style>
  <w:style w:type="character" w:styleId="-">
    <w:name w:val="FollowedHyperlink"/>
    <w:rsid w:val="00860065"/>
    <w:rPr>
      <w:rFonts w:ascii="Times New Roman" w:eastAsia="Times New Roman" w:hAnsi="Times New Roman" w:cs="Times New Roman"/>
      <w:color w:val="800000"/>
      <w:u w:val="single"/>
    </w:rPr>
  </w:style>
  <w:style w:type="character" w:styleId="-0">
    <w:name w:val="Hyperlink"/>
    <w:rsid w:val="00860065"/>
    <w:rPr>
      <w:rFonts w:ascii="Times New Roman" w:eastAsia="Times New Roman" w:hAnsi="Times New Roman" w:cs="Times New Roman"/>
      <w:color w:val="0000FF"/>
      <w:sz w:val="21"/>
      <w:u w:val="single"/>
    </w:rPr>
  </w:style>
  <w:style w:type="character" w:styleId="ac">
    <w:name w:val="Strong"/>
    <w:qFormat/>
    <w:rsid w:val="00860065"/>
    <w:rPr>
      <w:rFonts w:ascii="Times New Roman" w:eastAsia="Times New Roman" w:hAnsi="Times New Roman" w:cs="Times New Roman"/>
      <w:b/>
      <w:bCs/>
    </w:rPr>
  </w:style>
  <w:style w:type="character" w:customStyle="1" w:styleId="4Char">
    <w:name w:val="Επικεφαλίδα 4 Char"/>
    <w:link w:val="4"/>
    <w:rsid w:val="00860065"/>
    <w:rPr>
      <w:rFonts w:ascii="Calibri" w:eastAsia="Times New Roman" w:hAnsi="Calibri" w:cs="Times New Roman"/>
      <w:b/>
      <w:bCs/>
      <w:sz w:val="28"/>
      <w:szCs w:val="28"/>
      <w:lang w:eastAsia="ar-SA"/>
    </w:rPr>
  </w:style>
  <w:style w:type="character" w:customStyle="1" w:styleId="WW8Num1z0">
    <w:name w:val="WW8Num1z0"/>
    <w:rsid w:val="00860065"/>
    <w:rPr>
      <w:rFonts w:ascii="Calibri" w:eastAsia="Calibri" w:hAnsi="Calibri" w:cs="Times New Roman" w:hint="default"/>
      <w:color w:val="000000"/>
      <w:sz w:val="22"/>
      <w:szCs w:val="24"/>
    </w:rPr>
  </w:style>
  <w:style w:type="character" w:customStyle="1" w:styleId="WW8Num1z1">
    <w:name w:val="WW8Num1z1"/>
    <w:rsid w:val="00860065"/>
    <w:rPr>
      <w:rFonts w:ascii="Courier New" w:eastAsia="Times New Roman" w:hAnsi="Courier New" w:cs="Courier New" w:hint="default"/>
    </w:rPr>
  </w:style>
  <w:style w:type="character" w:customStyle="1" w:styleId="WW8Num1z2">
    <w:name w:val="WW8Num1z2"/>
    <w:rsid w:val="00860065"/>
    <w:rPr>
      <w:rFonts w:ascii="Wingdings" w:eastAsia="Times New Roman" w:hAnsi="Wingdings" w:cs="Wingdings" w:hint="default"/>
    </w:rPr>
  </w:style>
  <w:style w:type="character" w:customStyle="1" w:styleId="WW8Num1z3">
    <w:name w:val="WW8Num1z3"/>
    <w:rsid w:val="00860065"/>
    <w:rPr>
      <w:rFonts w:ascii="Symbol" w:eastAsia="Times New Roman" w:hAnsi="Symbol" w:cs="Symbol" w:hint="default"/>
    </w:rPr>
  </w:style>
  <w:style w:type="character" w:customStyle="1" w:styleId="WW8Num1z4">
    <w:name w:val="WW8Num1z4"/>
    <w:rsid w:val="00860065"/>
    <w:rPr>
      <w:rFonts w:ascii="Times New Roman" w:eastAsia="Times New Roman" w:hAnsi="Times New Roman" w:cs="Times New Roman"/>
    </w:rPr>
  </w:style>
  <w:style w:type="character" w:customStyle="1" w:styleId="WW8Num1z5">
    <w:name w:val="WW8Num1z5"/>
    <w:rsid w:val="00860065"/>
    <w:rPr>
      <w:rFonts w:ascii="Times New Roman" w:eastAsia="Times New Roman" w:hAnsi="Times New Roman" w:cs="Times New Roman"/>
    </w:rPr>
  </w:style>
  <w:style w:type="character" w:customStyle="1" w:styleId="WW8Num1z6">
    <w:name w:val="WW8Num1z6"/>
    <w:rsid w:val="00860065"/>
    <w:rPr>
      <w:rFonts w:ascii="Times New Roman" w:eastAsia="Times New Roman" w:hAnsi="Times New Roman" w:cs="Times New Roman"/>
    </w:rPr>
  </w:style>
  <w:style w:type="character" w:customStyle="1" w:styleId="WW8Num1z7">
    <w:name w:val="WW8Num1z7"/>
    <w:rsid w:val="00860065"/>
    <w:rPr>
      <w:rFonts w:ascii="Times New Roman" w:eastAsia="Times New Roman" w:hAnsi="Times New Roman" w:cs="Times New Roman"/>
    </w:rPr>
  </w:style>
  <w:style w:type="character" w:customStyle="1" w:styleId="WW8Num1z8">
    <w:name w:val="WW8Num1z8"/>
    <w:rsid w:val="00860065"/>
    <w:rPr>
      <w:rFonts w:ascii="Times New Roman" w:eastAsia="Times New Roman" w:hAnsi="Times New Roman" w:cs="Times New Roman"/>
    </w:rPr>
  </w:style>
  <w:style w:type="character" w:customStyle="1" w:styleId="WW8Num2z0">
    <w:name w:val="WW8Num2z0"/>
    <w:rsid w:val="00860065"/>
    <w:rPr>
      <w:rFonts w:ascii="Wingdings" w:eastAsia="Times New Roman" w:hAnsi="Wingdings" w:cs="Wingdings" w:hint="default"/>
      <w:b/>
      <w:lang w:val="el-GR"/>
    </w:rPr>
  </w:style>
  <w:style w:type="character" w:customStyle="1" w:styleId="WW8Num2z1">
    <w:name w:val="WW8Num2z1"/>
    <w:rsid w:val="00860065"/>
    <w:rPr>
      <w:rFonts w:ascii="Times New Roman" w:eastAsia="Times New Roman" w:hAnsi="Times New Roman" w:cs="Times New Roman"/>
    </w:rPr>
  </w:style>
  <w:style w:type="character" w:customStyle="1" w:styleId="WW8Num2z2">
    <w:name w:val="WW8Num2z2"/>
    <w:rsid w:val="00860065"/>
    <w:rPr>
      <w:rFonts w:ascii="Times New Roman" w:eastAsia="Times New Roman" w:hAnsi="Times New Roman" w:cs="Times New Roman"/>
    </w:rPr>
  </w:style>
  <w:style w:type="character" w:customStyle="1" w:styleId="WW8Num2z3">
    <w:name w:val="WW8Num2z3"/>
    <w:rsid w:val="00860065"/>
    <w:rPr>
      <w:rFonts w:ascii="Times New Roman" w:eastAsia="Times New Roman" w:hAnsi="Times New Roman" w:cs="Times New Roman"/>
    </w:rPr>
  </w:style>
  <w:style w:type="character" w:customStyle="1" w:styleId="WW8Num2z4">
    <w:name w:val="WW8Num2z4"/>
    <w:rsid w:val="00860065"/>
    <w:rPr>
      <w:rFonts w:ascii="Times New Roman" w:eastAsia="Times New Roman" w:hAnsi="Times New Roman" w:cs="Times New Roman"/>
    </w:rPr>
  </w:style>
  <w:style w:type="character" w:customStyle="1" w:styleId="WW8Num2z5">
    <w:name w:val="WW8Num2z5"/>
    <w:rsid w:val="00860065"/>
    <w:rPr>
      <w:rFonts w:ascii="Times New Roman" w:eastAsia="Times New Roman" w:hAnsi="Times New Roman" w:cs="Times New Roman"/>
    </w:rPr>
  </w:style>
  <w:style w:type="character" w:customStyle="1" w:styleId="WW8Num2z6">
    <w:name w:val="WW8Num2z6"/>
    <w:rsid w:val="00860065"/>
    <w:rPr>
      <w:rFonts w:ascii="Times New Roman" w:eastAsia="Times New Roman" w:hAnsi="Times New Roman" w:cs="Times New Roman"/>
    </w:rPr>
  </w:style>
  <w:style w:type="character" w:customStyle="1" w:styleId="WW8Num2z7">
    <w:name w:val="WW8Num2z7"/>
    <w:rsid w:val="00860065"/>
    <w:rPr>
      <w:rFonts w:ascii="Times New Roman" w:eastAsia="Times New Roman" w:hAnsi="Times New Roman" w:cs="Times New Roman"/>
    </w:rPr>
  </w:style>
  <w:style w:type="character" w:customStyle="1" w:styleId="WW8Num2z8">
    <w:name w:val="WW8Num2z8"/>
    <w:rsid w:val="00860065"/>
    <w:rPr>
      <w:rFonts w:ascii="Times New Roman" w:eastAsia="Times New Roman" w:hAnsi="Times New Roman" w:cs="Times New Roman"/>
    </w:rPr>
  </w:style>
  <w:style w:type="character" w:customStyle="1" w:styleId="12">
    <w:name w:val="Προεπιλεγμένη γραμματοσειρά12"/>
    <w:rsid w:val="00860065"/>
    <w:rPr>
      <w:rFonts w:ascii="Times New Roman" w:eastAsia="Times New Roman" w:hAnsi="Times New Roman" w:cs="Times New Roman"/>
    </w:rPr>
  </w:style>
  <w:style w:type="character" w:customStyle="1" w:styleId="WW8Num3z0">
    <w:name w:val="WW8Num3z0"/>
    <w:rsid w:val="00860065"/>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860065"/>
    <w:rPr>
      <w:rFonts w:ascii="Courier New" w:eastAsia="Times New Roman" w:hAnsi="Courier New" w:cs="Courier New" w:hint="default"/>
    </w:rPr>
  </w:style>
  <w:style w:type="character" w:customStyle="1" w:styleId="WW8Num3z2">
    <w:name w:val="WW8Num3z2"/>
    <w:rsid w:val="00860065"/>
    <w:rPr>
      <w:rFonts w:ascii="Wingdings" w:eastAsia="Times New Roman" w:hAnsi="Wingdings" w:cs="Wingdings" w:hint="default"/>
    </w:rPr>
  </w:style>
  <w:style w:type="character" w:customStyle="1" w:styleId="WW8Num3z3">
    <w:name w:val="WW8Num3z3"/>
    <w:rsid w:val="00860065"/>
    <w:rPr>
      <w:rFonts w:ascii="Symbol" w:eastAsia="Times New Roman" w:hAnsi="Symbol" w:cs="Symbol" w:hint="default"/>
    </w:rPr>
  </w:style>
  <w:style w:type="character" w:customStyle="1" w:styleId="WW8Num3z4">
    <w:name w:val="WW8Num3z4"/>
    <w:rsid w:val="00860065"/>
    <w:rPr>
      <w:rFonts w:ascii="Times New Roman" w:eastAsia="Times New Roman" w:hAnsi="Times New Roman" w:cs="Times New Roman"/>
    </w:rPr>
  </w:style>
  <w:style w:type="character" w:customStyle="1" w:styleId="WW8Num3z5">
    <w:name w:val="WW8Num3z5"/>
    <w:rsid w:val="00860065"/>
    <w:rPr>
      <w:rFonts w:ascii="Times New Roman" w:eastAsia="Times New Roman" w:hAnsi="Times New Roman" w:cs="Times New Roman"/>
    </w:rPr>
  </w:style>
  <w:style w:type="character" w:customStyle="1" w:styleId="WW8Num3z6">
    <w:name w:val="WW8Num3z6"/>
    <w:rsid w:val="00860065"/>
    <w:rPr>
      <w:rFonts w:ascii="Times New Roman" w:eastAsia="Times New Roman" w:hAnsi="Times New Roman" w:cs="Times New Roman"/>
    </w:rPr>
  </w:style>
  <w:style w:type="character" w:customStyle="1" w:styleId="WW8Num3z7">
    <w:name w:val="WW8Num3z7"/>
    <w:rsid w:val="00860065"/>
    <w:rPr>
      <w:rFonts w:ascii="Times New Roman" w:eastAsia="Times New Roman" w:hAnsi="Times New Roman" w:cs="Times New Roman"/>
    </w:rPr>
  </w:style>
  <w:style w:type="character" w:customStyle="1" w:styleId="WW8Num3z8">
    <w:name w:val="WW8Num3z8"/>
    <w:rsid w:val="00860065"/>
    <w:rPr>
      <w:rFonts w:ascii="Times New Roman" w:eastAsia="Times New Roman" w:hAnsi="Times New Roman" w:cs="Times New Roman"/>
    </w:rPr>
  </w:style>
  <w:style w:type="character" w:customStyle="1" w:styleId="WW8Num4z0">
    <w:name w:val="WW8Num4z0"/>
    <w:rsid w:val="00860065"/>
    <w:rPr>
      <w:rFonts w:ascii="Symbol" w:eastAsia="Times New Roman" w:hAnsi="Symbol" w:cs="OpenSymbol"/>
      <w:color w:val="000000"/>
      <w:position w:val="0"/>
      <w:sz w:val="22"/>
      <w:szCs w:val="24"/>
      <w:vertAlign w:val="baseline"/>
      <w:lang w:val="el-GR"/>
    </w:rPr>
  </w:style>
  <w:style w:type="character" w:customStyle="1" w:styleId="WW8Num4z1">
    <w:name w:val="WW8Num4z1"/>
    <w:rsid w:val="00860065"/>
    <w:rPr>
      <w:rFonts w:ascii="OpenSymbol" w:eastAsia="Times New Roman" w:hAnsi="OpenSymbol" w:cs="OpenSymbol"/>
    </w:rPr>
  </w:style>
  <w:style w:type="character" w:customStyle="1" w:styleId="WW8Num4z2">
    <w:name w:val="WW8Num4z2"/>
    <w:rsid w:val="00860065"/>
    <w:rPr>
      <w:rFonts w:ascii="Wingdings" w:eastAsia="Times New Roman" w:hAnsi="Wingdings" w:cs="Wingdings" w:hint="default"/>
    </w:rPr>
  </w:style>
  <w:style w:type="character" w:customStyle="1" w:styleId="WW8Num4z3">
    <w:name w:val="WW8Num4z3"/>
    <w:rsid w:val="00860065"/>
    <w:rPr>
      <w:rFonts w:ascii="Symbol" w:eastAsia="Times New Roman" w:hAnsi="Symbol" w:cs="Symbol" w:hint="default"/>
    </w:rPr>
  </w:style>
  <w:style w:type="character" w:customStyle="1" w:styleId="WW8Num4z4">
    <w:name w:val="WW8Num4z4"/>
    <w:rsid w:val="00860065"/>
    <w:rPr>
      <w:rFonts w:ascii="Times New Roman" w:eastAsia="Times New Roman" w:hAnsi="Times New Roman" w:cs="Times New Roman"/>
    </w:rPr>
  </w:style>
  <w:style w:type="character" w:customStyle="1" w:styleId="WW8Num4z5">
    <w:name w:val="WW8Num4z5"/>
    <w:rsid w:val="00860065"/>
    <w:rPr>
      <w:rFonts w:ascii="Times New Roman" w:eastAsia="Times New Roman" w:hAnsi="Times New Roman" w:cs="Times New Roman"/>
    </w:rPr>
  </w:style>
  <w:style w:type="character" w:customStyle="1" w:styleId="WW8Num4z6">
    <w:name w:val="WW8Num4z6"/>
    <w:rsid w:val="00860065"/>
    <w:rPr>
      <w:rFonts w:ascii="Times New Roman" w:eastAsia="Times New Roman" w:hAnsi="Times New Roman" w:cs="Times New Roman"/>
    </w:rPr>
  </w:style>
  <w:style w:type="character" w:customStyle="1" w:styleId="WW8Num4z7">
    <w:name w:val="WW8Num4z7"/>
    <w:rsid w:val="00860065"/>
    <w:rPr>
      <w:rFonts w:ascii="Times New Roman" w:eastAsia="Times New Roman" w:hAnsi="Times New Roman" w:cs="Times New Roman"/>
    </w:rPr>
  </w:style>
  <w:style w:type="character" w:customStyle="1" w:styleId="WW8Num4z8">
    <w:name w:val="WW8Num4z8"/>
    <w:rsid w:val="00860065"/>
    <w:rPr>
      <w:rFonts w:ascii="Times New Roman" w:eastAsia="Times New Roman" w:hAnsi="Times New Roman" w:cs="Times New Roman"/>
    </w:rPr>
  </w:style>
  <w:style w:type="character" w:customStyle="1" w:styleId="11">
    <w:name w:val="Προεπιλεγμένη γραμματοσειρά11"/>
    <w:rsid w:val="00860065"/>
    <w:rPr>
      <w:rFonts w:ascii="Times New Roman" w:eastAsia="Times New Roman" w:hAnsi="Times New Roman" w:cs="Times New Roman"/>
    </w:rPr>
  </w:style>
  <w:style w:type="character" w:customStyle="1" w:styleId="10">
    <w:name w:val="Προεπιλεγμένη γραμματοσειρά10"/>
    <w:rsid w:val="00860065"/>
    <w:rPr>
      <w:rFonts w:ascii="Times New Roman" w:eastAsia="Times New Roman" w:hAnsi="Times New Roman" w:cs="Times New Roman"/>
    </w:rPr>
  </w:style>
  <w:style w:type="character" w:customStyle="1" w:styleId="90">
    <w:name w:val="Προεπιλεγμένη γραμματοσειρά9"/>
    <w:rsid w:val="00860065"/>
    <w:rPr>
      <w:rFonts w:ascii="Times New Roman" w:eastAsia="Times New Roman" w:hAnsi="Times New Roman" w:cs="Times New Roman"/>
    </w:rPr>
  </w:style>
  <w:style w:type="character" w:customStyle="1" w:styleId="80">
    <w:name w:val="Προεπιλεγμένη γραμματοσειρά8"/>
    <w:rsid w:val="00860065"/>
    <w:rPr>
      <w:rFonts w:ascii="Times New Roman" w:eastAsia="Times New Roman" w:hAnsi="Times New Roman" w:cs="Times New Roman"/>
    </w:rPr>
  </w:style>
  <w:style w:type="character" w:customStyle="1" w:styleId="70">
    <w:name w:val="Προεπιλεγμένη γραμματοσειρά7"/>
    <w:rsid w:val="00860065"/>
    <w:rPr>
      <w:rFonts w:ascii="Times New Roman" w:eastAsia="Times New Roman" w:hAnsi="Times New Roman" w:cs="Times New Roman"/>
    </w:rPr>
  </w:style>
  <w:style w:type="character" w:customStyle="1" w:styleId="6">
    <w:name w:val="Προεπιλεγμένη γραμματοσειρά6"/>
    <w:rsid w:val="00860065"/>
    <w:rPr>
      <w:rFonts w:ascii="Times New Roman" w:eastAsia="Times New Roman" w:hAnsi="Times New Roman" w:cs="Times New Roman"/>
    </w:rPr>
  </w:style>
  <w:style w:type="character" w:customStyle="1" w:styleId="50">
    <w:name w:val="Προεπιλεγμένη γραμματοσειρά5"/>
    <w:rsid w:val="00860065"/>
    <w:rPr>
      <w:rFonts w:ascii="Times New Roman" w:eastAsia="Times New Roman" w:hAnsi="Times New Roman" w:cs="Times New Roman"/>
    </w:rPr>
  </w:style>
  <w:style w:type="character" w:customStyle="1" w:styleId="40">
    <w:name w:val="Προεπιλεγμένη γραμματοσειρά4"/>
    <w:rsid w:val="00860065"/>
    <w:rPr>
      <w:rFonts w:ascii="Times New Roman" w:eastAsia="Times New Roman" w:hAnsi="Times New Roman" w:cs="Times New Roman"/>
    </w:rPr>
  </w:style>
  <w:style w:type="character" w:customStyle="1" w:styleId="30">
    <w:name w:val="Προεπιλεγμένη γραμματοσειρά3"/>
    <w:rsid w:val="00860065"/>
    <w:rPr>
      <w:rFonts w:ascii="Times New Roman" w:eastAsia="Times New Roman" w:hAnsi="Times New Roman" w:cs="Times New Roman"/>
    </w:rPr>
  </w:style>
  <w:style w:type="character" w:customStyle="1" w:styleId="20">
    <w:name w:val="Προεπιλεγμένη γραμματοσειρά2"/>
    <w:rsid w:val="00860065"/>
    <w:rPr>
      <w:rFonts w:ascii="Times New Roman" w:eastAsia="Times New Roman" w:hAnsi="Times New Roman" w:cs="Times New Roman"/>
    </w:rPr>
  </w:style>
  <w:style w:type="character" w:customStyle="1" w:styleId="13">
    <w:name w:val="Προεπιλεγμένη γραμματοσειρά1"/>
    <w:rsid w:val="00860065"/>
    <w:rPr>
      <w:rFonts w:ascii="Times New Roman" w:eastAsia="Times New Roman" w:hAnsi="Times New Roman" w:cs="Times New Roman"/>
    </w:rPr>
  </w:style>
  <w:style w:type="character" w:customStyle="1" w:styleId="Char">
    <w:name w:val="Κείμενο πλαισίου Char"/>
    <w:rsid w:val="00860065"/>
    <w:rPr>
      <w:rFonts w:ascii="Tahoma" w:eastAsia="Times New Roman" w:hAnsi="Tahoma" w:cs="Tahoma"/>
      <w:sz w:val="16"/>
      <w:szCs w:val="16"/>
    </w:rPr>
  </w:style>
  <w:style w:type="character" w:customStyle="1" w:styleId="Char0">
    <w:name w:val="Κεφαλίδα Char"/>
    <w:rsid w:val="00860065"/>
    <w:rPr>
      <w:rFonts w:ascii="Times New Roman" w:eastAsia="Times New Roman" w:hAnsi="Times New Roman" w:cs="Times New Roman"/>
      <w:sz w:val="22"/>
      <w:szCs w:val="22"/>
    </w:rPr>
  </w:style>
  <w:style w:type="character" w:customStyle="1" w:styleId="Char1">
    <w:name w:val="Υποσέλιδο Char"/>
    <w:rsid w:val="00860065"/>
    <w:rPr>
      <w:rFonts w:ascii="Times New Roman" w:eastAsia="Times New Roman" w:hAnsi="Times New Roman" w:cs="Times New Roman"/>
      <w:sz w:val="22"/>
      <w:szCs w:val="22"/>
    </w:rPr>
  </w:style>
  <w:style w:type="character" w:customStyle="1" w:styleId="2Char">
    <w:name w:val="Σώμα κείμενου 2 Char"/>
    <w:rsid w:val="00860065"/>
    <w:rPr>
      <w:rFonts w:ascii="Times New Roman" w:eastAsia="Times New Roman" w:hAnsi="Times New Roman" w:cs="Times New Roman"/>
      <w:sz w:val="28"/>
    </w:rPr>
  </w:style>
  <w:style w:type="character" w:customStyle="1" w:styleId="apple-converted-space">
    <w:name w:val="apple-converted-space"/>
    <w:rsid w:val="00860065"/>
    <w:rPr>
      <w:rFonts w:ascii="Times New Roman" w:eastAsia="Times New Roman" w:hAnsi="Times New Roman" w:cs="Times New Roman"/>
    </w:rPr>
  </w:style>
  <w:style w:type="character" w:customStyle="1" w:styleId="Char2">
    <w:name w:val="Σώμα κειμένου Char"/>
    <w:rsid w:val="00860065"/>
    <w:rPr>
      <w:rFonts w:ascii="Times New Roman" w:eastAsia="Times New Roman" w:hAnsi="Times New Roman" w:cs="Times New Roman"/>
      <w:sz w:val="22"/>
      <w:szCs w:val="22"/>
    </w:rPr>
  </w:style>
  <w:style w:type="character" w:customStyle="1" w:styleId="1Char">
    <w:name w:val="Επικεφαλίδα 1 Char"/>
    <w:rsid w:val="00860065"/>
    <w:rPr>
      <w:rFonts w:ascii="Times New Roman" w:eastAsia="Arial Unicode MS" w:hAnsi="Times New Roman" w:cs="Times New Roman"/>
      <w:b/>
      <w:bCs/>
      <w:sz w:val="24"/>
      <w:szCs w:val="24"/>
      <w:u w:val="single"/>
    </w:rPr>
  </w:style>
  <w:style w:type="character" w:customStyle="1" w:styleId="Char3">
    <w:name w:val="Υπότιτλος Char"/>
    <w:rsid w:val="00860065"/>
    <w:rPr>
      <w:rFonts w:ascii="Cambria" w:eastAsia="Times New Roman" w:hAnsi="Cambria" w:cs="Times New Roman"/>
      <w:sz w:val="24"/>
      <w:szCs w:val="24"/>
    </w:rPr>
  </w:style>
  <w:style w:type="character" w:customStyle="1" w:styleId="Char4">
    <w:name w:val="Σώμα κείμενου με εσοχή Char"/>
    <w:rsid w:val="00860065"/>
    <w:rPr>
      <w:rFonts w:ascii="Times New Roman" w:eastAsia="Times New Roman" w:hAnsi="Times New Roman" w:cs="Times New Roman"/>
      <w:sz w:val="24"/>
      <w:lang w:val="en-US"/>
    </w:rPr>
  </w:style>
  <w:style w:type="character" w:customStyle="1" w:styleId="3Char">
    <w:name w:val="Επικεφαλίδα 3 Char"/>
    <w:rsid w:val="00860065"/>
    <w:rPr>
      <w:rFonts w:ascii="Cambria" w:eastAsia="Times New Roman" w:hAnsi="Cambria" w:cs="Times New Roman"/>
      <w:b/>
      <w:bCs/>
      <w:sz w:val="26"/>
      <w:szCs w:val="26"/>
    </w:rPr>
  </w:style>
  <w:style w:type="character" w:customStyle="1" w:styleId="ad">
    <w:name w:val="Κουκίδες"/>
    <w:rsid w:val="00860065"/>
    <w:rPr>
      <w:rFonts w:ascii="OpenSymbol" w:eastAsia="OpenSymbol" w:hAnsi="OpenSymbol" w:cs="OpenSymbol"/>
    </w:rPr>
  </w:style>
  <w:style w:type="character" w:customStyle="1" w:styleId="ae">
    <w:name w:val="Σύμβολο υποσημείωσης"/>
    <w:rsid w:val="00860065"/>
    <w:rPr>
      <w:rFonts w:ascii="Times New Roman" w:eastAsia="Times New Roman" w:hAnsi="Times New Roman" w:cs="Times New Roman"/>
    </w:rPr>
  </w:style>
  <w:style w:type="character" w:customStyle="1" w:styleId="af">
    <w:name w:val="Σύμβολα σημείωσης τέλους"/>
    <w:rsid w:val="00860065"/>
    <w:rPr>
      <w:rFonts w:ascii="Times New Roman" w:eastAsia="Times New Roman" w:hAnsi="Times New Roman" w:cs="Times New Roman"/>
    </w:rPr>
  </w:style>
  <w:style w:type="character" w:customStyle="1" w:styleId="af0">
    <w:name w:val="Χαρακτήρες αρίθμησης"/>
    <w:rsid w:val="00860065"/>
    <w:rPr>
      <w:rFonts w:ascii="Times New Roman" w:eastAsia="Times New Roman" w:hAnsi="Times New Roman" w:cs="Times New Roman"/>
    </w:rPr>
  </w:style>
  <w:style w:type="character" w:customStyle="1" w:styleId="130">
    <w:name w:val="Προεπιλεγμένη γραμματοσειρά13"/>
    <w:rsid w:val="00860065"/>
    <w:rPr>
      <w:rFonts w:ascii="Times New Roman" w:eastAsia="Times New Roman" w:hAnsi="Times New Roman" w:cs="Times New Roman"/>
    </w:rPr>
  </w:style>
  <w:style w:type="character" w:customStyle="1" w:styleId="apple-style-span">
    <w:name w:val="apple-style-span"/>
    <w:rsid w:val="00860065"/>
    <w:rPr>
      <w:rFonts w:ascii="Times New Roman" w:eastAsia="Times New Roman" w:hAnsi="Times New Roman" w:cs="Times New Roman"/>
    </w:rPr>
  </w:style>
  <w:style w:type="paragraph" w:customStyle="1" w:styleId="120">
    <w:name w:val="Λεζάντα12"/>
    <w:basedOn w:val="a"/>
    <w:rsid w:val="00860065"/>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860065"/>
    <w:pPr>
      <w:suppressLineNumbers/>
    </w:pPr>
    <w:rPr>
      <w:rFonts w:ascii="Times New Roman" w:eastAsia="Times New Roman" w:hAnsi="Times New Roman" w:cs="Mangal"/>
    </w:rPr>
  </w:style>
  <w:style w:type="paragraph" w:customStyle="1" w:styleId="110">
    <w:name w:val="Λεζάντα11"/>
    <w:basedOn w:val="a"/>
    <w:rsid w:val="00860065"/>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860065"/>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860065"/>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860065"/>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860065"/>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860065"/>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860065"/>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860065"/>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860065"/>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860065"/>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860065"/>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860065"/>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860065"/>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860065"/>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860065"/>
    <w:pPr>
      <w:suppressAutoHyphens/>
      <w:jc w:val="both"/>
    </w:pPr>
    <w:rPr>
      <w:sz w:val="24"/>
      <w:szCs w:val="24"/>
      <w:lang w:eastAsia="ar-SA"/>
    </w:rPr>
  </w:style>
  <w:style w:type="paragraph" w:customStyle="1" w:styleId="WW-Char1CharChar1">
    <w:name w:val="WW-Char1 Char Char1"/>
    <w:basedOn w:val="a"/>
    <w:rsid w:val="00860065"/>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860065"/>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860065"/>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860065"/>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860065"/>
  </w:style>
  <w:style w:type="paragraph" w:customStyle="1" w:styleId="Web1">
    <w:name w:val="Κανονικό (Web)1"/>
    <w:basedOn w:val="a"/>
    <w:rsid w:val="00860065"/>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860065"/>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860065"/>
    <w:pPr>
      <w:spacing w:after="0"/>
    </w:pPr>
    <w:rPr>
      <w:rFonts w:ascii="Courier New" w:eastAsia="NSimSun" w:hAnsi="Courier New" w:cs="Courier New"/>
      <w:sz w:val="20"/>
      <w:szCs w:val="20"/>
    </w:rPr>
  </w:style>
  <w:style w:type="paragraph" w:customStyle="1" w:styleId="af4">
    <w:name w:val="Περιεχόμενο λίστας"/>
    <w:basedOn w:val="a"/>
    <w:rsid w:val="00860065"/>
    <w:pPr>
      <w:ind w:left="567"/>
    </w:pPr>
    <w:rPr>
      <w:rFonts w:ascii="Times New Roman" w:eastAsia="Times New Roman" w:hAnsi="Times New Roman" w:cs="Times New Roman"/>
    </w:rPr>
  </w:style>
  <w:style w:type="paragraph" w:customStyle="1" w:styleId="yiv0128021470msonormal">
    <w:name w:val="yiv0128021470msonormal"/>
    <w:basedOn w:val="a"/>
    <w:rsid w:val="00860065"/>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860065"/>
    <w:pPr>
      <w:suppressLineNumbers/>
    </w:pPr>
    <w:rPr>
      <w:rFonts w:ascii="Times New Roman" w:eastAsia="Times New Roman" w:hAnsi="Times New Roman" w:cs="Times New Roman"/>
    </w:rPr>
  </w:style>
  <w:style w:type="paragraph" w:customStyle="1" w:styleId="16">
    <w:name w:val="Παράγραφος λίστας1"/>
    <w:basedOn w:val="a"/>
    <w:qFormat/>
    <w:rsid w:val="00860065"/>
    <w:pPr>
      <w:ind w:left="720"/>
    </w:pPr>
    <w:rPr>
      <w:rFonts w:ascii="Times New Roman" w:eastAsia="Times New Roman" w:hAnsi="Times New Roman" w:cs="Times New Roman"/>
    </w:rPr>
  </w:style>
  <w:style w:type="paragraph" w:customStyle="1" w:styleId="17">
    <w:name w:val="Χωρίς διάστιχο1"/>
    <w:qFormat/>
    <w:rsid w:val="00860065"/>
    <w:pPr>
      <w:suppressAutoHyphens/>
      <w:jc w:val="both"/>
    </w:pPr>
    <w:rPr>
      <w:rFonts w:ascii="Calibri" w:eastAsia="Calibri" w:hAnsi="Calibri" w:cs="Calibri"/>
      <w:sz w:val="22"/>
      <w:szCs w:val="22"/>
      <w:lang w:eastAsia="ar-SA"/>
    </w:rPr>
  </w:style>
  <w:style w:type="paragraph" w:customStyle="1" w:styleId="Default">
    <w:name w:val="Default"/>
    <w:basedOn w:val="a"/>
    <w:rsid w:val="00860065"/>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860065"/>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860065"/>
    <w:rPr>
      <w:rFonts w:ascii="Calibri" w:eastAsia="Calibri" w:hAnsi="Calibri" w:cs="Calibri"/>
      <w:b/>
      <w:bCs/>
      <w:sz w:val="22"/>
      <w:szCs w:val="22"/>
      <w:shd w:val="clear" w:color="auto" w:fill="FFFFFF"/>
    </w:rPr>
  </w:style>
  <w:style w:type="paragraph" w:customStyle="1" w:styleId="Bodytext20">
    <w:name w:val="Body text (2)"/>
    <w:basedOn w:val="a"/>
    <w:link w:val="Bodytext2"/>
    <w:rsid w:val="00860065"/>
    <w:pPr>
      <w:widowControl w:val="0"/>
      <w:shd w:val="clear" w:color="auto" w:fill="FFFFFF"/>
      <w:spacing w:after="360" w:line="0" w:lineRule="atLeast"/>
      <w:jc w:val="center"/>
    </w:pPr>
    <w:rPr>
      <w:b/>
      <w:bCs/>
      <w:lang w:eastAsia="el-GR"/>
    </w:rPr>
  </w:style>
  <w:style w:type="character" w:customStyle="1" w:styleId="object">
    <w:name w:val="object"/>
    <w:basedOn w:val="a2"/>
    <w:rsid w:val="00860065"/>
  </w:style>
  <w:style w:type="paragraph" w:styleId="af6">
    <w:name w:val="List Paragraph"/>
    <w:basedOn w:val="a"/>
    <w:uiPriority w:val="34"/>
    <w:qFormat/>
    <w:rsid w:val="0086006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NULL"/><Relationship Id="rId4" Type="http://schemas.openxmlformats.org/officeDocument/2006/relationships/styles" Target="styles.xml"/><Relationship Id="rId9" Type="http://schemas.openxmlformats.org/officeDocument/2006/relationships/image" Target="NUL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766C2-0E8B-4C89-AFE8-2EA3FC84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630</Words>
  <Characters>3402</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cp:revision>
  <cp:lastPrinted>2026-10-23T09:48:00Z</cp:lastPrinted>
  <dcterms:created xsi:type="dcterms:W3CDTF">2026-10-25T07:22:00Z</dcterms:created>
  <dcterms:modified xsi:type="dcterms:W3CDTF">2026-10-25T07:29:00Z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278b6dad73d646c792ca1f7b96c5430c_23</vt:lpwstr>
  </property>
  <property fmtid="{D5CDD505-2E9C-101B-9397-08002B2CF9AE}" pid="3" name="KSOProductBuildVer">
    <vt:lpwstr>2052-26.7.1</vt:lpwstr>
  </property>
</Properties>
</file>